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3FF5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 1 痛点分析</w:t>
      </w:r>
    </w:p>
    <w:p w14:paraId="1D55A19A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在基础地盘安全管理中，传统安全管理依赖人工巡检与事后记录，无法实现全覆盖、全天候的风险识别与管控，</w:t>
      </w:r>
    </w:p>
    <w:p w14:paraId="5D7692B7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</w:p>
    <w:p w14:paraId="27B09693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与此同时，地盘的视觉资源丰富，但目前多为被动摄影记录，缺乏深度图片内容理解的能力，</w:t>
      </w:r>
    </w:p>
    <w:p w14:paraId="48AE0408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</w:p>
    <w:p w14:paraId="4F4EDA3B">
      <w:pPr>
        <w:ind w:left="210" w:hanging="241" w:hanging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传统的小模型，如Yolo等检测算法，不具备泛化能力，只能进行安全帽佩戴等简单的检测</w:t>
      </w:r>
    </w:p>
    <w:p w14:paraId="5F5207EC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75585324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Slide2 AI解决方案</w:t>
      </w:r>
    </w:p>
    <w:p w14:paraId="30455EE3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</w:p>
    <w:p w14:paraId="2BA1E39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我们会将地盘多源视觉数据融合，集中投入我们C-Smart云平台进行VLM检测，检测的结果将根据视觉数据的深度估计和视觉设备的GPS定位，形成一个动态风险地图</w:t>
      </w:r>
    </w:p>
    <w:p w14:paraId="24C8621F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>与此同时，这个云平台可以与我们的智能可穿戴的Body Cam和智能安全手表交互，实时更新GPS定位，并以此判断佩戴者是否接近动态风险地图中的高位风险，并给出及时的警报，例如手表是震动，BodyCam是报警</w:t>
      </w:r>
    </w:p>
    <w:p w14:paraId="702ECEEF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</w:p>
    <w:p w14:paraId="082E34F6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</w:p>
    <w:p w14:paraId="6ADBDBD6">
      <w:pPr>
        <w:ind w:left="210" w:hanging="241" w:hangingChars="10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Slide3 参赛插件</w:t>
      </w:r>
    </w:p>
    <w:p w14:paraId="12BAF5C0">
      <w:pPr>
        <w:ind w:left="210" w:hanging="241" w:hangingChars="1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上述方案我们将会在26年之内与海宏的同事开发落地</w:t>
      </w:r>
    </w:p>
    <w:p w14:paraId="1815E667">
      <w:pPr>
        <w:ind w:left="210" w:hanging="241" w:hangingChars="100"/>
        <w:rPr>
          <w:rFonts w:hint="default"/>
          <w:b/>
          <w:bCs/>
          <w:sz w:val="24"/>
          <w:szCs w:val="32"/>
          <w:lang w:val="en-US" w:eastAsia="zh-CN"/>
        </w:rPr>
      </w:pPr>
    </w:p>
    <w:p w14:paraId="2DC2F6FF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我们复赛阶段的参赛作品就是这款 赤瞳守护者 插件，这款插件的技术栈与我们前文所讲到的方案一致，我训练了3个小模型部署在云端，可以分别检测地盘的工人，机械，和单目深度估计，检测结果会自动上传到 公司耀耀工厂 的文件服务云平台，确保数据安全，利用小模型的检测结果，作为few shot辅助大模型推理，深度理解图片内容</w:t>
      </w:r>
    </w:p>
    <w:p w14:paraId="242E8530">
      <w:pPr>
        <w:bidi w:val="0"/>
        <w:jc w:val="left"/>
        <w:rPr>
          <w:rFonts w:hint="default"/>
          <w:b/>
          <w:bCs/>
          <w:i/>
          <w:iCs/>
          <w:sz w:val="24"/>
          <w:szCs w:val="32"/>
          <w:lang w:val="en-US" w:eastAsia="zh-CN"/>
        </w:rPr>
      </w:pPr>
    </w:p>
    <w:p w14:paraId="0387FEC8">
      <w:pPr>
        <w:bidi w:val="0"/>
        <w:jc w:val="left"/>
        <w:rPr>
          <w:rFonts w:hint="default"/>
          <w:b/>
          <w:bCs/>
          <w:i/>
          <w:iCs/>
          <w:color w:val="FF0000"/>
          <w:sz w:val="24"/>
          <w:szCs w:val="32"/>
          <w:lang w:val="en-US" w:eastAsia="zh-CN"/>
        </w:rPr>
      </w:pPr>
      <w:r>
        <w:rPr>
          <w:rFonts w:hint="default"/>
          <w:b/>
          <w:bCs/>
          <w:i/>
          <w:iCs/>
          <w:color w:val="0070C0"/>
          <w:sz w:val="24"/>
          <w:szCs w:val="32"/>
          <w:lang w:val="en-US" w:eastAsia="zh-CN"/>
        </w:rPr>
        <w:t>这个 demo 用 AK/SK 做 SignerV4 签名，向 HiAgent 文件服务（hiagent.3311csci.com）上传本地文件，拿到 Path 和 PresignKey 后，再用 永久链接（拼 URL 直接 GET，不用密钥）或 临时 Key（先签名换 10 秒有效的 Key，再签名下载）两种方式把文件 下回来，并可用 SHA256 校验是否一致。</w:t>
      </w:r>
    </w:p>
    <w:p w14:paraId="61B18161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</w:p>
    <w:p w14:paraId="24D2DFBE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可以接入工作流，也可以接入对话</w:t>
      </w:r>
    </w:p>
    <w:p w14:paraId="494517A7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</w:p>
    <w:p w14:paraId="74CAA21B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</w:p>
    <w:p w14:paraId="2B29EBE0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目前已上架到耀耀工厂的插件中心，前线同事可以使用这款插件，自行调动C-Smart所具备的视觉资源建立数字员工，协助日常管理</w:t>
      </w:r>
    </w:p>
    <w:p w14:paraId="32275B72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E080B8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>Slide4 创新亮点</w:t>
      </w:r>
    </w:p>
    <w:p w14:paraId="6F67B7E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在这个Demo之中，我们实现了技术性，业务性，复用性的价值创新，这款赤瞳守护者插件，可以</w:t>
      </w: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让现有的用AI资源具备视觉的能力，让耀耀工厂的装上了眼睛从而建立真正的视觉智能体</w:t>
      </w:r>
    </w:p>
    <w:p w14:paraId="57B897B6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521AF21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SLide5 ROI</w:t>
      </w:r>
    </w:p>
    <w:p w14:paraId="1007224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这个Demo其实凝聚力我们基础公司AI团队的核心思路，即不重建现有硬件，不推倒已有系统，借助AI拉通已有资源而非取代，实现低成本创造高效益，提升地盘安全管理能力，创造更高的ROI价值</w:t>
      </w:r>
    </w:p>
    <w:p w14:paraId="37192909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777639D1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D84A9F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Slide6 不止安全</w:t>
      </w:r>
    </w:p>
    <w:p w14:paraId="36F1AB7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在未来，我们的主题是不止安全，我们会继续优化我们的插件和智能体，逐步训练AI进行更多的工作，做到从安全到进度，资源，决策的智能协同，把地盘的视觉数据转化为我们团队的管理决策能力，最终走向施工全流程的视觉智能伙伴</w:t>
      </w:r>
    </w:p>
    <w:p w14:paraId="4D8F22C8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22E5D55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Slide7 结尾</w:t>
      </w:r>
    </w:p>
    <w:p w14:paraId="2BD4F9B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智无界，安无价</w:t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>这是我们团队的目标</w:t>
      </w:r>
    </w:p>
    <w:p w14:paraId="6C01063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page"/>
      </w:r>
    </w:p>
    <w:p w14:paraId="2C9EA389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66495071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3D6E98C0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5D3080E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74B34"/>
    <w:rsid w:val="310D15A9"/>
    <w:rsid w:val="3C7265BA"/>
    <w:rsid w:val="42816DCC"/>
    <w:rsid w:val="45EA448F"/>
    <w:rsid w:val="4D774B34"/>
    <w:rsid w:val="4DA70238"/>
    <w:rsid w:val="643861FD"/>
    <w:rsid w:val="729C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644</Words>
  <Characters>701</Characters>
  <Lines>0</Lines>
  <Paragraphs>0</Paragraphs>
  <TotalTime>98</TotalTime>
  <ScaleCrop>false</ScaleCrop>
  <LinksUpToDate>false</LinksUpToDate>
  <CharactersWithSpaces>712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2026-05-14T09:36:00Z</dcterms:created>
  <dc:creator>鬚覗厵</dc:creator>
  <cp:lastModifiedBy>鬚覗厵</cp:lastModifiedBy>
  <dcterms:modified xsi:type="dcterms:W3CDTF">2026-05-18T06:45:02Z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3C60F849762F41278E233D1E53D806E9_13</vt:lpwstr>
  </property>
  <property fmtid="{D5CDD505-2E9C-101B-9397-08002B2CF9AE}" pid="4" name="KSOTemplateDocerSaveRecord">
    <vt:lpwstr>eyJoZGlkIjoiODk2MTdiNDhmODVjZmQzMTMwMWJkZTExNmU0MWJmNTciLCJ1c2VySWQiOiI2MTUxMzE2MjAifQ==</vt:lpwstr>
  </property>
</Properties>
</file>