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240" w:before="0" w:after="0"/>
        <w:jc w:val="center"/>
        <w:outlineLvl w:val="0"/>
        <w:rPr>
          <w:rFonts w:ascii="TTNormsPro" w:hAnsi="TTNormsPro" w:eastAsia="Times New Roman" w:cs="Times New Roman"/>
          <w:b/>
          <w:b/>
          <w:bCs/>
          <w:color w:val="000000" w:themeColor="text1"/>
          <w:kern w:val="2"/>
          <w:sz w:val="78"/>
          <w:szCs w:val="78"/>
          <w:lang w:eastAsia="ru-RU"/>
        </w:rPr>
      </w:pPr>
      <w:r>
        <w:rPr>
          <w:rFonts w:eastAsia="Times New Roman" w:cs="Times New Roman" w:ascii="TTNormsPro" w:hAnsi="TTNormsPro"/>
          <w:b/>
          <w:bCs/>
          <w:color w:val="000000" w:themeColor="text1"/>
          <w:kern w:val="2"/>
          <w:sz w:val="78"/>
          <w:szCs w:val="78"/>
          <w:lang w:eastAsia="ru-RU"/>
        </w:rPr>
        <w:t>Положение об обработке персональных данных</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Настоящее Положение определяет политику ИП «Семакин Александр Александрович» в отношении обработки персональных данных и конфиденциальности, регулирует вопросы обработки персональных данных и устанавливает процедуры, направленные на предотвращение и выявление нарушений законодательства Российской Федерации, устранение последствий таких нарушений.</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br/>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b/>
          <w:bCs/>
          <w:color w:val="000000" w:themeColor="text1"/>
          <w:sz w:val="36"/>
          <w:szCs w:val="36"/>
          <w:lang w:eastAsia="ru-RU"/>
        </w:rPr>
        <w:t>1. ОСНОВНЫЕ ПОНЯТИЯ</w:t>
      </w:r>
    </w:p>
    <w:p>
      <w:pPr>
        <w:pStyle w:val="Normal"/>
        <w:numPr>
          <w:ilvl w:val="0"/>
          <w:numId w:val="1"/>
        </w:numPr>
        <w:spacing w:lineRule="auto" w:line="240" w:beforeAutospacing="1" w:after="0"/>
        <w:ind w:left="1020" w:hanging="36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Сайт – сайт, расположенный в сети Интернет по адресу </w:t>
      </w:r>
      <w:hyperlink r:id="rId2">
        <w:r>
          <w:rPr>
            <w:rFonts w:eastAsia="Times New Roman" w:cs="Times New Roman" w:ascii="TTNormsPro" w:hAnsi="TTNormsPro"/>
            <w:color w:val="000000" w:themeColor="text1"/>
            <w:sz w:val="30"/>
            <w:szCs w:val="30"/>
            <w:lang w:eastAsia="ru-RU"/>
          </w:rPr>
          <w:t>https://</w:t>
        </w:r>
        <w:r>
          <w:rPr>
            <w:rFonts w:eastAsia="Times New Roman" w:cs="Times New Roman" w:ascii="TTNormsPro" w:hAnsi="TTNormsPro"/>
            <w:color w:val="000000" w:themeColor="text1"/>
            <w:sz w:val="30"/>
            <w:szCs w:val="30"/>
            <w:lang w:val="en-US" w:eastAsia="ru-RU"/>
          </w:rPr>
          <w:t>viarune</w:t>
        </w:r>
        <w:r>
          <w:rPr>
            <w:rFonts w:eastAsia="Times New Roman" w:cs="Times New Roman" w:ascii="TTNormsPro" w:hAnsi="TTNormsPro"/>
            <w:color w:val="000000" w:themeColor="text1"/>
            <w:sz w:val="30"/>
            <w:szCs w:val="30"/>
            <w:lang w:eastAsia="ru-RU"/>
          </w:rPr>
          <w:t>.</w:t>
        </w:r>
        <w:r>
          <w:rPr>
            <w:rFonts w:eastAsia="Times New Roman" w:cs="Times New Roman" w:ascii="TTNormsPro" w:hAnsi="TTNormsPro"/>
            <w:color w:val="000000" w:themeColor="text1"/>
            <w:sz w:val="30"/>
            <w:szCs w:val="30"/>
            <w:lang w:val="en-US" w:eastAsia="ru-RU"/>
          </w:rPr>
          <w:t>study</w:t>
        </w:r>
        <w:r>
          <w:rPr>
            <w:rFonts w:eastAsia="Times New Roman" w:cs="Times New Roman" w:ascii="TTNormsPro" w:hAnsi="TTNormsPro"/>
            <w:color w:val="000000" w:themeColor="text1"/>
            <w:sz w:val="30"/>
            <w:szCs w:val="30"/>
            <w:lang w:eastAsia="ru-RU"/>
          </w:rPr>
          <w:t>/</w:t>
        </w:r>
      </w:hyperlink>
    </w:p>
    <w:p>
      <w:pPr>
        <w:pStyle w:val="Normal"/>
        <w:numPr>
          <w:ilvl w:val="0"/>
          <w:numId w:val="1"/>
        </w:numPr>
        <w:spacing w:lineRule="auto" w:line="240" w:before="0" w:after="0"/>
        <w:ind w:left="1020" w:hanging="36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Пользователь – пользователь Сайта, физическое или юридическое лицо, использующий Форму Заявки на сайте.</w:t>
      </w:r>
    </w:p>
    <w:p>
      <w:pPr>
        <w:pStyle w:val="Normal"/>
        <w:numPr>
          <w:ilvl w:val="0"/>
          <w:numId w:val="1"/>
        </w:numPr>
        <w:spacing w:lineRule="auto" w:line="240" w:before="0" w:after="0"/>
        <w:ind w:left="1020" w:hanging="36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Администрация сайта –  “ИП «Семакин Александр Александрович» размещающее на сайте информацию о своей общественной и коммерческой деятельности.</w:t>
      </w:r>
    </w:p>
    <w:p>
      <w:pPr>
        <w:pStyle w:val="Normal"/>
        <w:numPr>
          <w:ilvl w:val="0"/>
          <w:numId w:val="1"/>
        </w:numPr>
        <w:spacing w:lineRule="auto" w:line="240" w:before="0" w:after="0"/>
        <w:ind w:left="1020" w:hanging="36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Форма Заявки – специальные поля, куда Пользователь вносит персональную информацию с целью передачи данных о пользователе Администрации Сайта.</w:t>
      </w:r>
    </w:p>
    <w:p>
      <w:pPr>
        <w:pStyle w:val="Normal"/>
        <w:numPr>
          <w:ilvl w:val="0"/>
          <w:numId w:val="1"/>
        </w:numPr>
        <w:spacing w:lineRule="auto" w:line="240" w:before="0" w:after="0"/>
        <w:ind w:left="1020" w:hanging="36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Cookies – небольшой фрагмент данных, отправленный веб-сервером и хранимый на компьютере пользователя, который веб-клиент или веб-браузер каждый раз пересылает веб-серверу в HTTP-запросе при попытке открыть страницу соответствующего сайта.</w:t>
      </w:r>
    </w:p>
    <w:p>
      <w:pPr>
        <w:pStyle w:val="Normal"/>
        <w:numPr>
          <w:ilvl w:val="0"/>
          <w:numId w:val="1"/>
        </w:numPr>
        <w:spacing w:lineRule="auto" w:line="240" w:before="0" w:afterAutospacing="1"/>
        <w:ind w:left="1020" w:hanging="36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IP-адрес – уникальный сетевой адрес узла в компьютерной сети, построенной по протоколу IP.</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br/>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b/>
          <w:bCs/>
          <w:color w:val="000000" w:themeColor="text1"/>
          <w:sz w:val="36"/>
          <w:szCs w:val="36"/>
          <w:lang w:eastAsia="ru-RU"/>
        </w:rPr>
        <w:t>2. ОБЩИЕ ПОЛОЖЕНИЯ</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2.1. Настоящее Положение является официальным типовым документом и определяет порядок обработки и защиты информации о физических и юридических лицах, использующих Форму Заявки на Сайте.</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2.2. Целью настоящего Положения является обеспечение надлежащей защиты информации о пользователях, в том числе их персональных данных, от несанкционированного доступа и разглашения.</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2.3. Отношения, связанные со сбором, хранением, распространением и защитой информации о пользователях, регулируются настоящим Положением и действующим российским законодательством.</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2.4. Действующая редакция Положения, являющаяся публичным документом, разработана Администрацией Сайта и доступна любому пользователю сети Интернет. Администрация Сайта вправе вносить изменения в настоящее Положение. При внесении изменений в Положение Администрация Сайта уведомляет об этом пользователей путем размещения новой редакции Положения на Сайте по постоянному адресу: </w:t>
      </w:r>
      <w:hyperlink r:id="rId3">
        <w:r>
          <w:rPr>
            <w:rFonts w:eastAsia="Times New Roman" w:cs="Times New Roman" w:ascii="TTNormsPro" w:hAnsi="TTNormsPro"/>
            <w:color w:val="000000" w:themeColor="text1"/>
            <w:sz w:val="30"/>
            <w:szCs w:val="30"/>
            <w:lang w:eastAsia="ru-RU"/>
          </w:rPr>
          <w:t>https://</w:t>
        </w:r>
        <w:r>
          <w:rPr>
            <w:rFonts w:eastAsia="Times New Roman" w:cs="Times New Roman" w:ascii="TTNormsPro" w:hAnsi="TTNormsPro"/>
            <w:color w:val="000000" w:themeColor="text1"/>
            <w:sz w:val="30"/>
            <w:szCs w:val="30"/>
            <w:lang w:val="en-US" w:eastAsia="ru-RU"/>
          </w:rPr>
          <w:t>viarune</w:t>
        </w:r>
        <w:r>
          <w:rPr>
            <w:rFonts w:eastAsia="Times New Roman" w:cs="Times New Roman" w:ascii="TTNormsPro" w:hAnsi="TTNormsPro"/>
            <w:color w:val="000000" w:themeColor="text1"/>
            <w:sz w:val="30"/>
            <w:szCs w:val="30"/>
            <w:lang w:eastAsia="ru-RU"/>
          </w:rPr>
          <w:t>.</w:t>
        </w:r>
        <w:r>
          <w:rPr>
            <w:rFonts w:eastAsia="Times New Roman" w:cs="Times New Roman" w:ascii="TTNormsPro" w:hAnsi="TTNormsPro"/>
            <w:color w:val="000000" w:themeColor="text1"/>
            <w:sz w:val="30"/>
            <w:szCs w:val="30"/>
            <w:lang w:val="en-US" w:eastAsia="ru-RU"/>
          </w:rPr>
          <w:t>study</w:t>
        </w:r>
        <w:r>
          <w:rPr>
            <w:rFonts w:eastAsia="Times New Roman" w:cs="Times New Roman" w:ascii="TTNormsPro" w:hAnsi="TTNormsPro"/>
            <w:color w:val="000000" w:themeColor="text1"/>
            <w:sz w:val="30"/>
            <w:szCs w:val="30"/>
            <w:lang w:eastAsia="ru-RU"/>
          </w:rPr>
          <w:t>/</w:t>
        </w:r>
      </w:hyperlink>
      <w:r>
        <w:rPr>
          <w:rFonts w:eastAsia="Times New Roman" w:cs="Times New Roman" w:ascii="TTNormsPro" w:hAnsi="TTNormsPro"/>
          <w:color w:val="000000" w:themeColor="text1"/>
          <w:sz w:val="30"/>
          <w:szCs w:val="30"/>
          <w:lang w:eastAsia="ru-RU"/>
        </w:rPr>
        <w:t>personal-data.docx</w:t>
      </w:r>
      <w:r>
        <w:rPr>
          <w:rFonts w:eastAsia="Times New Roman" w:cs="Times New Roman" w:ascii="TTNormsPro" w:hAnsi="TTNormsPro"/>
          <w:color w:val="000000"/>
          <w:sz w:val="30"/>
          <w:szCs w:val="30"/>
          <w:lang w:eastAsia="ru-RU"/>
        </w:rPr>
        <w:t>.</w:t>
      </w:r>
      <w:r>
        <w:rPr>
          <w:rFonts w:eastAsia="Times New Roman" w:cs="Times New Roman" w:ascii="TTNormsPro" w:hAnsi="TTNormsPro"/>
          <w:color w:val="FF0000"/>
          <w:sz w:val="30"/>
          <w:szCs w:val="30"/>
          <w:lang w:eastAsia="ru-RU"/>
        </w:rPr>
        <w:t xml:space="preserve"> </w:t>
      </w:r>
      <w:r>
        <w:rPr>
          <w:rFonts w:eastAsia="Times New Roman" w:cs="Times New Roman" w:ascii="TTNormsPro" w:hAnsi="TTNormsPro"/>
          <w:color w:val="000000" w:themeColor="text1"/>
          <w:sz w:val="30"/>
          <w:szCs w:val="30"/>
          <w:lang w:eastAsia="ru-RU"/>
        </w:rPr>
        <w:t>Предыдущие редакции Положения хранятся в архиве документации Администрации Сайта.</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2.5. Используя Форму Заявки, пользователь выражает свое согласие с условиями настоящего положения.</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Используя Форму Заявки (заполняя свои данные на Сайте), Пользователь выражает свое согласие на обработку его персональных данных в течение одного года, любым законным способом, в том числе в информационных системах персональных данных с использованием средств автоматизации или без использования таких средств, без оговорок​и ограничений.</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Указанные положения распространяются также при регистрации Пользователя сайте.</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2.6. Заполняя Форму Заявки, Пользователь:</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 подтверждает, что все указанные им данные принадлежат лично ему;</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 подтверждает, что внимательно и в полном объеме прочитал данную политику.</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2.7. В случае несогласия пользователя с условиями настоящего Положения и использование Формы Заявки должно быть немедленно прекращено.</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2.8. Администрация Сайта не проверяет достоверность получаемой (собираемой) информации о пользователях.</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2.9. Администрация сайта осуществляет сбор статистики об IP-адресах и cookies Пользователей. Данная информация используется с целью идентификации Пользователей на сайте, и для выявления и решения технических проблем. Указанные в настоящем пункте данные не передаются третьим лицам и используются только в целях указанных в настоящем пункте.</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br/>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b/>
          <w:bCs/>
          <w:color w:val="000000" w:themeColor="text1"/>
          <w:sz w:val="36"/>
          <w:szCs w:val="36"/>
          <w:lang w:eastAsia="ru-RU"/>
        </w:rPr>
        <w:t>3. УСЛОВИЯ И ЦЕЛИ ОБРАБОТКИ ИНФОРМАЦИИ</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Администрация Сайта осуществляет обработку персональных данных пользователя с его согласия в целях оказания пользователю услуг, предлагаемых на Сайте.</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br/>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b/>
          <w:bCs/>
          <w:color w:val="000000" w:themeColor="text1"/>
          <w:sz w:val="36"/>
          <w:szCs w:val="36"/>
          <w:lang w:eastAsia="ru-RU"/>
        </w:rPr>
        <w:t>4. СОСТАВ ИНФОРМАЦИИ О ПОЛЬЗОВАТЕЛЯХ</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4.1. Персональные данные пользователей, предоставляемые с согласия пользователей и необходимые для использования Формы Заявки: фамилия, имя, отчество, email, телефон, предметы желаемого обучения.</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4.2. Информация, полученная Администрацией Сайта в результате действий пользователей при использовании Сайта.</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br/>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b/>
          <w:bCs/>
          <w:color w:val="000000" w:themeColor="text1"/>
          <w:sz w:val="36"/>
          <w:szCs w:val="36"/>
          <w:lang w:eastAsia="ru-RU"/>
        </w:rPr>
        <w:t>5. ОБРАБОТКА ПЕРСОНАЛЬНЫХ ДАННЫХ ПОЛЬЗОВАТЕЛЕЙ</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5.1. Обработка персональных данных осуществляется на основе принципов:</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а) законности целей и способов обработки персональных данных и добросовестности;</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б) соответствия целей обработки персональных данных целям, заранее определенным и заявленным при сборе персональных данных;</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в) соответствия объема и характера обрабатываемых персональных данных, способов обработки персональных данных целям обработки персональных данных;</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г) недопустимости объединения созданных для несовместимых между собой целей баз данных, содержащих персональные данные.</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br/>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b/>
          <w:bCs/>
          <w:color w:val="000000" w:themeColor="text1"/>
          <w:sz w:val="36"/>
          <w:szCs w:val="36"/>
          <w:lang w:eastAsia="ru-RU"/>
        </w:rPr>
        <w:t>6. СБОР ПЕРСОНАЛЬНЫХ ДАННЫХ</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Персональные данные пользователя, предусмотренные пунктом 4 настоящей Политики, передаются Пользователем Администрации Сайта с согласия пользователя. Передача персональных данных Пользователем Администратору Сайта, через Форму Заявки означает согласие пользователя на передачу его персональных данных.</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br/>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b/>
          <w:bCs/>
          <w:color w:val="000000" w:themeColor="text1"/>
          <w:sz w:val="36"/>
          <w:szCs w:val="36"/>
          <w:lang w:eastAsia="ru-RU"/>
        </w:rPr>
        <w:t>7. ХРАНЕНИЕ ПЕРСОНАЛЬНЫХ ДАННЫХ</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Персональные данные пользователей хранятся на электронных носителях.</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br/>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b/>
          <w:bCs/>
          <w:color w:val="000000" w:themeColor="text1"/>
          <w:sz w:val="36"/>
          <w:szCs w:val="36"/>
          <w:lang w:eastAsia="ru-RU"/>
        </w:rPr>
        <w:t>8. ПЕРЕДАЧА ПЕРСОНАЛЬНЫХ ДАННЫХ</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Персональные данные пользователей не передаются каким-либо третьим лицам, за исключением случаев, прямо предусмотренных настоящим Положением. Предоставление персональных данных пользователей по запросу государственных органов (органов местного самоуправления) осуществляется в порядке, предусмотренном законодательством.</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br/>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b/>
          <w:bCs/>
          <w:color w:val="000000" w:themeColor="text1"/>
          <w:sz w:val="36"/>
          <w:szCs w:val="36"/>
          <w:lang w:eastAsia="ru-RU"/>
        </w:rPr>
        <w:t>9. УНИЧТОЖЕНИЕ ПЕРСОНАЛЬНЫХ ДАННЫХ</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Персональные данные пользователя уничтожаются при наличии заявления в свободной форме от пользователя, а также по усмотрению Администрации Сайта.</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br/>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b/>
          <w:bCs/>
          <w:color w:val="000000" w:themeColor="text1"/>
          <w:sz w:val="36"/>
          <w:szCs w:val="36"/>
          <w:lang w:eastAsia="ru-RU"/>
        </w:rPr>
        <w:t>10. МЕРЫ ПО ЗАЩИТЕ ИНФОРМАЦИИ О ПОЛЬЗОВАТЕЛЯХ</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Администрация Сайта принимает технические и организационно-правовые меры в целях обеспечения защиты персональных данных пользователя от неправомерного или случайного доступа к ним, уничтожения, изменения, блокирования, копирования, распространения, а также от иных неправомерных действий.</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br/>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b/>
          <w:bCs/>
          <w:color w:val="000000" w:themeColor="text1"/>
          <w:sz w:val="36"/>
          <w:szCs w:val="36"/>
          <w:lang w:eastAsia="ru-RU"/>
        </w:rPr>
        <w:t>11. УТРАТА И РАЗЛОШЕНИЕ ПЕРСОНАЛЬНЫХ ДАННЫХ</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11.1 При утрате или разглашении персональных данных Администрация сайта информирует Пользователя об утрате или разглашении персональных данных. Администрация сайта совместно с Пользователем принимает все необходимые меры по предотвращению убытков или иных отрицательных последствий, вызванных утратой или разглашением персональных данных Пользователя.</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11.2 В случае утраты или разглашения персональных данных Администрация сайта не несёт ответственность, если данная информация стала публичным достоянием до её утраты или разглашения, или была получена от третьей стороны до момента её получения Администрацией сайта, или была разглашена с согласия Пользователя.</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br/>
      </w:r>
      <w:bookmarkStart w:id="0" w:name="_GoBack"/>
      <w:bookmarkEnd w:id="0"/>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b/>
          <w:bCs/>
          <w:color w:val="000000" w:themeColor="text1"/>
          <w:sz w:val="36"/>
          <w:szCs w:val="36"/>
          <w:lang w:eastAsia="ru-RU"/>
        </w:rPr>
        <w:t>12. ОБРАЩЕНИЯ ПОЛЬЗОВАТЕЛЕЙ</w:t>
      </w:r>
    </w:p>
    <w:p>
      <w:pPr>
        <w:pStyle w:val="Normal"/>
        <w:shd w:val="clear" w:color="auto" w:fill="FFFFFF"/>
        <w:spacing w:lineRule="atLeast" w:line="300"/>
        <w:textAlignment w:val="center"/>
        <w:rPr>
          <w:rFonts w:ascii="TTNormsPro" w:hAnsi="TTNormsPro" w:eastAsia="Times New Roman" w:cs="Times New Roman"/>
          <w:color w:val="000000" w:themeColor="text1"/>
          <w:spacing w:val="3"/>
          <w:sz w:val="30"/>
          <w:szCs w:val="30"/>
          <w:lang w:eastAsia="ru-RU"/>
        </w:rPr>
      </w:pPr>
      <w:r>
        <w:rPr>
          <w:rFonts w:eastAsia="Times New Roman" w:cs="Times New Roman" w:ascii="TTNormsPro" w:hAnsi="TTNormsPro"/>
          <w:color w:val="000000" w:themeColor="text1"/>
          <w:sz w:val="30"/>
          <w:szCs w:val="30"/>
          <w:lang w:eastAsia="ru-RU"/>
        </w:rPr>
        <w:t xml:space="preserve">Пользователи вправе направлять Администрации Сайта свои запросы, в том числе запросы относительно использования их персональных данных, предусмотренные п. 4 настоящего Положения, в свободной форме по адресу </w:t>
      </w:r>
      <w:r>
        <w:rPr>
          <w:rFonts w:eastAsia="Times New Roman" w:cs="Times New Roman" w:ascii="TTNormsPro" w:hAnsi="TTNormsPro"/>
          <w:color w:val="000000" w:themeColor="text1"/>
          <w:spacing w:val="3"/>
          <w:sz w:val="30"/>
          <w:szCs w:val="30"/>
          <w:lang w:eastAsia="ru-RU"/>
        </w:rPr>
        <w:t>viarunestudio@gmail.com</w:t>
      </w:r>
      <w:r>
        <w:rPr>
          <w:rFonts w:eastAsia="Times New Roman" w:cs="Times New Roman" w:ascii="TTNormsPro" w:hAnsi="TTNormsPro"/>
          <w:color w:val="000000" w:themeColor="text1"/>
          <w:sz w:val="30"/>
          <w:szCs w:val="30"/>
          <w:lang w:eastAsia="ru-RU"/>
        </w:rPr>
        <w:t>. Администрация Сайта обязуется рассмотреть и направить ответ на поступивший запрос пользователя в течение 10 дней с момента поступления обращения.</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br/>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b/>
          <w:bCs/>
          <w:color w:val="000000" w:themeColor="text1"/>
          <w:sz w:val="36"/>
          <w:szCs w:val="36"/>
          <w:lang w:eastAsia="ru-RU"/>
        </w:rPr>
        <w:t>13. КОРРЕСПОНДЕНЦИЯ</w:t>
      </w:r>
    </w:p>
    <w:p>
      <w:pPr>
        <w:pStyle w:val="Normal"/>
        <w:spacing w:lineRule="auto" w:line="240" w:before="0" w:after="0"/>
        <w:rPr>
          <w:rFonts w:ascii="TTNormsPro" w:hAnsi="TTNormsPro" w:eastAsia="Times New Roman" w:cs="Times New Roman"/>
          <w:color w:val="000000" w:themeColor="text1"/>
          <w:sz w:val="30"/>
          <w:szCs w:val="30"/>
          <w:lang w:eastAsia="ru-RU"/>
        </w:rPr>
      </w:pPr>
      <w:r>
        <w:rPr>
          <w:rFonts w:eastAsia="Times New Roman" w:cs="Times New Roman" w:ascii="TTNormsPro" w:hAnsi="TTNormsPro"/>
          <w:color w:val="000000" w:themeColor="text1"/>
          <w:sz w:val="30"/>
          <w:szCs w:val="30"/>
          <w:lang w:eastAsia="ru-RU"/>
        </w:rPr>
        <w:t>Вся корреспонденция, полученная Администрацией Сайта от Пользователя (обращения в письменной/электронной форме) относится к информации ограниченного доступа и без письменного согласия Пользователя разглашению не подлежит. Персональные данные и иная информация о Пользователе, направившем запрос, не могут быть без специального согласия Пользователя использованы иначе, как для ответа по теме полученного запроса или в случаях, прямо предусмотренных законодательством.</w:t>
      </w:r>
    </w:p>
    <w:p>
      <w:pPr>
        <w:pStyle w:val="Normal"/>
        <w:spacing w:before="0" w:after="160"/>
        <w:rPr>
          <w:color w:val="000000" w:themeColor="text1"/>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TNormsPr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link w:val="11"/>
    <w:uiPriority w:val="9"/>
    <w:qFormat/>
    <w:rsid w:val="00a14988"/>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character" w:styleId="DefaultParagraphFont" w:default="1">
    <w:name w:val="Default Paragraph Font"/>
    <w:uiPriority w:val="1"/>
    <w:unhideWhenUsed/>
    <w:qFormat/>
    <w:rPr/>
  </w:style>
  <w:style w:type="character" w:styleId="11" w:customStyle="1">
    <w:name w:val="Заголовок 1 Знак"/>
    <w:basedOn w:val="DefaultParagraphFont"/>
    <w:uiPriority w:val="9"/>
    <w:qFormat/>
    <w:rsid w:val="00a14988"/>
    <w:rPr>
      <w:rFonts w:ascii="Times New Roman" w:hAnsi="Times New Roman" w:eastAsia="Times New Roman" w:cs="Times New Roman"/>
      <w:b/>
      <w:bCs/>
      <w:kern w:val="2"/>
      <w:sz w:val="48"/>
      <w:szCs w:val="48"/>
      <w:lang w:eastAsia="ru-RU"/>
    </w:rPr>
  </w:style>
  <w:style w:type="character" w:styleId="Strong">
    <w:name w:val="Strong"/>
    <w:basedOn w:val="DefaultParagraphFont"/>
    <w:uiPriority w:val="22"/>
    <w:qFormat/>
    <w:rsid w:val="00a14988"/>
    <w:rPr>
      <w:b/>
      <w:bCs/>
    </w:rPr>
  </w:style>
  <w:style w:type="character" w:styleId="Style13">
    <w:name w:val="Интернет-ссылка"/>
    <w:basedOn w:val="DefaultParagraphFont"/>
    <w:uiPriority w:val="99"/>
    <w:unhideWhenUsed/>
    <w:rsid w:val="00a14988"/>
    <w:rPr>
      <w:color w:val="0000FF"/>
      <w:u w:val="single"/>
    </w:rPr>
  </w:style>
  <w:style w:type="character" w:styleId="UnresolvedMention">
    <w:name w:val="Unresolved Mention"/>
    <w:basedOn w:val="DefaultParagraphFont"/>
    <w:uiPriority w:val="99"/>
    <w:semiHidden/>
    <w:unhideWhenUsed/>
    <w:qFormat/>
    <w:rsid w:val="00a14988"/>
    <w:rPr>
      <w:color w:val="605E5C"/>
      <w:shd w:fill="E1DFDD" w:val="clear"/>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lang w:val="zxx" w:eastAsia="zxx" w:bidi="zxx"/>
    </w:rPr>
  </w:style>
  <w:style w:type="paragraph" w:styleId="NormalWeb">
    <w:name w:val="Normal (Web)"/>
    <w:basedOn w:val="Normal"/>
    <w:uiPriority w:val="99"/>
    <w:semiHidden/>
    <w:unhideWhenUsed/>
    <w:qFormat/>
    <w:rsid w:val="00a14988"/>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arune.study/" TargetMode="External"/><Relationship Id="rId3" Type="http://schemas.openxmlformats.org/officeDocument/2006/relationships/hyperlink" Target="https://viarune.study/"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LibreOffice/7.3.4.2$Linux_X86_64 LibreOffice_project/30$Build-2</Application>
  <AppVersion>15.0000</AppVersion>
  <Pages>6</Pages>
  <Words>896</Words>
  <Characters>6678</Characters>
  <CharactersWithSpaces>7552</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2022-06-19T20:41:00Z</dcterms:created>
  <dc:creator>Русских Александр</dc:creator>
  <dc:description/>
  <dc:language>ru-RU</dc:language>
  <cp:lastModifiedBy/>
  <dcterms:modified xsi:type="dcterms:W3CDTF">2022-06-20T01:35:57Z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