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 Bangun UrbanGrow </w:t>
      </w:r>
      <w:r w:rsidDel="00000000" w:rsidR="00000000" w:rsidRPr="00000000">
        <w:rPr>
          <w:rFonts w:ascii="Times New Roman" w:cs="Times New Roman" w:eastAsia="Times New Roman" w:hAnsi="Times New Roman"/>
          <w:b w:val="1"/>
          <w:bCs w:val="1"/>
          <w:i w:val="1"/>
          <w:iCs w:val="1"/>
          <w:sz w:val="24"/>
          <w:szCs w:val="24"/>
          <w:rtl w:val="0"/>
        </w:rPr>
        <w:t xml:space="preserve">Smart Aquaponic</w:t>
      </w:r>
      <w:r w:rsidDel="00000000" w:rsidR="00000000" w:rsidRPr="00000000">
        <w:rPr>
          <w:rFonts w:ascii="Times New Roman" w:cs="Times New Roman" w:eastAsia="Times New Roman" w:hAnsi="Times New Roman"/>
          <w:b w:val="1"/>
          <w:bCs w:val="1"/>
          <w:sz w:val="24"/>
          <w:szCs w:val="24"/>
          <w:rtl w:val="0"/>
        </w:rPr>
        <w:t xml:space="preserve"> Berbasis IoT dan AI untuk Sistem Pangan Perkotaan Adaptif terhadap Perubahan Iklim: </w:t>
      </w:r>
      <w:r w:rsidDel="00000000" w:rsidR="00000000" w:rsidRPr="00000000">
        <w:rPr>
          <w:rFonts w:ascii="Times New Roman" w:cs="Times New Roman" w:eastAsia="Times New Roman" w:hAnsi="Times New Roman"/>
          <w:b w:val="1"/>
          <w:bCs w:val="1"/>
          <w:i w:val="1"/>
          <w:iCs w:val="1"/>
          <w:sz w:val="24"/>
          <w:szCs w:val="24"/>
          <w:rtl w:val="0"/>
        </w:rPr>
        <w:t xml:space="preserve">Growing Resilience Through Intelligent Technology</w:t>
      </w:r>
    </w:p>
    <w:p w:rsidR="00000000" w:rsidDel="00000000" w:rsidP="00000000" w:rsidRDefault="00000000" w:rsidRPr="00000000" w14:paraId="00000002">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51238" cy="4651238"/>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651238" cy="46512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 MAWAR</w:t>
      </w:r>
    </w:p>
    <w:p w:rsidR="00000000" w:rsidDel="00000000" w:rsidP="00000000" w:rsidRDefault="00000000" w:rsidRPr="00000000" w14:paraId="00000004">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Gabriella Fajar Setiwan</w:t>
      </w:r>
    </w:p>
    <w:p w:rsidR="00000000" w:rsidDel="00000000" w:rsidP="00000000" w:rsidRDefault="00000000" w:rsidRPr="00000000" w14:paraId="00000006">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Marcellina Septya Safira</w:t>
      </w:r>
    </w:p>
    <w:p w:rsidR="00000000" w:rsidDel="00000000" w:rsidP="00000000" w:rsidRDefault="00000000" w:rsidRPr="00000000" w14:paraId="00000007">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Reyjuno Al Cannavaro</w:t>
      </w:r>
    </w:p>
    <w:p w:rsidR="00000000" w:rsidDel="00000000" w:rsidP="00000000" w:rsidRDefault="00000000" w:rsidRPr="00000000" w14:paraId="00000008">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 TELKOM SIDOARJO</w:t>
      </w:r>
    </w:p>
    <w:p w:rsidR="00000000" w:rsidDel="00000000" w:rsidP="00000000" w:rsidRDefault="00000000" w:rsidRPr="00000000" w14:paraId="0000000B">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KABUPATEN SIDOARJO</w:t>
      </w:r>
    </w:p>
    <w:p w:rsidR="00000000" w:rsidDel="00000000" w:rsidP="00000000" w:rsidRDefault="00000000" w:rsidRPr="00000000" w14:paraId="0000000C">
      <w:pPr>
        <w:spacing w:after="160" w:line="276" w:lineRule="auto"/>
        <w:jc w:val="center"/>
        <w:rPr>
          <w:rFonts w:ascii="Times New Roman" w:cs="Times New Roman" w:eastAsia="Times New Roman" w:hAnsi="Times New Roman"/>
          <w:b w:val="1"/>
          <w:bCs w:val="1"/>
          <w:sz w:val="24"/>
          <w:szCs w:val="24"/>
        </w:rPr>
        <w:sectPr>
          <w:headerReference r:id="rId7" w:type="first"/>
          <w:footerReference r:id="rId8" w:type="default"/>
          <w:footerReference r:id="rId9" w:type="first"/>
          <w:pgSz w:h="16834" w:w="11909" w:orient="portrait"/>
          <w:pgMar w:bottom="1700.7874015748032" w:top="1700.7874015748032" w:left="2267.716535433071" w:right="1700.7874015748032" w:header="720" w:footer="720"/>
          <w:pgNumType w:start="1"/>
          <w:titlePg w:val="1"/>
        </w:sectPr>
      </w:pPr>
      <w:r w:rsidDel="00000000" w:rsidR="00000000" w:rsidRPr="00000000">
        <w:rPr>
          <w:rFonts w:ascii="Times New Roman" w:cs="Times New Roman" w:eastAsia="Times New Roman" w:hAnsi="Times New Roman"/>
          <w:b w:val="1"/>
          <w:bCs w:val="1"/>
          <w:sz w:val="24"/>
          <w:szCs w:val="24"/>
          <w:rtl w:val="0"/>
        </w:rPr>
        <w:t xml:space="preserve">TAHUN AJARAN 2026/2027</w:t>
      </w:r>
    </w:p>
    <w:p w:rsidR="00000000" w:rsidDel="00000000" w:rsidP="00000000" w:rsidRDefault="00000000" w:rsidRPr="00000000" w14:paraId="0000000D">
      <w:pPr>
        <w:pStyle w:val="Heading1"/>
        <w:spacing w:after="160" w:line="276" w:lineRule="auto"/>
        <w:jc w:val="center"/>
        <w:rPr>
          <w:rFonts w:ascii="Times New Roman" w:cs="Times New Roman" w:eastAsia="Times New Roman" w:hAnsi="Times New Roman"/>
          <w:b w:val="1"/>
          <w:bCs w:val="1"/>
          <w:sz w:val="24"/>
          <w:szCs w:val="24"/>
        </w:rPr>
      </w:pPr>
      <w:bookmarkStart w:colFirst="0" w:colLast="0" w:name="_vxdluhmkmrl" w:id="0"/>
      <w:bookmarkEnd w:id="0"/>
      <w:r w:rsidDel="00000000" w:rsidR="00000000" w:rsidRPr="00000000">
        <w:rPr>
          <w:rFonts w:ascii="Times New Roman" w:cs="Times New Roman" w:eastAsia="Times New Roman" w:hAnsi="Times New Roman"/>
          <w:b w:val="1"/>
          <w:bCs w:val="1"/>
          <w:sz w:val="24"/>
          <w:szCs w:val="24"/>
          <w:rtl w:val="0"/>
        </w:rPr>
        <w:t xml:space="preserve">DAFTAR ISI</w:t>
      </w:r>
    </w:p>
    <w:sdt>
      <w:sdtPr>
        <w:id w:val="-5562227"/>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vxdluhmkmr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7y4twe9af6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LAMPIRAN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11dplf9wd43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Deskripsi Singkat Ide</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v5irdkz6qw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Latar Belakang</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ahntm38yvc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Tujuan dan Manfaat Ide</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6aht5gpd4t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Tujuan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njyxxnlms7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Manfaat</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con1icbelmz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Batasan dan Sasaran Pengguna</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c7bg8k8hzl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Batasan</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gulj0wnhtk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Sasaran Pengguna</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1dnfcmb9p2e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Analisis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qhlcq1gwe2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Analisis Kebutuhan Sistem (System Requirements Analysis)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hkar6er4qd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4.1.1 Kebutuhan Perangkat Keras (Hardware)</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94498uibs8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4.1.2 Kebutuhan Perangkat Lunak dan Kecerdasan Buatan (Software &amp; AI)</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76"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ymrgyvq02c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4.1.3 Kebutuhan Ekologis dan Biologis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rjrb397kz3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Analisis Komponen Berbasis Bukti (Evidence-Based Component Analysis)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jcl9tahirf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Analisis Ekologis dan Pasangan Biologis (Scientific Biological Pairing)</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2wmztp1q9n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 Analisis Kerangka Konseptual dan Kecerdasan Buatan (Conceptual &amp; AI Analysis)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myy6il2hmr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4.5. Analisis Komparasi dan Kebaruan (Research Gap &amp; Novelty Analysis)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qswds9f3hx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4.6. Analisis Dampak dan Keberlanjutan (Impact &amp; Sustainability Analysis)</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9ek08uqg43u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Implementasi dan Cara Kerja</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f159qvjrsk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Implementasi Fisik dan Perangkat Keras (Hardware Implementation)</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ec0pgp0q0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Implementasi Ekosistem Akuaponik Bertingkat (4-Level Aquaponic System)</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ax7ujyztq8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Cara Kerja Akuisisi Data dan Kendali Aktuator (Data Acquisition &amp; Actuator Control)</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2z9kvul2yk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5.4. Cara Kerja AI Prediktif dan Analisis Historis (Predictive AI &amp; Historical Analytics)</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7el4ugyhh8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Desain</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tkrnglc02g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6.1. Arsitektur Perangkat Keras (Hardware Architecture)</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j2td1u3k9c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6.2. Arsitektur Perangkat Lunak (Software Architecture)</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2jmdxjsymq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6.3. Arsitektur Kecerdasan Buatan (AI Predictive Framework)</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76"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w8ea45p2t0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6.4. Representasi Antarmuka Pengguna (User Interface Representation)</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naw9tkymw6s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lmnccqlycf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Times New Roman" w:cs="Times New Roman" w:eastAsia="Times New Roman" w:hAnsi="Times New Roman"/>
          <w:sz w:val="24"/>
          <w:szCs w:val="24"/>
        </w:rPr>
        <w:sectPr>
          <w:footerReference r:id="rId10" w:type="default"/>
          <w:footerReference r:id="rId11" w:type="first"/>
          <w:type w:val="nextPage"/>
          <w:pgSz w:h="16834" w:w="11909" w:orient="portrait"/>
          <w:pgMar w:bottom="1700.7874015748032" w:top="1700.7874015748032" w:left="2267.716535433071" w:right="1700.7874015748032" w:header="720" w:footer="720"/>
          <w:titlePg w:val="1"/>
        </w:sectPr>
      </w:pPr>
      <w:r w:rsidDel="00000000" w:rsidR="00000000" w:rsidRPr="00000000">
        <w:rPr>
          <w:rtl w:val="0"/>
        </w:rPr>
      </w:r>
    </w:p>
    <w:p w:rsidR="00000000" w:rsidDel="00000000" w:rsidP="00000000" w:rsidRDefault="00000000" w:rsidRPr="00000000" w14:paraId="0000002F">
      <w:pPr>
        <w:pStyle w:val="Heading1"/>
        <w:jc w:val="center"/>
        <w:rPr>
          <w:rFonts w:ascii="Times New Roman" w:cs="Times New Roman" w:eastAsia="Times New Roman" w:hAnsi="Times New Roman"/>
          <w:b w:val="1"/>
          <w:bCs w:val="1"/>
          <w:sz w:val="24"/>
          <w:szCs w:val="24"/>
        </w:rPr>
      </w:pPr>
      <w:bookmarkStart w:colFirst="0" w:colLast="0" w:name="_s7y4twe9af6y" w:id="1"/>
      <w:bookmarkEnd w:id="1"/>
      <w:r w:rsidDel="00000000" w:rsidR="00000000" w:rsidRPr="00000000">
        <w:rPr>
          <w:rFonts w:ascii="Times New Roman" w:cs="Times New Roman" w:eastAsia="Times New Roman" w:hAnsi="Times New Roman"/>
          <w:b w:val="1"/>
          <w:bCs w:val="1"/>
          <w:sz w:val="24"/>
          <w:szCs w:val="24"/>
          <w:rtl w:val="0"/>
        </w:rPr>
        <w:t xml:space="preserve">DAFTAR LAMPIRAN</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sdt>
      <w:sdtPr>
        <w:id w:val="-2018286026"/>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z89ldq9xyh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1. Diagram Alur</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rg3brui5w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2. Diagram Sistem</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gz1mrzxa7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3. Implementasi UrbanGrow</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6ahq7ie3zh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Lampiran 4. Kartu Pelajar</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spacing w:after="160" w:line="360" w:lineRule="auto"/>
        <w:jc w:val="left"/>
        <w:rPr>
          <w:rFonts w:ascii="Times New Roman" w:cs="Times New Roman" w:eastAsia="Times New Roman" w:hAnsi="Times New Roman"/>
          <w:b w:val="1"/>
          <w:bCs w:val="1"/>
          <w:sz w:val="24"/>
          <w:szCs w:val="24"/>
        </w:rPr>
        <w:sectPr>
          <w:footerReference r:id="rId12" w:type="default"/>
          <w:type w:val="nextPage"/>
          <w:pgSz w:h="16834" w:w="11909" w:orient="portrait"/>
          <w:pgMar w:bottom="1700.7874015748032" w:top="1700.7874015748032" w:left="2267.716535433071" w:right="1700.7874015748032" w:header="720" w:footer="720"/>
        </w:sectPr>
      </w:pPr>
      <w:bookmarkStart w:colFirst="0" w:colLast="0" w:name="_549u3x1m941x" w:id="2"/>
      <w:bookmarkEnd w:id="2"/>
      <w:r w:rsidDel="00000000" w:rsidR="00000000" w:rsidRPr="00000000">
        <w:rPr>
          <w:rtl w:val="0"/>
        </w:rPr>
      </w:r>
    </w:p>
    <w:p w:rsidR="00000000" w:rsidDel="00000000" w:rsidP="00000000" w:rsidRDefault="00000000" w:rsidRPr="00000000" w14:paraId="00000036">
      <w:pPr>
        <w:pStyle w:val="Heading1"/>
        <w:spacing w:after="160" w:line="360" w:lineRule="auto"/>
        <w:jc w:val="left"/>
        <w:rPr>
          <w:rFonts w:ascii="Times New Roman" w:cs="Times New Roman" w:eastAsia="Times New Roman" w:hAnsi="Times New Roman"/>
          <w:b w:val="1"/>
          <w:bCs w:val="1"/>
          <w:sz w:val="24"/>
          <w:szCs w:val="24"/>
        </w:rPr>
        <w:sectPr>
          <w:type w:val="continuous"/>
          <w:pgSz w:h="16834" w:w="11909" w:orient="portrait"/>
          <w:pgMar w:bottom="1700.7874015748032" w:top="1700.7874015748032" w:left="2267.716535433071" w:right="1700.7874015748032" w:header="720" w:footer="720"/>
        </w:sectPr>
      </w:pPr>
      <w:bookmarkStart w:colFirst="0" w:colLast="0" w:name="_avq5giln7gb9" w:id="3"/>
      <w:bookmarkEnd w:id="3"/>
      <w:r w:rsidDel="00000000" w:rsidR="00000000" w:rsidRPr="00000000">
        <w:rPr>
          <w:rtl w:val="0"/>
        </w:rPr>
      </w:r>
    </w:p>
    <w:p w:rsidR="00000000" w:rsidDel="00000000" w:rsidP="00000000" w:rsidRDefault="00000000" w:rsidRPr="00000000" w14:paraId="00000037">
      <w:pPr>
        <w:pStyle w:val="Heading1"/>
        <w:spacing w:after="160" w:line="360" w:lineRule="auto"/>
        <w:jc w:val="center"/>
        <w:rPr>
          <w:rFonts w:ascii="Times New Roman" w:cs="Times New Roman" w:eastAsia="Times New Roman" w:hAnsi="Times New Roman"/>
          <w:b w:val="1"/>
          <w:bCs w:val="1"/>
          <w:sz w:val="46"/>
          <w:szCs w:val="46"/>
        </w:rPr>
      </w:pPr>
      <w:bookmarkStart w:colFirst="0" w:colLast="0" w:name="_11dplf9wd43t" w:id="4"/>
      <w:bookmarkEnd w:id="4"/>
      <w:r w:rsidDel="00000000" w:rsidR="00000000" w:rsidRPr="00000000">
        <w:rPr>
          <w:rFonts w:ascii="Times New Roman" w:cs="Times New Roman" w:eastAsia="Times New Roman" w:hAnsi="Times New Roman"/>
          <w:b w:val="1"/>
          <w:bCs w:val="1"/>
          <w:sz w:val="24"/>
          <w:szCs w:val="24"/>
          <w:rtl w:val="0"/>
        </w:rPr>
        <w:t xml:space="preserve">Deskripsi Singkat Ide</w:t>
      </w:r>
      <w:r w:rsidDel="00000000" w:rsidR="00000000" w:rsidRPr="00000000">
        <w:rPr>
          <w:rtl w:val="0"/>
        </w:rPr>
      </w:r>
    </w:p>
    <w:p w:rsidR="00000000" w:rsidDel="00000000" w:rsidP="00000000" w:rsidRDefault="00000000" w:rsidRPr="00000000" w14:paraId="0000003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UrbanGrow merupakan </w:t>
      </w:r>
      <w:r w:rsidDel="00000000" w:rsidR="00000000" w:rsidRPr="00000000">
        <w:rPr>
          <w:rFonts w:ascii="Times New Roman" w:cs="Times New Roman" w:eastAsia="Times New Roman" w:hAnsi="Times New Roman"/>
          <w:i w:val="1"/>
          <w:iCs w:val="1"/>
          <w:sz w:val="24"/>
          <w:szCs w:val="24"/>
          <w:rtl w:val="0"/>
        </w:rPr>
        <w:t xml:space="preserve">Climate Adaptive Urban Food Ecosystem</w:t>
      </w:r>
      <w:r w:rsidDel="00000000" w:rsidR="00000000" w:rsidRPr="00000000">
        <w:rPr>
          <w:rFonts w:ascii="Times New Roman" w:cs="Times New Roman" w:eastAsia="Times New Roman" w:hAnsi="Times New Roman"/>
          <w:sz w:val="24"/>
          <w:szCs w:val="24"/>
          <w:rtl w:val="0"/>
        </w:rPr>
        <w:t xml:space="preserve"> berbasis </w:t>
      </w:r>
      <w:r w:rsidDel="00000000" w:rsidR="00000000" w:rsidRPr="00000000">
        <w:rPr>
          <w:rFonts w:ascii="Times New Roman" w:cs="Times New Roman" w:eastAsia="Times New Roman" w:hAnsi="Times New Roman"/>
          <w:i w:val="1"/>
          <w:iCs w:val="1"/>
          <w:sz w:val="24"/>
          <w:szCs w:val="24"/>
          <w:rtl w:val="0"/>
        </w:rPr>
        <w:t xml:space="preserve">Internet of Things</w:t>
      </w:r>
      <w:r w:rsidDel="00000000" w:rsidR="00000000" w:rsidRPr="00000000">
        <w:rPr>
          <w:rFonts w:ascii="Times New Roman" w:cs="Times New Roman" w:eastAsia="Times New Roman" w:hAnsi="Times New Roman"/>
          <w:sz w:val="24"/>
          <w:szCs w:val="24"/>
          <w:rtl w:val="0"/>
        </w:rPr>
        <w:t xml:space="preserve"> (IoT) dan </w:t>
      </w:r>
      <w:r w:rsidDel="00000000" w:rsidR="00000000" w:rsidRPr="00000000">
        <w:rPr>
          <w:rFonts w:ascii="Times New Roman" w:cs="Times New Roman" w:eastAsia="Times New Roman" w:hAnsi="Times New Roman"/>
          <w:i w:val="1"/>
          <w:iCs w:val="1"/>
          <w:sz w:val="24"/>
          <w:szCs w:val="24"/>
          <w:rtl w:val="0"/>
        </w:rPr>
        <w:t xml:space="preserve">Artificial Intelligence</w:t>
      </w:r>
      <w:r w:rsidDel="00000000" w:rsidR="00000000" w:rsidRPr="00000000">
        <w:rPr>
          <w:rFonts w:ascii="Times New Roman" w:cs="Times New Roman" w:eastAsia="Times New Roman" w:hAnsi="Times New Roman"/>
          <w:sz w:val="24"/>
          <w:szCs w:val="24"/>
          <w:rtl w:val="0"/>
        </w:rPr>
        <w:t xml:space="preserve"> (AI) yang dirancang untuk membantu rumah tangga perkotaan meningkatkan ketahanan pangan sekaligus beradaptasi terhadap perubahan iklim. Inovasi ini merespons keterbatasan lahan, kebutuhan efisiensi air, dan ketergantungan terhadap rantai distribusi pangan. Berbeda dari </w:t>
      </w:r>
      <w:r w:rsidDel="00000000" w:rsidR="00000000" w:rsidRPr="00000000">
        <w:rPr>
          <w:rFonts w:ascii="Times New Roman" w:cs="Times New Roman" w:eastAsia="Times New Roman" w:hAnsi="Times New Roman"/>
          <w:i w:val="1"/>
          <w:iCs w:val="1"/>
          <w:sz w:val="24"/>
          <w:szCs w:val="24"/>
          <w:rtl w:val="0"/>
        </w:rPr>
        <w:t xml:space="preserve">smart farming</w:t>
      </w:r>
      <w:r w:rsidDel="00000000" w:rsidR="00000000" w:rsidRPr="00000000">
        <w:rPr>
          <w:rFonts w:ascii="Times New Roman" w:cs="Times New Roman" w:eastAsia="Times New Roman" w:hAnsi="Times New Roman"/>
          <w:sz w:val="24"/>
          <w:szCs w:val="24"/>
          <w:rtl w:val="0"/>
        </w:rPr>
        <w:t xml:space="preserve"> yang umumnya hanya berfokus pada pemantauan, UrbanGrow dikembangkan sebagai ekosistem pangan rumah tangga yang adaptif dan berbasis data. UrbanGrow mengintegrasikan sistem akuaponik, sensor IoT, AI, dan </w:t>
      </w:r>
      <w:r w:rsidDel="00000000" w:rsidR="00000000" w:rsidRPr="00000000">
        <w:rPr>
          <w:rFonts w:ascii="Times New Roman" w:cs="Times New Roman" w:eastAsia="Times New Roman" w:hAnsi="Times New Roman"/>
          <w:i w:val="1"/>
          <w:iCs w:val="1"/>
          <w:sz w:val="24"/>
          <w:szCs w:val="24"/>
          <w:rtl w:val="0"/>
        </w:rPr>
        <w:t xml:space="preserve">Historical Analytics Dashboard</w:t>
      </w:r>
      <w:r w:rsidDel="00000000" w:rsidR="00000000" w:rsidRPr="00000000">
        <w:rPr>
          <w:rFonts w:ascii="Times New Roman" w:cs="Times New Roman" w:eastAsia="Times New Roman" w:hAnsi="Times New Roman"/>
          <w:sz w:val="24"/>
          <w:szCs w:val="24"/>
          <w:rtl w:val="0"/>
        </w:rPr>
        <w:t xml:space="preserve">. Akuaponik membudidayakan ikan dan tanaman dalam siklus resirkulasi air, sementara sensor yang terhubung dengan ESP32 memantau pH, TDS, suhu, kelembapan, intensitas cahaya, dan ketinggian air sebagai dasar analisis historis.</w:t>
      </w:r>
    </w:p>
    <w:p w:rsidR="00000000" w:rsidDel="00000000" w:rsidP="00000000" w:rsidRDefault="00000000" w:rsidRPr="00000000" w14:paraId="0000003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Pembeda utama UrbanGrow adalah </w:t>
      </w:r>
      <w:r w:rsidDel="00000000" w:rsidR="00000000" w:rsidRPr="00000000">
        <w:rPr>
          <w:rFonts w:ascii="Times New Roman" w:cs="Times New Roman" w:eastAsia="Times New Roman" w:hAnsi="Times New Roman"/>
          <w:i w:val="1"/>
          <w:iCs w:val="1"/>
          <w:sz w:val="24"/>
          <w:szCs w:val="24"/>
          <w:rtl w:val="0"/>
        </w:rPr>
        <w:t xml:space="preserve">Climate Adaptive Predictive AI</w:t>
      </w:r>
      <w:r w:rsidDel="00000000" w:rsidR="00000000" w:rsidRPr="00000000">
        <w:rPr>
          <w:rFonts w:ascii="Times New Roman" w:cs="Times New Roman" w:eastAsia="Times New Roman" w:hAnsi="Times New Roman"/>
          <w:sz w:val="24"/>
          <w:szCs w:val="24"/>
          <w:rtl w:val="0"/>
        </w:rPr>
        <w:t xml:space="preserve"> yang mengolah data historis untuk menghasilkan prediksi pertumbuhan tanaman, estimasi waktu panen, prediksi kualitas air, peringatan dini, dan rekomendasi adaptif. Hasilnya ditampilkan melalui dashboard dalam bentuk data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tren historis, prediksi, dan rekomendasi sehingga pengelolaan dapat dilakukan secara lebih prediktif dan antisipatif.</w:t>
      </w:r>
    </w:p>
    <w:p w:rsidR="00000000" w:rsidDel="00000000" w:rsidP="00000000" w:rsidRDefault="00000000" w:rsidRPr="00000000" w14:paraId="0000003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komponen dirancang berdasarkan prinsip </w:t>
      </w:r>
      <w:r w:rsidDel="00000000" w:rsidR="00000000" w:rsidRPr="00000000">
        <w:rPr>
          <w:rFonts w:ascii="Times New Roman" w:cs="Times New Roman" w:eastAsia="Times New Roman" w:hAnsi="Times New Roman"/>
          <w:i w:val="1"/>
          <w:iCs w:val="1"/>
          <w:sz w:val="24"/>
          <w:szCs w:val="24"/>
          <w:rtl w:val="0"/>
        </w:rPr>
        <w:t xml:space="preserve">Evidence-Based Climate Adaptive Design</w:t>
      </w:r>
      <w:r w:rsidDel="00000000" w:rsidR="00000000" w:rsidRPr="00000000">
        <w:rPr>
          <w:rFonts w:ascii="Times New Roman" w:cs="Times New Roman" w:eastAsia="Times New Roman" w:hAnsi="Times New Roman"/>
          <w:sz w:val="24"/>
          <w:szCs w:val="24"/>
          <w:rtl w:val="0"/>
        </w:rPr>
        <w:t xml:space="preserve">, dengan pemilihan teknologi, metode budidaya, ikan, tanaman, sensor, dan sumber energi berdasarkan fungsi serta bukti ilmiah terkait adaptasi perubahan iklim. Produksi pangan di rumah, resirkulasi air, dan pengurangan ketergantungan terhadap rantai distribusi yang panjang juga berpotensi mendukung mitigasi perubahan iklim. Dengan demikian, UrbanGrow mentransformasi </w:t>
      </w:r>
      <w:r w:rsidDel="00000000" w:rsidR="00000000" w:rsidRPr="00000000">
        <w:rPr>
          <w:rFonts w:ascii="Times New Roman" w:cs="Times New Roman" w:eastAsia="Times New Roman" w:hAnsi="Times New Roman"/>
          <w:i w:val="1"/>
          <w:iCs w:val="1"/>
          <w:sz w:val="24"/>
          <w:szCs w:val="24"/>
          <w:rtl w:val="0"/>
        </w:rPr>
        <w:t xml:space="preserve">smart farming</w:t>
      </w:r>
      <w:r w:rsidDel="00000000" w:rsidR="00000000" w:rsidRPr="00000000">
        <w:rPr>
          <w:rFonts w:ascii="Times New Roman" w:cs="Times New Roman" w:eastAsia="Times New Roman" w:hAnsi="Times New Roman"/>
          <w:sz w:val="24"/>
          <w:szCs w:val="24"/>
          <w:rtl w:val="0"/>
        </w:rPr>
        <w:t xml:space="preserve"> dari sistem yang sekadar memantau menjadi ekosistem pangan adaptif yang mampu memantau, mempelajari, memprediksi, dan membantu pengguna mengambil keputusan berbasis data.</w:t>
      </w:r>
    </w:p>
    <w:p w:rsidR="00000000" w:rsidDel="00000000" w:rsidP="00000000" w:rsidRDefault="00000000" w:rsidRPr="00000000" w14:paraId="0000003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numPr>
          <w:ilvl w:val="0"/>
          <w:numId w:val="17"/>
        </w:numPr>
        <w:ind w:left="720" w:hanging="360"/>
        <w:rPr>
          <w:rFonts w:ascii="Times New Roman" w:cs="Times New Roman" w:eastAsia="Times New Roman" w:hAnsi="Times New Roman"/>
          <w:b w:val="1"/>
          <w:bCs w:val="1"/>
          <w:sz w:val="24"/>
          <w:szCs w:val="24"/>
        </w:rPr>
      </w:pPr>
      <w:bookmarkStart w:colFirst="0" w:colLast="0" w:name="_wv5irdkz6qw6" w:id="5"/>
      <w:bookmarkEnd w:id="5"/>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3D">
      <w:pPr>
        <w:spacing w:after="240" w:line="360" w:lineRule="auto"/>
        <w:ind w:left="425.19685039370086"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Paradigma global dalam menangani perubahan iklim telah mengalami pergeseran. Jika sebelumnya perhatian lebih banyak difokuskan pada mitigasi untuk menurunkan emisi gas rumah kaca, kini lembaga internasional seperti </w:t>
      </w:r>
      <w:r w:rsidDel="00000000" w:rsidR="00000000" w:rsidRPr="00000000">
        <w:rPr>
          <w:rFonts w:ascii="Times New Roman" w:cs="Times New Roman" w:eastAsia="Times New Roman" w:hAnsi="Times New Roman"/>
          <w:i w:val="1"/>
          <w:iCs w:val="1"/>
          <w:sz w:val="24"/>
          <w:szCs w:val="24"/>
          <w:rtl w:val="0"/>
        </w:rPr>
        <w:t xml:space="preserve">Intergovernmental Panel on Climate Change</w:t>
      </w:r>
      <w:r w:rsidDel="00000000" w:rsidR="00000000" w:rsidRPr="00000000">
        <w:rPr>
          <w:rFonts w:ascii="Times New Roman" w:cs="Times New Roman" w:eastAsia="Times New Roman" w:hAnsi="Times New Roman"/>
          <w:sz w:val="24"/>
          <w:szCs w:val="24"/>
          <w:rtl w:val="0"/>
        </w:rPr>
        <w:t xml:space="preserve"> (IPCC, 2023) menegaskan bahwa adaptasi menjadi kebutuhan yang tidak kalah mendesak. Pemanasan global dan anomali cuaca ekstrem telah mengganggu produktivitas pertanian dan perikanan serta mengancam stabilitas sistem pangan dunia. Oleh karena itu, diperlukan infrastruktur produksi pangan yang mampu bertahan terhadap tekanan lingkungan. </w:t>
      </w:r>
    </w:p>
    <w:p w:rsidR="00000000" w:rsidDel="00000000" w:rsidP="00000000" w:rsidRDefault="00000000" w:rsidRPr="00000000" w14:paraId="0000003E">
      <w:pPr>
        <w:spacing w:after="240" w:line="360" w:lineRule="auto"/>
        <w:ind w:left="425.19685039370086"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Tantangan tersebut semakin kompleks di wilayah perkotaan (</w:t>
      </w:r>
      <w:r w:rsidDel="00000000" w:rsidR="00000000" w:rsidRPr="00000000">
        <w:rPr>
          <w:rFonts w:ascii="Times New Roman" w:cs="Times New Roman" w:eastAsia="Times New Roman" w:hAnsi="Times New Roman"/>
          <w:i w:val="1"/>
          <w:iCs w:val="1"/>
          <w:sz w:val="24"/>
          <w:szCs w:val="24"/>
          <w:rtl w:val="0"/>
        </w:rPr>
        <w:t xml:space="preserve">urban</w:t>
      </w:r>
      <w:r w:rsidDel="00000000" w:rsidR="00000000" w:rsidRPr="00000000">
        <w:rPr>
          <w:rFonts w:ascii="Times New Roman" w:cs="Times New Roman" w:eastAsia="Times New Roman" w:hAnsi="Times New Roman"/>
          <w:sz w:val="24"/>
          <w:szCs w:val="24"/>
          <w:rtl w:val="0"/>
        </w:rPr>
        <w:t xml:space="preserve">) yang mengalami penyusutan lahan produktif, krisis air bersih, dan ketergantungan tinggi terhadap pasokan pangan dari luar daerah. Rantai distribusi yang panjang tidak hanya memicu ketidakstabilan harga, tetapi juga meningkatkan jejak karbon transportasi pangan (</w:t>
      </w:r>
      <w:r w:rsidDel="00000000" w:rsidR="00000000" w:rsidRPr="00000000">
        <w:rPr>
          <w:rFonts w:ascii="Times New Roman" w:cs="Times New Roman" w:eastAsia="Times New Roman" w:hAnsi="Times New Roman"/>
          <w:i w:val="1"/>
          <w:iCs w:val="1"/>
          <w:sz w:val="24"/>
          <w:szCs w:val="24"/>
          <w:rtl w:val="0"/>
        </w:rPr>
        <w:t xml:space="preserve">food miles</w:t>
      </w:r>
      <w:r w:rsidDel="00000000" w:rsidR="00000000" w:rsidRPr="00000000">
        <w:rPr>
          <w:rFonts w:ascii="Times New Roman" w:cs="Times New Roman" w:eastAsia="Times New Roman" w:hAnsi="Times New Roman"/>
          <w:sz w:val="24"/>
          <w:szCs w:val="24"/>
          <w:rtl w:val="0"/>
        </w:rPr>
        <w:t xml:space="preserve">). Merespons hal tersebut, IPCC dan </w:t>
      </w:r>
      <w:r w:rsidDel="00000000" w:rsidR="00000000" w:rsidRPr="00000000">
        <w:rPr>
          <w:rFonts w:ascii="Times New Roman" w:cs="Times New Roman" w:eastAsia="Times New Roman" w:hAnsi="Times New Roman"/>
          <w:i w:val="1"/>
          <w:iCs w:val="1"/>
          <w:sz w:val="24"/>
          <w:szCs w:val="24"/>
          <w:rtl w:val="0"/>
        </w:rPr>
        <w:t xml:space="preserve">Food and Agriculture Organization</w:t>
      </w:r>
      <w:r w:rsidDel="00000000" w:rsidR="00000000" w:rsidRPr="00000000">
        <w:rPr>
          <w:rFonts w:ascii="Times New Roman" w:cs="Times New Roman" w:eastAsia="Times New Roman" w:hAnsi="Times New Roman"/>
          <w:sz w:val="24"/>
          <w:szCs w:val="24"/>
          <w:rtl w:val="0"/>
        </w:rPr>
        <w:t xml:space="preserve"> (FAO) mendorong pertanian perkotaan (</w:t>
      </w:r>
      <w:r w:rsidDel="00000000" w:rsidR="00000000" w:rsidRPr="00000000">
        <w:rPr>
          <w:rFonts w:ascii="Times New Roman" w:cs="Times New Roman" w:eastAsia="Times New Roman" w:hAnsi="Times New Roman"/>
          <w:i w:val="1"/>
          <w:iCs w:val="1"/>
          <w:sz w:val="24"/>
          <w:szCs w:val="24"/>
          <w:rtl w:val="0"/>
        </w:rPr>
        <w:t xml:space="preserve">urban agriculture</w:t>
      </w:r>
      <w:r w:rsidDel="00000000" w:rsidR="00000000" w:rsidRPr="00000000">
        <w:rPr>
          <w:rFonts w:ascii="Times New Roman" w:cs="Times New Roman" w:eastAsia="Times New Roman" w:hAnsi="Times New Roman"/>
          <w:sz w:val="24"/>
          <w:szCs w:val="24"/>
          <w:rtl w:val="0"/>
        </w:rPr>
        <w:t xml:space="preserve">) terintegrasi, salah satunya akuaponik, sebagai opsi adaptasi yang menjanjikan. Akuaponik mengintegrasikan budidaya ikan dan tanaman melalui sirkulasi air tertutup, sehingga mampu menghemat penggunaan air secara signifikan sekaligus menekan penggunaan pupuk sintetis (Okomoda et al., 2023). </w:t>
      </w:r>
      <w:r w:rsidDel="00000000" w:rsidR="00000000" w:rsidRPr="00000000">
        <w:rPr>
          <w:rtl w:val="0"/>
        </w:rPr>
      </w:r>
    </w:p>
    <w:p w:rsidR="00000000" w:rsidDel="00000000" w:rsidP="00000000" w:rsidRDefault="00000000" w:rsidRPr="00000000" w14:paraId="0000003F">
      <w:pPr>
        <w:spacing w:after="240" w:line="360" w:lineRule="auto"/>
        <w:ind w:left="425.19685039370086"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digitalisasi, </w:t>
      </w:r>
      <w:r w:rsidDel="00000000" w:rsidR="00000000" w:rsidRPr="00000000">
        <w:rPr>
          <w:rFonts w:ascii="Times New Roman" w:cs="Times New Roman" w:eastAsia="Times New Roman" w:hAnsi="Times New Roman"/>
          <w:i w:val="1"/>
          <w:iCs w:val="1"/>
          <w:sz w:val="24"/>
          <w:szCs w:val="24"/>
          <w:rtl w:val="0"/>
        </w:rPr>
        <w:t xml:space="preserve">Internet of Things</w:t>
      </w:r>
      <w:r w:rsidDel="00000000" w:rsidR="00000000" w:rsidRPr="00000000">
        <w:rPr>
          <w:rFonts w:ascii="Times New Roman" w:cs="Times New Roman" w:eastAsia="Times New Roman" w:hAnsi="Times New Roman"/>
          <w:sz w:val="24"/>
          <w:szCs w:val="24"/>
          <w:rtl w:val="0"/>
        </w:rPr>
        <w:t xml:space="preserve"> (IoT) telah banyak diterapkan pada pertanian untuk mengatasi keterbatasan lahan. Namun, masih terdapat </w:t>
      </w:r>
      <w:r w:rsidDel="00000000" w:rsidR="00000000" w:rsidRPr="00000000">
        <w:rPr>
          <w:rFonts w:ascii="Times New Roman" w:cs="Times New Roman" w:eastAsia="Times New Roman" w:hAnsi="Times New Roman"/>
          <w:i w:val="1"/>
          <w:iCs w:val="1"/>
          <w:sz w:val="24"/>
          <w:szCs w:val="24"/>
          <w:rtl w:val="0"/>
        </w:rPr>
        <w:t xml:space="preserve">research gap</w:t>
      </w:r>
      <w:r w:rsidDel="00000000" w:rsidR="00000000" w:rsidRPr="00000000">
        <w:rPr>
          <w:rFonts w:ascii="Times New Roman" w:cs="Times New Roman" w:eastAsia="Times New Roman" w:hAnsi="Times New Roman"/>
          <w:sz w:val="24"/>
          <w:szCs w:val="24"/>
          <w:rtl w:val="0"/>
        </w:rPr>
        <w:t xml:space="preserve">. Tinjauan Subeesh et al. (2025) menunjukkan bahwa penelitian IoT pada pertanian tanpa media tanah mayoritas masih berfokus pada pemantauan (</w:t>
      </w:r>
      <w:r w:rsidDel="00000000" w:rsidR="00000000" w:rsidRPr="00000000">
        <w:rPr>
          <w:rFonts w:ascii="Times New Roman" w:cs="Times New Roman" w:eastAsia="Times New Roman" w:hAnsi="Times New Roman"/>
          <w:i w:val="1"/>
          <w:iCs w:val="1"/>
          <w:sz w:val="24"/>
          <w:szCs w:val="24"/>
          <w:rtl w:val="0"/>
        </w:rPr>
        <w:t xml:space="preserve">monitoring</w:t>
      </w:r>
      <w:r w:rsidDel="00000000" w:rsidR="00000000" w:rsidRPr="00000000">
        <w:rPr>
          <w:rFonts w:ascii="Times New Roman" w:cs="Times New Roman" w:eastAsia="Times New Roman" w:hAnsi="Times New Roman"/>
          <w:sz w:val="24"/>
          <w:szCs w:val="24"/>
          <w:rtl w:val="0"/>
        </w:rPr>
        <w:t xml:space="preserve">) dan otomasi dasar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Sistem tersebut cenderung reaktif karena pengguna hanya merespons kondisi yang sedang terjadi, padahal data historis sensor seperti pH, TDS, suhu, dan intensitas cahaya dapat diolah menggunakan </w:t>
      </w:r>
      <w:r w:rsidDel="00000000" w:rsidR="00000000" w:rsidRPr="00000000">
        <w:rPr>
          <w:rFonts w:ascii="Times New Roman" w:cs="Times New Roman" w:eastAsia="Times New Roman" w:hAnsi="Times New Roman"/>
          <w:i w:val="1"/>
          <w:iCs w:val="1"/>
          <w:sz w:val="24"/>
          <w:szCs w:val="24"/>
          <w:rtl w:val="0"/>
        </w:rPr>
        <w:t xml:space="preserve">Artificial Intelligence</w:t>
      </w:r>
      <w:r w:rsidDel="00000000" w:rsidR="00000000" w:rsidRPr="00000000">
        <w:rPr>
          <w:rFonts w:ascii="Times New Roman" w:cs="Times New Roman" w:eastAsia="Times New Roman" w:hAnsi="Times New Roman"/>
          <w:sz w:val="24"/>
          <w:szCs w:val="24"/>
          <w:rtl w:val="0"/>
        </w:rPr>
        <w:t xml:space="preserve"> (AI) untuk membangun kemampuan analitik prediktif (</w:t>
      </w:r>
      <w:r w:rsidDel="00000000" w:rsidR="00000000" w:rsidRPr="00000000">
        <w:rPr>
          <w:rFonts w:ascii="Times New Roman" w:cs="Times New Roman" w:eastAsia="Times New Roman" w:hAnsi="Times New Roman"/>
          <w:i w:val="1"/>
          <w:iCs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240" w:line="360" w:lineRule="auto"/>
        <w:ind w:left="425.19685039370086"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menjawab urgensi adaptasi iklim sekaligus mengisi </w:t>
      </w:r>
      <w:r w:rsidDel="00000000" w:rsidR="00000000" w:rsidRPr="00000000">
        <w:rPr>
          <w:rFonts w:ascii="Times New Roman" w:cs="Times New Roman" w:eastAsia="Times New Roman" w:hAnsi="Times New Roman"/>
          <w:i w:val="1"/>
          <w:iCs w:val="1"/>
          <w:sz w:val="24"/>
          <w:szCs w:val="24"/>
          <w:rtl w:val="0"/>
        </w:rPr>
        <w:t xml:space="preserve">research gap</w:t>
      </w:r>
      <w:r w:rsidDel="00000000" w:rsidR="00000000" w:rsidRPr="00000000">
        <w:rPr>
          <w:rFonts w:ascii="Times New Roman" w:cs="Times New Roman" w:eastAsia="Times New Roman" w:hAnsi="Times New Roman"/>
          <w:sz w:val="24"/>
          <w:szCs w:val="24"/>
          <w:rtl w:val="0"/>
        </w:rPr>
        <w:t xml:space="preserve"> tersebut, proposal ini menggagas UrbanGrow: </w:t>
      </w:r>
      <w:r w:rsidDel="00000000" w:rsidR="00000000" w:rsidRPr="00000000">
        <w:rPr>
          <w:rFonts w:ascii="Times New Roman" w:cs="Times New Roman" w:eastAsia="Times New Roman" w:hAnsi="Times New Roman"/>
          <w:i w:val="1"/>
          <w:iCs w:val="1"/>
          <w:sz w:val="24"/>
          <w:szCs w:val="24"/>
          <w:rtl w:val="0"/>
        </w:rPr>
        <w:t xml:space="preserve">Smart Aquaponic</w:t>
      </w:r>
      <w:r w:rsidDel="00000000" w:rsidR="00000000" w:rsidRPr="00000000">
        <w:rPr>
          <w:rFonts w:ascii="Times New Roman" w:cs="Times New Roman" w:eastAsia="Times New Roman" w:hAnsi="Times New Roman"/>
          <w:sz w:val="24"/>
          <w:szCs w:val="24"/>
          <w:rtl w:val="0"/>
        </w:rPr>
        <w:t xml:space="preserve"> Berbasis IoT dan AI untuk Sistem Pangan Perkotaan Adaptif terhadap Perubahan Iklim: </w:t>
      </w:r>
      <w:r w:rsidDel="00000000" w:rsidR="00000000" w:rsidRPr="00000000">
        <w:rPr>
          <w:rFonts w:ascii="Times New Roman" w:cs="Times New Roman" w:eastAsia="Times New Roman" w:hAnsi="Times New Roman"/>
          <w:i w:val="1"/>
          <w:iCs w:val="1"/>
          <w:sz w:val="24"/>
          <w:szCs w:val="24"/>
          <w:rtl w:val="0"/>
        </w:rPr>
        <w:t xml:space="preserve">Growing Resilience Through Intelligent Technology</w:t>
      </w:r>
      <w:r w:rsidDel="00000000" w:rsidR="00000000" w:rsidRPr="00000000">
        <w:rPr>
          <w:rFonts w:ascii="Times New Roman" w:cs="Times New Roman" w:eastAsia="Times New Roman" w:hAnsi="Times New Roman"/>
          <w:sz w:val="24"/>
          <w:szCs w:val="24"/>
          <w:rtl w:val="0"/>
        </w:rPr>
        <w:t xml:space="preserve">. Berbeda dari </w:t>
      </w:r>
      <w:r w:rsidDel="00000000" w:rsidR="00000000" w:rsidRPr="00000000">
        <w:rPr>
          <w:rFonts w:ascii="Times New Roman" w:cs="Times New Roman" w:eastAsia="Times New Roman" w:hAnsi="Times New Roman"/>
          <w:i w:val="1"/>
          <w:iCs w:val="1"/>
          <w:sz w:val="24"/>
          <w:szCs w:val="24"/>
          <w:rtl w:val="0"/>
        </w:rPr>
        <w:t xml:space="preserve">smart farming</w:t>
      </w:r>
      <w:r w:rsidDel="00000000" w:rsidR="00000000" w:rsidRPr="00000000">
        <w:rPr>
          <w:rFonts w:ascii="Times New Roman" w:cs="Times New Roman" w:eastAsia="Times New Roman" w:hAnsi="Times New Roman"/>
          <w:sz w:val="24"/>
          <w:szCs w:val="24"/>
          <w:rtl w:val="0"/>
        </w:rPr>
        <w:t xml:space="preserve"> konvensional, UrbanGrow dirancang menggunakan kerangka </w:t>
      </w:r>
      <w:r w:rsidDel="00000000" w:rsidR="00000000" w:rsidRPr="00000000">
        <w:rPr>
          <w:rFonts w:ascii="Times New Roman" w:cs="Times New Roman" w:eastAsia="Times New Roman" w:hAnsi="Times New Roman"/>
          <w:i w:val="1"/>
          <w:iCs w:val="1"/>
          <w:sz w:val="24"/>
          <w:szCs w:val="24"/>
          <w:rtl w:val="0"/>
        </w:rPr>
        <w:t xml:space="preserve">Evidence-Based Climate Adaptive Design</w:t>
      </w:r>
      <w:r w:rsidDel="00000000" w:rsidR="00000000" w:rsidRPr="00000000">
        <w:rPr>
          <w:rFonts w:ascii="Times New Roman" w:cs="Times New Roman" w:eastAsia="Times New Roman" w:hAnsi="Times New Roman"/>
          <w:sz w:val="24"/>
          <w:szCs w:val="24"/>
          <w:rtl w:val="0"/>
        </w:rPr>
        <w:t xml:space="preserve"> (ECAD), dengan setiap komponen—mulai dari perangkat IoT, hingga pemilihan pasangan biologis ikan dan tanaman—ditentukan berdasarkan literatur ilmiah terkait kemampuannya menghadapi perubahan iklim. UrbanGrow diharapkan membantu masyarakat perkotaan memproduksi pangan sehat secara mandiri dan efisien, sekaligus berkontribusi pada mitigasi iklim (</w:t>
      </w:r>
      <w:r w:rsidDel="00000000" w:rsidR="00000000" w:rsidRPr="00000000">
        <w:rPr>
          <w:rFonts w:ascii="Times New Roman" w:cs="Times New Roman" w:eastAsia="Times New Roman" w:hAnsi="Times New Roman"/>
          <w:i w:val="1"/>
          <w:iCs w:val="1"/>
          <w:sz w:val="24"/>
          <w:szCs w:val="24"/>
          <w:rtl w:val="0"/>
        </w:rPr>
        <w:t xml:space="preserve">Climate Positive</w:t>
      </w:r>
      <w:r w:rsidDel="00000000" w:rsidR="00000000" w:rsidRPr="00000000">
        <w:rPr>
          <w:rFonts w:ascii="Times New Roman" w:cs="Times New Roman" w:eastAsia="Times New Roman" w:hAnsi="Times New Roman"/>
          <w:sz w:val="24"/>
          <w:szCs w:val="24"/>
          <w:rtl w:val="0"/>
        </w:rPr>
        <w:t xml:space="preserve">) melalui pemendekan rantai distribusi pangan dan pengurangan penggunaan energi fosil. </w:t>
      </w:r>
    </w:p>
    <w:p w:rsidR="00000000" w:rsidDel="00000000" w:rsidP="00000000" w:rsidRDefault="00000000" w:rsidRPr="00000000" w14:paraId="00000041">
      <w:pPr>
        <w:pStyle w:val="Heading1"/>
        <w:numPr>
          <w:ilvl w:val="0"/>
          <w:numId w:val="17"/>
        </w:numPr>
        <w:spacing w:after="0" w:afterAutospacing="0" w:line="360" w:lineRule="auto"/>
        <w:ind w:left="720" w:hanging="360"/>
        <w:jc w:val="both"/>
        <w:rPr>
          <w:rFonts w:ascii="Times New Roman" w:cs="Times New Roman" w:eastAsia="Times New Roman" w:hAnsi="Times New Roman"/>
          <w:b w:val="1"/>
          <w:bCs w:val="1"/>
          <w:sz w:val="24"/>
          <w:szCs w:val="24"/>
        </w:rPr>
      </w:pPr>
      <w:bookmarkStart w:colFirst="0" w:colLast="0" w:name="_qahntm38yvc7" w:id="6"/>
      <w:bookmarkEnd w:id="6"/>
      <w:r w:rsidDel="00000000" w:rsidR="00000000" w:rsidRPr="00000000">
        <w:rPr>
          <w:rFonts w:ascii="Times New Roman" w:cs="Times New Roman" w:eastAsia="Times New Roman" w:hAnsi="Times New Roman"/>
          <w:b w:val="1"/>
          <w:bCs w:val="1"/>
          <w:sz w:val="24"/>
          <w:szCs w:val="24"/>
          <w:rtl w:val="0"/>
        </w:rPr>
        <w:t xml:space="preserve">Tujuan dan Manfaat Ide</w:t>
      </w:r>
    </w:p>
    <w:p w:rsidR="00000000" w:rsidDel="00000000" w:rsidP="00000000" w:rsidRDefault="00000000" w:rsidRPr="00000000" w14:paraId="00000042">
      <w:pPr>
        <w:pStyle w:val="Heading2"/>
        <w:numPr>
          <w:ilvl w:val="0"/>
          <w:numId w:val="26"/>
        </w:numPr>
        <w:spacing w:after="0" w:before="0" w:line="360" w:lineRule="auto"/>
        <w:ind w:left="1417.3228346456694" w:hanging="283.4645669291342"/>
        <w:jc w:val="both"/>
        <w:rPr>
          <w:rFonts w:ascii="Times New Roman" w:cs="Times New Roman" w:eastAsia="Times New Roman" w:hAnsi="Times New Roman"/>
          <w:b w:val="1"/>
          <w:bCs w:val="1"/>
          <w:sz w:val="24"/>
          <w:szCs w:val="24"/>
        </w:rPr>
      </w:pPr>
      <w:bookmarkStart w:colFirst="0" w:colLast="0" w:name="_v6aht5gpd4ti" w:id="7"/>
      <w:bookmarkEnd w:id="7"/>
      <w:r w:rsidDel="00000000" w:rsidR="00000000" w:rsidRPr="00000000">
        <w:rPr>
          <w:rFonts w:ascii="Times New Roman" w:cs="Times New Roman" w:eastAsia="Times New Roman" w:hAnsi="Times New Roman"/>
          <w:b w:val="1"/>
          <w:bCs w:val="1"/>
          <w:sz w:val="24"/>
          <w:szCs w:val="24"/>
          <w:rtl w:val="0"/>
        </w:rPr>
        <w:t xml:space="preserve">Tujuan</w:t>
      </w:r>
    </w:p>
    <w:p w:rsidR="00000000" w:rsidDel="00000000" w:rsidP="00000000" w:rsidRDefault="00000000" w:rsidRPr="00000000" w14:paraId="00000043">
      <w:pPr>
        <w:spacing w:after="0" w:before="0" w:line="360" w:lineRule="auto"/>
        <w:ind w:left="850.3937007874017"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UrbanGrow dikembangkan sebagai sistem akuaponik rumah tangga yang adaptif terhadap perubahan lingkungan dan berbasis data. Tujuan pengembangan UrbanGrow meliputi: </w:t>
      </w:r>
      <w:r w:rsidDel="00000000" w:rsidR="00000000" w:rsidRPr="00000000">
        <w:rPr>
          <w:rtl w:val="0"/>
        </w:rPr>
      </w:r>
    </w:p>
    <w:p w:rsidR="00000000" w:rsidDel="00000000" w:rsidP="00000000" w:rsidRDefault="00000000" w:rsidRPr="00000000" w14:paraId="00000044">
      <w:pPr>
        <w:numPr>
          <w:ilvl w:val="0"/>
          <w:numId w:val="24"/>
        </w:numPr>
        <w:spacing w:line="360" w:lineRule="auto"/>
        <w:ind w:left="1417.3228346456694"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sistem akuaponik rumah tangga berbasis </w:t>
      </w:r>
      <w:r w:rsidDel="00000000" w:rsidR="00000000" w:rsidRPr="00000000">
        <w:rPr>
          <w:rFonts w:ascii="Times New Roman" w:cs="Times New Roman" w:eastAsia="Times New Roman" w:hAnsi="Times New Roman"/>
          <w:i w:val="1"/>
          <w:iCs w:val="1"/>
          <w:sz w:val="24"/>
          <w:szCs w:val="24"/>
          <w:rtl w:val="0"/>
        </w:rPr>
        <w:t xml:space="preserve">Climate Adaptive Design</w:t>
      </w:r>
      <w:r w:rsidDel="00000000" w:rsidR="00000000" w:rsidRPr="00000000">
        <w:rPr>
          <w:rFonts w:ascii="Times New Roman" w:cs="Times New Roman" w:eastAsia="Times New Roman" w:hAnsi="Times New Roman"/>
          <w:sz w:val="24"/>
          <w:szCs w:val="24"/>
          <w:rtl w:val="0"/>
        </w:rPr>
        <w:t xml:space="preserve"> yang sesuai dengan kondisi lingkungan dan kebutuhan ikan serta tanaman. </w:t>
      </w:r>
      <w:r w:rsidDel="00000000" w:rsidR="00000000" w:rsidRPr="00000000">
        <w:rPr>
          <w:rtl w:val="0"/>
        </w:rPr>
      </w:r>
    </w:p>
    <w:p w:rsidR="00000000" w:rsidDel="00000000" w:rsidP="00000000" w:rsidRDefault="00000000" w:rsidRPr="00000000" w14:paraId="00000045">
      <w:pPr>
        <w:numPr>
          <w:ilvl w:val="0"/>
          <w:numId w:val="24"/>
        </w:numPr>
        <w:spacing w:line="360" w:lineRule="auto"/>
        <w:ind w:left="1417.3228346456694"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Mengintegrasikan IoT dan AI untuk memantau, menganalisis, dan mendukung pengambilan keputusan dalam budidaya. </w:t>
      </w:r>
    </w:p>
    <w:p w:rsidR="00000000" w:rsidDel="00000000" w:rsidP="00000000" w:rsidRDefault="00000000" w:rsidRPr="00000000" w14:paraId="00000046">
      <w:pPr>
        <w:numPr>
          <w:ilvl w:val="0"/>
          <w:numId w:val="24"/>
        </w:numPr>
        <w:spacing w:line="360" w:lineRule="auto"/>
        <w:ind w:left="1417.3228346456694"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efisiensi penggunaan air dan nutrisi melalui sistem akuaponik dengan siklus resirkulasi. </w:t>
      </w:r>
    </w:p>
    <w:p w:rsidR="00000000" w:rsidDel="00000000" w:rsidP="00000000" w:rsidRDefault="00000000" w:rsidRPr="00000000" w14:paraId="00000047">
      <w:pPr>
        <w:numPr>
          <w:ilvl w:val="0"/>
          <w:numId w:val="24"/>
        </w:numPr>
        <w:spacing w:line="360" w:lineRule="auto"/>
        <w:ind w:left="1417.3228346456694"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kemandirian pangan rumah tangga perkotaan melalui budidaya ikan dan tanaman pada lahan terbatas. </w:t>
      </w:r>
    </w:p>
    <w:p w:rsidR="00000000" w:rsidDel="00000000" w:rsidP="00000000" w:rsidRDefault="00000000" w:rsidRPr="00000000" w14:paraId="00000048">
      <w:pPr>
        <w:numPr>
          <w:ilvl w:val="0"/>
          <w:numId w:val="24"/>
        </w:numPr>
        <w:spacing w:line="360" w:lineRule="auto"/>
        <w:ind w:left="1417.3228346456694"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Mengurangi dampak lingkungan dari produksi dan distribusi pangan melalui resirkulasi air, dan produksi pangan lokal. </w:t>
      </w:r>
    </w:p>
    <w:p w:rsidR="00000000" w:rsidDel="00000000" w:rsidP="00000000" w:rsidRDefault="00000000" w:rsidRPr="00000000" w14:paraId="00000049">
      <w:pPr>
        <w:numPr>
          <w:ilvl w:val="0"/>
          <w:numId w:val="24"/>
        </w:numPr>
        <w:spacing w:after="0" w:afterAutospacing="0" w:line="360" w:lineRule="auto"/>
        <w:ind w:left="1417.3228346456694"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AI berbasis data sensor untuk memprediksi pertumbuhan tanaman, waktu panen, serta memberikan peringatan dan rekomendasi perawatan. </w:t>
      </w:r>
      <w:r w:rsidDel="00000000" w:rsidR="00000000" w:rsidRPr="00000000">
        <w:rPr>
          <w:rtl w:val="0"/>
        </w:rPr>
      </w:r>
    </w:p>
    <w:p w:rsidR="00000000" w:rsidDel="00000000" w:rsidP="00000000" w:rsidRDefault="00000000" w:rsidRPr="00000000" w14:paraId="0000004A">
      <w:pPr>
        <w:pStyle w:val="Heading2"/>
        <w:numPr>
          <w:ilvl w:val="0"/>
          <w:numId w:val="26"/>
        </w:numPr>
        <w:spacing w:before="0" w:beforeAutospacing="0" w:line="360" w:lineRule="auto"/>
        <w:ind w:left="1417.3228346456694" w:hanging="283.4645669291342"/>
        <w:jc w:val="both"/>
        <w:rPr>
          <w:rFonts w:ascii="Times New Roman" w:cs="Times New Roman" w:eastAsia="Times New Roman" w:hAnsi="Times New Roman"/>
          <w:b w:val="1"/>
          <w:bCs w:val="1"/>
          <w:sz w:val="24"/>
          <w:szCs w:val="24"/>
        </w:rPr>
      </w:pPr>
      <w:bookmarkStart w:colFirst="0" w:colLast="0" w:name="_snjyxxnlms7u" w:id="8"/>
      <w:bookmarkEnd w:id="8"/>
      <w:r w:rsidDel="00000000" w:rsidR="00000000" w:rsidRPr="00000000">
        <w:rPr>
          <w:rFonts w:ascii="Times New Roman" w:cs="Times New Roman" w:eastAsia="Times New Roman" w:hAnsi="Times New Roman"/>
          <w:b w:val="1"/>
          <w:bCs w:val="1"/>
          <w:sz w:val="24"/>
          <w:szCs w:val="24"/>
          <w:rtl w:val="0"/>
        </w:rPr>
        <w:t xml:space="preserve">Manfaat</w:t>
      </w:r>
    </w:p>
    <w:p w:rsidR="00000000" w:rsidDel="00000000" w:rsidP="00000000" w:rsidRDefault="00000000" w:rsidRPr="00000000" w14:paraId="0000004B">
      <w:pPr>
        <w:spacing w:line="360" w:lineRule="auto"/>
        <w:ind w:left="1440" w:firstLine="544.2519685039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UrbanGrow diharapkan memberikan manfaat bagi rumah tangga, lingkungan, serta pengembangan teknologi pertanian perkotaan.</w:t>
      </w:r>
    </w:p>
    <w:p w:rsidR="00000000" w:rsidDel="00000000" w:rsidP="00000000" w:rsidRDefault="00000000" w:rsidRPr="00000000" w14:paraId="0000004C">
      <w:pPr>
        <w:numPr>
          <w:ilvl w:val="0"/>
          <w:numId w:val="28"/>
        </w:numPr>
        <w:spacing w:line="360" w:lineRule="auto"/>
        <w:ind w:left="1984.251968503937"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bagi Rumah Tangga</w:t>
      </w:r>
    </w:p>
    <w:p w:rsidR="00000000" w:rsidDel="00000000" w:rsidP="00000000" w:rsidRDefault="00000000" w:rsidRPr="00000000" w14:paraId="0000004D">
      <w:pPr>
        <w:numPr>
          <w:ilvl w:val="0"/>
          <w:numId w:val="7"/>
        </w:numPr>
        <w:spacing w:line="360" w:lineRule="auto"/>
        <w:ind w:left="2551.1811023622045"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alternatif  sumber pangan segar berupa sayuran dan ikan yang dapat diproduksi secara mandiri.</w:t>
      </w:r>
    </w:p>
    <w:p w:rsidR="00000000" w:rsidDel="00000000" w:rsidP="00000000" w:rsidRDefault="00000000" w:rsidRPr="00000000" w14:paraId="0000004E">
      <w:pPr>
        <w:numPr>
          <w:ilvl w:val="0"/>
          <w:numId w:val="7"/>
        </w:numPr>
        <w:spacing w:line="360" w:lineRule="auto"/>
        <w:ind w:left="2551.1811023622045"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Memudahkan pemantauan dan pengelolaan akuaponik melalui dashboard dan rekomendasi berbasis AI. </w:t>
      </w:r>
    </w:p>
    <w:p w:rsidR="00000000" w:rsidDel="00000000" w:rsidP="00000000" w:rsidRDefault="00000000" w:rsidRPr="00000000" w14:paraId="0000004F">
      <w:pPr>
        <w:numPr>
          <w:ilvl w:val="0"/>
          <w:numId w:val="7"/>
        </w:numPr>
        <w:spacing w:line="360" w:lineRule="auto"/>
        <w:ind w:left="2551.1811023622045"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pengguna tanpa pengetahuan khusus dalam mengelola sistem budidaya. </w:t>
      </w:r>
    </w:p>
    <w:p w:rsidR="00000000" w:rsidDel="00000000" w:rsidP="00000000" w:rsidRDefault="00000000" w:rsidRPr="00000000" w14:paraId="00000050">
      <w:pPr>
        <w:numPr>
          <w:ilvl w:val="0"/>
          <w:numId w:val="7"/>
        </w:numPr>
        <w:spacing w:line="360" w:lineRule="auto"/>
        <w:ind w:left="2551.1811023622045"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pemahaman keluarga mengenai produksi pangan dan adaptasi terhadap perubahan iklim. </w:t>
      </w:r>
    </w:p>
    <w:p w:rsidR="00000000" w:rsidDel="00000000" w:rsidP="00000000" w:rsidRDefault="00000000" w:rsidRPr="00000000" w14:paraId="00000051">
      <w:pPr>
        <w:numPr>
          <w:ilvl w:val="0"/>
          <w:numId w:val="28"/>
        </w:numPr>
        <w:spacing w:line="360" w:lineRule="auto"/>
        <w:ind w:left="1984.251968503937"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bagi Lingkungan</w:t>
      </w:r>
    </w:p>
    <w:p w:rsidR="00000000" w:rsidDel="00000000" w:rsidP="00000000" w:rsidRDefault="00000000" w:rsidRPr="00000000" w14:paraId="00000052">
      <w:pPr>
        <w:numPr>
          <w:ilvl w:val="0"/>
          <w:numId w:val="23"/>
        </w:numPr>
        <w:spacing w:line="360" w:lineRule="auto"/>
        <w:ind w:left="2551.1811023622045"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Mengurangi </w:t>
      </w:r>
      <w:r w:rsidDel="00000000" w:rsidR="00000000" w:rsidRPr="00000000">
        <w:rPr>
          <w:rFonts w:ascii="Times New Roman" w:cs="Times New Roman" w:eastAsia="Times New Roman" w:hAnsi="Times New Roman"/>
          <w:i w:val="1"/>
          <w:iCs w:val="1"/>
          <w:sz w:val="24"/>
          <w:szCs w:val="24"/>
          <w:rtl w:val="0"/>
        </w:rPr>
        <w:t xml:space="preserve">food miles</w:t>
      </w:r>
      <w:r w:rsidDel="00000000" w:rsidR="00000000" w:rsidRPr="00000000">
        <w:rPr>
          <w:rFonts w:ascii="Times New Roman" w:cs="Times New Roman" w:eastAsia="Times New Roman" w:hAnsi="Times New Roman"/>
          <w:sz w:val="24"/>
          <w:szCs w:val="24"/>
          <w:rtl w:val="0"/>
        </w:rPr>
        <w:t xml:space="preserve"> dan potensi emisi dari transportasi pangan melalui produksi di tingkat rumah tangga. </w:t>
      </w:r>
    </w:p>
    <w:p w:rsidR="00000000" w:rsidDel="00000000" w:rsidP="00000000" w:rsidRDefault="00000000" w:rsidRPr="00000000" w14:paraId="00000053">
      <w:pPr>
        <w:numPr>
          <w:ilvl w:val="0"/>
          <w:numId w:val="23"/>
        </w:numPr>
        <w:spacing w:line="360" w:lineRule="auto"/>
        <w:ind w:left="2551.1811023622045"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Menghemat air melalui sistem akuaponik dengan siklus resirkulasi. </w:t>
      </w:r>
    </w:p>
    <w:p w:rsidR="00000000" w:rsidDel="00000000" w:rsidP="00000000" w:rsidRDefault="00000000" w:rsidRPr="00000000" w14:paraId="00000054">
      <w:pPr>
        <w:numPr>
          <w:ilvl w:val="0"/>
          <w:numId w:val="23"/>
        </w:numPr>
        <w:spacing w:line="360" w:lineRule="auto"/>
        <w:ind w:left="2551.1811023622045"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Mengurangi kebutuhan pupuk sintetis melalui pemanfaatan nutrisi dari hasil metabolisme ikan. </w:t>
      </w:r>
    </w:p>
    <w:p w:rsidR="00000000" w:rsidDel="00000000" w:rsidP="00000000" w:rsidRDefault="00000000" w:rsidRPr="00000000" w14:paraId="00000055">
      <w:pPr>
        <w:numPr>
          <w:ilvl w:val="0"/>
          <w:numId w:val="28"/>
        </w:numPr>
        <w:spacing w:line="360" w:lineRule="auto"/>
        <w:ind w:left="1984.251968503937"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bagi Pengembangan Teknologi dan Ilmu Pengetahuan</w:t>
      </w:r>
    </w:p>
    <w:p w:rsidR="00000000" w:rsidDel="00000000" w:rsidP="00000000" w:rsidRDefault="00000000" w:rsidRPr="00000000" w14:paraId="00000056">
      <w:pPr>
        <w:numPr>
          <w:ilvl w:val="0"/>
          <w:numId w:val="14"/>
        </w:numPr>
        <w:spacing w:line="360" w:lineRule="auto"/>
        <w:ind w:left="2551.1811023622045"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contoh integrasi IoT dan AI pada </w:t>
      </w:r>
      <w:r w:rsidDel="00000000" w:rsidR="00000000" w:rsidRPr="00000000">
        <w:rPr>
          <w:rFonts w:ascii="Times New Roman" w:cs="Times New Roman" w:eastAsia="Times New Roman" w:hAnsi="Times New Roman"/>
          <w:i w:val="1"/>
          <w:iCs w:val="1"/>
          <w:sz w:val="24"/>
          <w:szCs w:val="24"/>
          <w:rtl w:val="0"/>
        </w:rPr>
        <w:t xml:space="preserve">soilless agriculture</w:t>
      </w:r>
      <w:r w:rsidDel="00000000" w:rsidR="00000000" w:rsidRPr="00000000">
        <w:rPr>
          <w:rFonts w:ascii="Times New Roman" w:cs="Times New Roman" w:eastAsia="Times New Roman" w:hAnsi="Times New Roman"/>
          <w:sz w:val="24"/>
          <w:szCs w:val="24"/>
          <w:rtl w:val="0"/>
        </w:rPr>
        <w:t xml:space="preserve"> untuk analisis dan prediksi pertumbuhan tanaman. </w:t>
      </w:r>
      <w:r w:rsidDel="00000000" w:rsidR="00000000" w:rsidRPr="00000000">
        <w:rPr>
          <w:rtl w:val="0"/>
        </w:rPr>
      </w:r>
    </w:p>
    <w:p w:rsidR="00000000" w:rsidDel="00000000" w:rsidP="00000000" w:rsidRDefault="00000000" w:rsidRPr="00000000" w14:paraId="00000057">
      <w:pPr>
        <w:numPr>
          <w:ilvl w:val="0"/>
          <w:numId w:val="14"/>
        </w:numPr>
        <w:spacing w:line="360" w:lineRule="auto"/>
        <w:ind w:left="2551.1811023622045"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dasar penerapan </w:t>
      </w:r>
      <w:r w:rsidDel="00000000" w:rsidR="00000000" w:rsidRPr="00000000">
        <w:rPr>
          <w:rFonts w:ascii="Times New Roman" w:cs="Times New Roman" w:eastAsia="Times New Roman" w:hAnsi="Times New Roman"/>
          <w:i w:val="1"/>
          <w:iCs w:val="1"/>
          <w:sz w:val="24"/>
          <w:szCs w:val="24"/>
          <w:rtl w:val="0"/>
        </w:rPr>
        <w:t xml:space="preserve">Evidence-Based Climate Adaptive Design</w:t>
      </w:r>
      <w:r w:rsidDel="00000000" w:rsidR="00000000" w:rsidRPr="00000000">
        <w:rPr>
          <w:rFonts w:ascii="Times New Roman" w:cs="Times New Roman" w:eastAsia="Times New Roman" w:hAnsi="Times New Roman"/>
          <w:sz w:val="24"/>
          <w:szCs w:val="24"/>
          <w:rtl w:val="0"/>
        </w:rPr>
        <w:t xml:space="preserve"> pada produksi pangan skala rumah tangga. </w:t>
      </w:r>
    </w:p>
    <w:p w:rsidR="00000000" w:rsidDel="00000000" w:rsidP="00000000" w:rsidRDefault="00000000" w:rsidRPr="00000000" w14:paraId="00000058">
      <w:pPr>
        <w:numPr>
          <w:ilvl w:val="0"/>
          <w:numId w:val="14"/>
        </w:numPr>
        <w:spacing w:line="360" w:lineRule="auto"/>
        <w:ind w:left="2551.1811023622045"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data historis untuk pengembangan model prediksi dan penelitian pertanian perkotaan berbasis AI. </w:t>
      </w:r>
    </w:p>
    <w:p w:rsidR="00000000" w:rsidDel="00000000" w:rsidP="00000000" w:rsidRDefault="00000000" w:rsidRPr="00000000" w14:paraId="00000059">
      <w:pPr>
        <w:numPr>
          <w:ilvl w:val="0"/>
          <w:numId w:val="14"/>
        </w:numPr>
        <w:spacing w:after="0" w:afterAutospacing="0" w:line="360" w:lineRule="auto"/>
        <w:ind w:left="2551.1811023622045"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Membuka peluang penerapan UrbanGrow pada skala komunitas untuk mendukung ketahanan pangan perkotaan. </w:t>
      </w:r>
      <w:r w:rsidDel="00000000" w:rsidR="00000000" w:rsidRPr="00000000">
        <w:rPr>
          <w:rtl w:val="0"/>
        </w:rPr>
      </w:r>
    </w:p>
    <w:p w:rsidR="00000000" w:rsidDel="00000000" w:rsidP="00000000" w:rsidRDefault="00000000" w:rsidRPr="00000000" w14:paraId="0000005A">
      <w:pPr>
        <w:pStyle w:val="Heading1"/>
        <w:numPr>
          <w:ilvl w:val="0"/>
          <w:numId w:val="17"/>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bookmarkStart w:colFirst="0" w:colLast="0" w:name="_con1icbelmzj" w:id="9"/>
      <w:bookmarkEnd w:id="9"/>
      <w:r w:rsidDel="00000000" w:rsidR="00000000" w:rsidRPr="00000000">
        <w:rPr>
          <w:rFonts w:ascii="Times New Roman" w:cs="Times New Roman" w:eastAsia="Times New Roman" w:hAnsi="Times New Roman"/>
          <w:b w:val="1"/>
          <w:bCs w:val="1"/>
          <w:sz w:val="24"/>
          <w:szCs w:val="24"/>
          <w:rtl w:val="0"/>
        </w:rPr>
        <w:t xml:space="preserve">Batasan dan Sasaran Pengguna</w:t>
      </w:r>
    </w:p>
    <w:p w:rsidR="00000000" w:rsidDel="00000000" w:rsidP="00000000" w:rsidRDefault="00000000" w:rsidRPr="00000000" w14:paraId="0000005B">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xc7bg8k8hzl5" w:id="10"/>
      <w:bookmarkEnd w:id="10"/>
      <w:r w:rsidDel="00000000" w:rsidR="00000000" w:rsidRPr="00000000">
        <w:rPr>
          <w:rFonts w:ascii="Times New Roman" w:cs="Times New Roman" w:eastAsia="Times New Roman" w:hAnsi="Times New Roman"/>
          <w:b w:val="1"/>
          <w:bCs w:val="1"/>
          <w:sz w:val="24"/>
          <w:szCs w:val="24"/>
          <w:rtl w:val="0"/>
        </w:rPr>
        <w:t xml:space="preserve">Batasan</w:t>
      </w:r>
    </w:p>
    <w:p w:rsidR="00000000" w:rsidDel="00000000" w:rsidP="00000000" w:rsidRDefault="00000000" w:rsidRPr="00000000" w14:paraId="0000005C">
      <w:pPr>
        <w:spacing w:line="360" w:lineRule="auto"/>
        <w:ind w:left="1440" w:firstLine="544.2519685039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UrbanGrow difokuskan pada penerapan sistem akuaponik cerdas skala rumah tangga perkotaan dengan ruang lingkup sebagai berikut: </w:t>
      </w:r>
    </w:p>
    <w:p w:rsidR="00000000" w:rsidDel="00000000" w:rsidP="00000000" w:rsidRDefault="00000000" w:rsidRPr="00000000" w14:paraId="0000005D">
      <w:pPr>
        <w:numPr>
          <w:ilvl w:val="0"/>
          <w:numId w:val="1"/>
        </w:numPr>
        <w:spacing w:line="360" w:lineRule="auto"/>
        <w:ind w:left="1984.251968503937"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Skala Sistem: Ditujukan untuk rumah tangga perkotaan dengan lahan terbatas, bukan untuk pertanian komersial atau industri. </w:t>
      </w:r>
    </w:p>
    <w:p w:rsidR="00000000" w:rsidDel="00000000" w:rsidP="00000000" w:rsidRDefault="00000000" w:rsidRPr="00000000" w14:paraId="0000005E">
      <w:pPr>
        <w:numPr>
          <w:ilvl w:val="0"/>
          <w:numId w:val="1"/>
        </w:numPr>
        <w:spacing w:line="360" w:lineRule="auto"/>
        <w:ind w:left="1984.251968503937"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Budidaya: Menggunakan akuaponik yang mengintegrasikan ikan air tawar dan tanaman dalam sistem resirkulasi air. </w:t>
      </w:r>
    </w:p>
    <w:p w:rsidR="00000000" w:rsidDel="00000000" w:rsidP="00000000" w:rsidRDefault="00000000" w:rsidRPr="00000000" w14:paraId="0000005F">
      <w:pPr>
        <w:numPr>
          <w:ilvl w:val="0"/>
          <w:numId w:val="1"/>
        </w:numPr>
        <w:spacing w:line="360" w:lineRule="auto"/>
        <w:ind w:left="1984.251968503937"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Pemantauan: Meliputi pH, TDS, suhu air, suhu udara, kelembapan, dan intensitas cahaya sebagai dasar pemantauan dan analisis AI. </w:t>
      </w:r>
    </w:p>
    <w:p w:rsidR="00000000" w:rsidDel="00000000" w:rsidP="00000000" w:rsidRDefault="00000000" w:rsidRPr="00000000" w14:paraId="00000060">
      <w:pPr>
        <w:numPr>
          <w:ilvl w:val="0"/>
          <w:numId w:val="1"/>
        </w:numPr>
        <w:spacing w:line="360" w:lineRule="auto"/>
        <w:ind w:left="1984.251968503937"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AI: Mengolah data historis untuk prediksi pertumbuhan, estimasi waktu panen, peringatan dini, dan rekomendasi perawatan, tanpa berfokus pada deteksi penyakit berbasis citra. </w:t>
      </w:r>
    </w:p>
    <w:p w:rsidR="00000000" w:rsidDel="00000000" w:rsidP="00000000" w:rsidRDefault="00000000" w:rsidRPr="00000000" w14:paraId="00000061">
      <w:pPr>
        <w:numPr>
          <w:ilvl w:val="0"/>
          <w:numId w:val="1"/>
        </w:numPr>
        <w:spacing w:after="0" w:afterAutospacing="0" w:line="360" w:lineRule="auto"/>
        <w:ind w:left="1984.251968503937"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Cakupan Pengembangan: Berfokus pada perangkat IoT, sistem akuaponik, pengolahan data, dan AI. Fitur seperti </w:t>
      </w:r>
      <w:r w:rsidDel="00000000" w:rsidR="00000000" w:rsidRPr="00000000">
        <w:rPr>
          <w:rFonts w:ascii="Times New Roman" w:cs="Times New Roman" w:eastAsia="Times New Roman" w:hAnsi="Times New Roman"/>
          <w:i w:val="1"/>
          <w:iCs w:val="1"/>
          <w:sz w:val="24"/>
          <w:szCs w:val="24"/>
          <w:rtl w:val="0"/>
        </w:rPr>
        <w:t xml:space="preserve">marketplace</w:t>
      </w:r>
      <w:r w:rsidDel="00000000" w:rsidR="00000000" w:rsidRPr="00000000">
        <w:rPr>
          <w:rFonts w:ascii="Times New Roman" w:cs="Times New Roman" w:eastAsia="Times New Roman" w:hAnsi="Times New Roman"/>
          <w:sz w:val="24"/>
          <w:szCs w:val="24"/>
          <w:rtl w:val="0"/>
        </w:rPr>
        <w:t xml:space="preserve">, pengelolaan komunitas, dan ekonomi sirkular masih menjadi pengembangan lanjutan. </w:t>
      </w:r>
      <w:r w:rsidDel="00000000" w:rsidR="00000000" w:rsidRPr="00000000">
        <w:rPr>
          <w:rtl w:val="0"/>
        </w:rPr>
      </w:r>
    </w:p>
    <w:p w:rsidR="00000000" w:rsidDel="00000000" w:rsidP="00000000" w:rsidRDefault="00000000" w:rsidRPr="00000000" w14:paraId="00000062">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wgulj0wnhtkq" w:id="11"/>
      <w:bookmarkEnd w:id="11"/>
      <w:r w:rsidDel="00000000" w:rsidR="00000000" w:rsidRPr="00000000">
        <w:rPr>
          <w:rFonts w:ascii="Times New Roman" w:cs="Times New Roman" w:eastAsia="Times New Roman" w:hAnsi="Times New Roman"/>
          <w:b w:val="1"/>
          <w:bCs w:val="1"/>
          <w:sz w:val="24"/>
          <w:szCs w:val="24"/>
          <w:rtl w:val="0"/>
        </w:rPr>
        <w:t xml:space="preserve">Sasaran Pengguna</w:t>
      </w:r>
    </w:p>
    <w:p w:rsidR="00000000" w:rsidDel="00000000" w:rsidP="00000000" w:rsidRDefault="00000000" w:rsidRPr="00000000" w14:paraId="00000063">
      <w:pPr>
        <w:spacing w:line="360" w:lineRule="auto"/>
        <w:ind w:left="1440" w:firstLine="544.2519685039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UrbanGrow ditujukan bagi pengguna yang ingin menerapkan produksi pangan rumah tangga berbasis IoT dan AI, meliputi: </w:t>
      </w:r>
    </w:p>
    <w:p w:rsidR="00000000" w:rsidDel="00000000" w:rsidP="00000000" w:rsidRDefault="00000000" w:rsidRPr="00000000" w14:paraId="00000064">
      <w:pPr>
        <w:numPr>
          <w:ilvl w:val="0"/>
          <w:numId w:val="8"/>
        </w:numPr>
        <w:spacing w:line="360" w:lineRule="auto"/>
        <w:ind w:left="1984.251968503937"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Rumah tangga perkotaan, dengan lahan terbatas seperti halaman kecil, balkon, atau rooftop untuk memproduksi sebagian kebutuhan pangan secara mandiri. </w:t>
      </w:r>
    </w:p>
    <w:p w:rsidR="00000000" w:rsidDel="00000000" w:rsidP="00000000" w:rsidRDefault="00000000" w:rsidRPr="00000000" w14:paraId="00000065">
      <w:pPr>
        <w:numPr>
          <w:ilvl w:val="0"/>
          <w:numId w:val="8"/>
        </w:numPr>
        <w:spacing w:line="360" w:lineRule="auto"/>
        <w:ind w:left="1984.251968503937"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Komunitas urban farming, yang membutuhkan sistem pemantauan akuaponik yang lebih terukur. </w:t>
      </w:r>
    </w:p>
    <w:p w:rsidR="00000000" w:rsidDel="00000000" w:rsidP="00000000" w:rsidRDefault="00000000" w:rsidRPr="00000000" w14:paraId="00000066">
      <w:pPr>
        <w:numPr>
          <w:ilvl w:val="0"/>
          <w:numId w:val="8"/>
        </w:numPr>
        <w:spacing w:line="360" w:lineRule="auto"/>
        <w:ind w:left="1984.251968503937"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 kawasan hunian, seperti perumahan dan apartemen untuk mendukung ketahanan pangan bersama. </w:t>
      </w:r>
    </w:p>
    <w:p w:rsidR="00000000" w:rsidDel="00000000" w:rsidP="00000000" w:rsidRDefault="00000000" w:rsidRPr="00000000" w14:paraId="00000067">
      <w:pPr>
        <w:numPr>
          <w:ilvl w:val="0"/>
          <w:numId w:val="8"/>
        </w:numPr>
        <w:spacing w:after="0" w:afterAutospacing="0" w:line="360" w:lineRule="auto"/>
        <w:ind w:left="1984.251968503937" w:hanging="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Institusi pendidikan, seperti sekolah, perguruan tinggi, dan komunitas pembelajaran sebagai media praktik IoT, AI, akuaponik, dan adaptasi perubahan iklim. </w:t>
      </w:r>
      <w:r w:rsidDel="00000000" w:rsidR="00000000" w:rsidRPr="00000000">
        <w:rPr>
          <w:rtl w:val="0"/>
        </w:rPr>
      </w:r>
    </w:p>
    <w:p w:rsidR="00000000" w:rsidDel="00000000" w:rsidP="00000000" w:rsidRDefault="00000000" w:rsidRPr="00000000" w14:paraId="00000068">
      <w:pPr>
        <w:pStyle w:val="Heading1"/>
        <w:numPr>
          <w:ilvl w:val="0"/>
          <w:numId w:val="17"/>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bookmarkStart w:colFirst="0" w:colLast="0" w:name="_1dnfcmb9p2ev" w:id="12"/>
      <w:bookmarkEnd w:id="12"/>
      <w:r w:rsidDel="00000000" w:rsidR="00000000" w:rsidRPr="00000000">
        <w:rPr>
          <w:rFonts w:ascii="Times New Roman" w:cs="Times New Roman" w:eastAsia="Times New Roman" w:hAnsi="Times New Roman"/>
          <w:b w:val="1"/>
          <w:bCs w:val="1"/>
          <w:sz w:val="24"/>
          <w:szCs w:val="24"/>
          <w:rtl w:val="0"/>
        </w:rPr>
        <w:t xml:space="preserve">Analisis</w:t>
      </w:r>
    </w:p>
    <w:p w:rsidR="00000000" w:rsidDel="00000000" w:rsidP="00000000" w:rsidRDefault="00000000" w:rsidRPr="00000000" w14:paraId="00000069">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6qhlcq1gwe2u" w:id="13"/>
      <w:bookmarkEnd w:id="13"/>
      <w:r w:rsidDel="00000000" w:rsidR="00000000" w:rsidRPr="00000000">
        <w:rPr>
          <w:rFonts w:ascii="Times New Roman" w:cs="Times New Roman" w:eastAsia="Times New Roman" w:hAnsi="Times New Roman"/>
          <w:b w:val="1"/>
          <w:bCs w:val="1"/>
          <w:sz w:val="24"/>
          <w:szCs w:val="24"/>
          <w:rtl w:val="0"/>
        </w:rPr>
        <w:t xml:space="preserve">Analisis Kebutuhan Sistem (</w:t>
      </w:r>
      <w:r w:rsidDel="00000000" w:rsidR="00000000" w:rsidRPr="00000000">
        <w:rPr>
          <w:rFonts w:ascii="Times New Roman" w:cs="Times New Roman" w:eastAsia="Times New Roman" w:hAnsi="Times New Roman"/>
          <w:b w:val="1"/>
          <w:bCs w:val="1"/>
          <w:i w:val="1"/>
          <w:iCs w:val="1"/>
          <w:sz w:val="24"/>
          <w:szCs w:val="24"/>
          <w:rtl w:val="0"/>
        </w:rPr>
        <w:t xml:space="preserve">System Requirements Analysis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A">
      <w:pPr>
        <w:spacing w:line="360" w:lineRule="auto"/>
        <w:ind w:left="1440" w:firstLine="544.2519685039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UrbanGrow dirancang sebagai ekosistem cerdas yang mengintegrasikan perangkat keras, perangkat lunak, AI, serta komponen biologis. Kebutuhan sistem dibagi menjadi tiga pilar utama untuk mendukung penerapan </w:t>
      </w:r>
      <w:r w:rsidDel="00000000" w:rsidR="00000000" w:rsidRPr="00000000">
        <w:rPr>
          <w:rFonts w:ascii="Times New Roman" w:cs="Times New Roman" w:eastAsia="Times New Roman" w:hAnsi="Times New Roman"/>
          <w:i w:val="1"/>
          <w:iCs w:val="1"/>
          <w:sz w:val="24"/>
          <w:szCs w:val="24"/>
          <w:rtl w:val="0"/>
        </w:rPr>
        <w:t xml:space="preserve">Evidence-Based Climate Adaptive Design</w:t>
      </w:r>
      <w:r w:rsidDel="00000000" w:rsidR="00000000" w:rsidRPr="00000000">
        <w:rPr>
          <w:rFonts w:ascii="Times New Roman" w:cs="Times New Roman" w:eastAsia="Times New Roman" w:hAnsi="Times New Roman"/>
          <w:sz w:val="24"/>
          <w:szCs w:val="24"/>
          <w:rtl w:val="0"/>
        </w:rPr>
        <w:t xml:space="preserve"> (ECAD).  </w:t>
      </w:r>
    </w:p>
    <w:p w:rsidR="00000000" w:rsidDel="00000000" w:rsidP="00000000" w:rsidRDefault="00000000" w:rsidRPr="00000000" w14:paraId="0000006B">
      <w:pPr>
        <w:pStyle w:val="Heading3"/>
        <w:numPr>
          <w:ilvl w:val="0"/>
          <w:numId w:val="22"/>
        </w:numPr>
        <w:spacing w:line="360" w:lineRule="auto"/>
        <w:ind w:left="2160" w:hanging="360"/>
        <w:jc w:val="both"/>
        <w:rPr>
          <w:rFonts w:ascii="Times New Roman" w:cs="Times New Roman" w:eastAsia="Times New Roman" w:hAnsi="Times New Roman"/>
          <w:b w:val="1"/>
          <w:bCs w:val="1"/>
          <w:color w:val="000000"/>
          <w:sz w:val="24"/>
          <w:szCs w:val="24"/>
        </w:rPr>
      </w:pPr>
      <w:bookmarkStart w:colFirst="0" w:colLast="0" w:name="_whkar6er4qdr" w:id="14"/>
      <w:bookmarkEnd w:id="14"/>
      <w:r w:rsidDel="00000000" w:rsidR="00000000" w:rsidRPr="00000000">
        <w:rPr>
          <w:rFonts w:ascii="Times New Roman" w:cs="Times New Roman" w:eastAsia="Times New Roman" w:hAnsi="Times New Roman"/>
          <w:b w:val="1"/>
          <w:bCs w:val="1"/>
          <w:color w:val="000000"/>
          <w:sz w:val="24"/>
          <w:szCs w:val="24"/>
          <w:rtl w:val="0"/>
        </w:rPr>
        <w:t xml:space="preserve">Kebutuhan Perangkat Keras (</w:t>
      </w:r>
      <w:r w:rsidDel="00000000" w:rsidR="00000000" w:rsidRPr="00000000">
        <w:rPr>
          <w:rFonts w:ascii="Times New Roman" w:cs="Times New Roman" w:eastAsia="Times New Roman" w:hAnsi="Times New Roman"/>
          <w:b w:val="1"/>
          <w:bCs w:val="1"/>
          <w:i w:val="1"/>
          <w:iCs w:val="1"/>
          <w:color w:val="000000"/>
          <w:sz w:val="24"/>
          <w:szCs w:val="24"/>
          <w:rtl w:val="0"/>
        </w:rPr>
        <w:t xml:space="preserve">Hardware</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6C">
      <w:pPr>
        <w:spacing w:line="360" w:lineRule="auto"/>
        <w:ind w:left="2160" w:firstLine="532.91338582677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mendukung akuisisi data dan otomasi lingkungan, kebutuhan perangkat keras UrbanGrow meliputi: </w:t>
      </w:r>
    </w:p>
    <w:p w:rsidR="00000000" w:rsidDel="00000000" w:rsidP="00000000" w:rsidRDefault="00000000" w:rsidRPr="00000000" w14:paraId="0000006D">
      <w:pPr>
        <w:numPr>
          <w:ilvl w:val="0"/>
          <w:numId w:val="9"/>
        </w:numPr>
        <w:spacing w:line="36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 Akuisisi Data (Sensor): Sensor pH dan TDS sebagai parameter kualitas air, dilengkapi sensor suhu air, suhu udara dan kelembapan (DHT22), intensitas cahaya (LDR), serta </w:t>
      </w:r>
      <w:r w:rsidDel="00000000" w:rsidR="00000000" w:rsidRPr="00000000">
        <w:rPr>
          <w:rFonts w:ascii="Times New Roman" w:cs="Times New Roman" w:eastAsia="Times New Roman" w:hAnsi="Times New Roman"/>
          <w:i w:val="1"/>
          <w:iCs w:val="1"/>
          <w:sz w:val="24"/>
          <w:szCs w:val="24"/>
          <w:rtl w:val="0"/>
        </w:rPr>
        <w:t xml:space="preserve">water level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numPr>
          <w:ilvl w:val="0"/>
          <w:numId w:val="9"/>
        </w:numPr>
        <w:spacing w:line="360" w:lineRule="auto"/>
        <w:ind w:left="2551.18110236220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Kendali dan Transmisi: ESP32 sebagai pusat akuisisi data dan </w:t>
      </w:r>
      <w:r w:rsidDel="00000000" w:rsidR="00000000" w:rsidRPr="00000000">
        <w:rPr>
          <w:rFonts w:ascii="Times New Roman" w:cs="Times New Roman" w:eastAsia="Times New Roman" w:hAnsi="Times New Roman"/>
          <w:i w:val="1"/>
          <w:iCs w:val="1"/>
          <w:sz w:val="24"/>
          <w:szCs w:val="24"/>
          <w:rtl w:val="0"/>
        </w:rPr>
        <w:t xml:space="preserve">IoT gateway</w:t>
      </w:r>
      <w:r w:rsidDel="00000000" w:rsidR="00000000" w:rsidRPr="00000000">
        <w:rPr>
          <w:rFonts w:ascii="Times New Roman" w:cs="Times New Roman" w:eastAsia="Times New Roman" w:hAnsi="Times New Roman"/>
          <w:sz w:val="24"/>
          <w:szCs w:val="24"/>
          <w:rtl w:val="0"/>
        </w:rPr>
        <w:t xml:space="preserve"> untuk mengirimkan data ke penyimpanan </w:t>
      </w:r>
      <w:r w:rsidDel="00000000" w:rsidR="00000000" w:rsidRPr="00000000">
        <w:rPr>
          <w:rFonts w:ascii="Times New Roman" w:cs="Times New Roman" w:eastAsia="Times New Roman" w:hAnsi="Times New Roman"/>
          <w:i w:val="1"/>
          <w:iCs w:val="1"/>
          <w:sz w:val="24"/>
          <w:szCs w:val="24"/>
          <w:rtl w:val="0"/>
        </w:rPr>
        <w:t xml:space="preserve">cloud</w:t>
      </w:r>
      <w:r w:rsidDel="00000000" w:rsidR="00000000" w:rsidRPr="00000000">
        <w:rPr>
          <w:rFonts w:ascii="Times New Roman" w:cs="Times New Roman" w:eastAsia="Times New Roman" w:hAnsi="Times New Roman"/>
          <w:sz w:val="24"/>
          <w:szCs w:val="24"/>
          <w:rtl w:val="0"/>
        </w:rPr>
        <w:t xml:space="preserve"> melalui jaringan nirkabel. </w:t>
      </w:r>
    </w:p>
    <w:p w:rsidR="00000000" w:rsidDel="00000000" w:rsidP="00000000" w:rsidRDefault="00000000" w:rsidRPr="00000000" w14:paraId="0000006F">
      <w:pPr>
        <w:numPr>
          <w:ilvl w:val="0"/>
          <w:numId w:val="9"/>
        </w:numPr>
        <w:spacing w:after="0" w:afterAutospacing="0" w:line="360" w:lineRule="auto"/>
        <w:ind w:left="2551.18110236220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Aktuator: Pompa air untuk sirkulasi, aerator untuk menjaga oksigen terlarut (DO), serta </w:t>
      </w:r>
      <w:r w:rsidDel="00000000" w:rsidR="00000000" w:rsidRPr="00000000">
        <w:rPr>
          <w:rFonts w:ascii="Times New Roman" w:cs="Times New Roman" w:eastAsia="Times New Roman" w:hAnsi="Times New Roman"/>
          <w:i w:val="1"/>
          <w:iCs w:val="1"/>
          <w:sz w:val="24"/>
          <w:szCs w:val="24"/>
          <w:rtl w:val="0"/>
        </w:rPr>
        <w:t xml:space="preserve">LED Grow Light</w:t>
      </w:r>
      <w:r w:rsidDel="00000000" w:rsidR="00000000" w:rsidRPr="00000000">
        <w:rPr>
          <w:rFonts w:ascii="Times New Roman" w:cs="Times New Roman" w:eastAsia="Times New Roman" w:hAnsi="Times New Roman"/>
          <w:sz w:val="24"/>
          <w:szCs w:val="24"/>
          <w:rtl w:val="0"/>
        </w:rPr>
        <w:t xml:space="preserve"> terprogram untuk mendukung pertumbuhan tanaman pada kondisi minim cahaya.  </w:t>
      </w:r>
    </w:p>
    <w:p w:rsidR="00000000" w:rsidDel="00000000" w:rsidP="00000000" w:rsidRDefault="00000000" w:rsidRPr="00000000" w14:paraId="00000070">
      <w:pPr>
        <w:pStyle w:val="Heading3"/>
        <w:numPr>
          <w:ilvl w:val="0"/>
          <w:numId w:val="22"/>
        </w:numPr>
        <w:spacing w:before="0" w:beforeAutospacing="0" w:line="360" w:lineRule="auto"/>
        <w:ind w:left="2160" w:hanging="360"/>
        <w:jc w:val="both"/>
        <w:rPr>
          <w:rFonts w:ascii="Times New Roman" w:cs="Times New Roman" w:eastAsia="Times New Roman" w:hAnsi="Times New Roman"/>
          <w:b w:val="1"/>
          <w:bCs w:val="1"/>
          <w:color w:val="000000"/>
          <w:sz w:val="24"/>
          <w:szCs w:val="24"/>
        </w:rPr>
      </w:pPr>
      <w:bookmarkStart w:colFirst="0" w:colLast="0" w:name="_b94498uibs85" w:id="15"/>
      <w:bookmarkEnd w:id="15"/>
      <w:r w:rsidDel="00000000" w:rsidR="00000000" w:rsidRPr="00000000">
        <w:rPr>
          <w:rFonts w:ascii="Times New Roman" w:cs="Times New Roman" w:eastAsia="Times New Roman" w:hAnsi="Times New Roman"/>
          <w:b w:val="1"/>
          <w:bCs w:val="1"/>
          <w:color w:val="000000"/>
          <w:sz w:val="24"/>
          <w:szCs w:val="24"/>
          <w:rtl w:val="0"/>
        </w:rPr>
        <w:t xml:space="preserve">Kebutuhan Perangkat Lunak dan Kecerdasan Buatan (</w:t>
      </w:r>
      <w:r w:rsidDel="00000000" w:rsidR="00000000" w:rsidRPr="00000000">
        <w:rPr>
          <w:rFonts w:ascii="Times New Roman" w:cs="Times New Roman" w:eastAsia="Times New Roman" w:hAnsi="Times New Roman"/>
          <w:b w:val="1"/>
          <w:bCs w:val="1"/>
          <w:i w:val="1"/>
          <w:iCs w:val="1"/>
          <w:color w:val="000000"/>
          <w:sz w:val="24"/>
          <w:szCs w:val="24"/>
          <w:rtl w:val="0"/>
        </w:rPr>
        <w:t xml:space="preserve">Software &amp; AI</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71">
      <w:pPr>
        <w:spacing w:line="360" w:lineRule="auto"/>
        <w:ind w:left="2160" w:firstLine="532.91338582677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pembeda utama dari </w:t>
      </w:r>
      <w:r w:rsidDel="00000000" w:rsidR="00000000" w:rsidRPr="00000000">
        <w:rPr>
          <w:rFonts w:ascii="Times New Roman" w:cs="Times New Roman" w:eastAsia="Times New Roman" w:hAnsi="Times New Roman"/>
          <w:i w:val="1"/>
          <w:iCs w:val="1"/>
          <w:sz w:val="24"/>
          <w:szCs w:val="24"/>
          <w:rtl w:val="0"/>
        </w:rPr>
        <w:t xml:space="preserve">smart farming</w:t>
      </w:r>
      <w:r w:rsidDel="00000000" w:rsidR="00000000" w:rsidRPr="00000000">
        <w:rPr>
          <w:rFonts w:ascii="Times New Roman" w:cs="Times New Roman" w:eastAsia="Times New Roman" w:hAnsi="Times New Roman"/>
          <w:sz w:val="24"/>
          <w:szCs w:val="24"/>
          <w:rtl w:val="0"/>
        </w:rPr>
        <w:t xml:space="preserve"> konvensional, kapabilitas prediktif UrbanGrow sangat bergantung pada pemenuhan arsitektur perangkat lunak berikut: </w:t>
      </w:r>
    </w:p>
    <w:p w:rsidR="00000000" w:rsidDel="00000000" w:rsidP="00000000" w:rsidRDefault="00000000" w:rsidRPr="00000000" w14:paraId="00000072">
      <w:pPr>
        <w:numPr>
          <w:ilvl w:val="0"/>
          <w:numId w:val="15"/>
        </w:numPr>
        <w:spacing w:line="36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Pangkalan Data Historis (</w:t>
      </w:r>
      <w:r w:rsidDel="00000000" w:rsidR="00000000" w:rsidRPr="00000000">
        <w:rPr>
          <w:rFonts w:ascii="Times New Roman" w:cs="Times New Roman" w:eastAsia="Times New Roman" w:hAnsi="Times New Roman"/>
          <w:i w:val="1"/>
          <w:iCs w:val="1"/>
          <w:sz w:val="24"/>
          <w:szCs w:val="24"/>
          <w:rtl w:val="0"/>
        </w:rPr>
        <w:t xml:space="preserve">Time-Series Database</w:t>
      </w:r>
      <w:r w:rsidDel="00000000" w:rsidR="00000000" w:rsidRPr="00000000">
        <w:rPr>
          <w:rFonts w:ascii="Times New Roman" w:cs="Times New Roman" w:eastAsia="Times New Roman" w:hAnsi="Times New Roman"/>
          <w:sz w:val="24"/>
          <w:szCs w:val="24"/>
          <w:rtl w:val="0"/>
        </w:rPr>
        <w:t xml:space="preserve">): Sistem penyimpanan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berbasis </w:t>
      </w:r>
      <w:r w:rsidDel="00000000" w:rsidR="00000000" w:rsidRPr="00000000">
        <w:rPr>
          <w:rFonts w:ascii="Times New Roman" w:cs="Times New Roman" w:eastAsia="Times New Roman" w:hAnsi="Times New Roman"/>
          <w:i w:val="1"/>
          <w:iCs w:val="1"/>
          <w:sz w:val="24"/>
          <w:szCs w:val="24"/>
          <w:rtl w:val="0"/>
        </w:rPr>
        <w:t xml:space="preserve">cloud</w:t>
      </w:r>
      <w:r w:rsidDel="00000000" w:rsidR="00000000" w:rsidRPr="00000000">
        <w:rPr>
          <w:rFonts w:ascii="Times New Roman" w:cs="Times New Roman" w:eastAsia="Times New Roman" w:hAnsi="Times New Roman"/>
          <w:sz w:val="24"/>
          <w:szCs w:val="24"/>
          <w:rtl w:val="0"/>
        </w:rPr>
        <w:t xml:space="preserve"> maupun lokal untuk merekam data sensor secara berkelanjutan. </w:t>
      </w:r>
    </w:p>
    <w:p w:rsidR="00000000" w:rsidDel="00000000" w:rsidP="00000000" w:rsidRDefault="00000000" w:rsidRPr="00000000" w14:paraId="00000073">
      <w:pPr>
        <w:numPr>
          <w:ilvl w:val="0"/>
          <w:numId w:val="15"/>
        </w:numPr>
        <w:spacing w:line="360" w:lineRule="auto"/>
        <w:ind w:left="2551.18110236220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i w:val="1"/>
          <w:iCs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(AI): Algoritma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seperti regresi, </w:t>
      </w:r>
      <w:r w:rsidDel="00000000" w:rsidR="00000000" w:rsidRPr="00000000">
        <w:rPr>
          <w:rFonts w:ascii="Times New Roman" w:cs="Times New Roman" w:eastAsia="Times New Roman" w:hAnsi="Times New Roman"/>
          <w:i w:val="1"/>
          <w:iCs w:val="1"/>
          <w:sz w:val="24"/>
          <w:szCs w:val="24"/>
          <w:rtl w:val="0"/>
        </w:rPr>
        <w:t xml:space="preserve">ensemble</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untuk mengolah data historis menjadi prediksi pertumbuhan tanaman, estimasi waktu panen, dan rekomendasi perawatan adaptif.  </w:t>
      </w:r>
    </w:p>
    <w:p w:rsidR="00000000" w:rsidDel="00000000" w:rsidP="00000000" w:rsidRDefault="00000000" w:rsidRPr="00000000" w14:paraId="00000074">
      <w:pPr>
        <w:numPr>
          <w:ilvl w:val="0"/>
          <w:numId w:val="15"/>
        </w:numPr>
        <w:spacing w:line="360" w:lineRule="auto"/>
        <w:ind w:left="2551.18110236220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Pengguna (</w:t>
      </w:r>
      <w:r w:rsidDel="00000000" w:rsidR="00000000" w:rsidRPr="00000000">
        <w:rPr>
          <w:rFonts w:ascii="Times New Roman" w:cs="Times New Roman" w:eastAsia="Times New Roman" w:hAnsi="Times New Roman"/>
          <w:i w:val="1"/>
          <w:iCs w:val="1"/>
          <w:sz w:val="24"/>
          <w:szCs w:val="24"/>
          <w:rtl w:val="0"/>
        </w:rPr>
        <w:t xml:space="preserve">Historical Analytics Dashboard</w:t>
      </w:r>
      <w:r w:rsidDel="00000000" w:rsidR="00000000" w:rsidRPr="00000000">
        <w:rPr>
          <w:rFonts w:ascii="Times New Roman" w:cs="Times New Roman" w:eastAsia="Times New Roman" w:hAnsi="Times New Roman"/>
          <w:sz w:val="24"/>
          <w:szCs w:val="24"/>
          <w:rtl w:val="0"/>
        </w:rPr>
        <w:t xml:space="preserve">): Dashboard berbasis web atau perangkat bergerak untuk menampilkan data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tren historis, peringatan dini (</w:t>
      </w:r>
      <w:r w:rsidDel="00000000" w:rsidR="00000000" w:rsidRPr="00000000">
        <w:rPr>
          <w:rFonts w:ascii="Times New Roman" w:cs="Times New Roman" w:eastAsia="Times New Roman" w:hAnsi="Times New Roman"/>
          <w:i w:val="1"/>
          <w:iCs w:val="1"/>
          <w:sz w:val="24"/>
          <w:szCs w:val="24"/>
          <w:rtl w:val="0"/>
        </w:rPr>
        <w:t xml:space="preserve">early warning</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i w:val="1"/>
          <w:iCs w:val="1"/>
          <w:sz w:val="24"/>
          <w:szCs w:val="24"/>
          <w:rtl w:val="0"/>
        </w:rPr>
        <w:t xml:space="preserve">Climate Adaptation Score</w:t>
      </w:r>
      <w:r w:rsidDel="00000000" w:rsidR="00000000" w:rsidRPr="00000000">
        <w:rPr>
          <w:rFonts w:ascii="Times New Roman" w:cs="Times New Roman" w:eastAsia="Times New Roman" w:hAnsi="Times New Roman"/>
          <w:sz w:val="24"/>
          <w:szCs w:val="24"/>
          <w:rtl w:val="0"/>
        </w:rPr>
        <w:t xml:space="preserve"> sebagai dasar pengambilan keputusan.  </w:t>
      </w:r>
    </w:p>
    <w:p w:rsidR="00000000" w:rsidDel="00000000" w:rsidP="00000000" w:rsidRDefault="00000000" w:rsidRPr="00000000" w14:paraId="00000075">
      <w:pPr>
        <w:spacing w:line="360" w:lineRule="auto"/>
        <w:ind w:left="2160" w:firstLine="532.913385826771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3"/>
        <w:numPr>
          <w:ilvl w:val="0"/>
          <w:numId w:val="22"/>
        </w:numPr>
        <w:spacing w:line="360" w:lineRule="auto"/>
        <w:ind w:left="2160" w:hanging="360"/>
        <w:jc w:val="both"/>
        <w:rPr>
          <w:rFonts w:ascii="Times New Roman" w:cs="Times New Roman" w:eastAsia="Times New Roman" w:hAnsi="Times New Roman"/>
          <w:b w:val="1"/>
          <w:bCs w:val="1"/>
          <w:color w:val="000000"/>
          <w:sz w:val="26"/>
          <w:szCs w:val="26"/>
        </w:rPr>
      </w:pPr>
      <w:bookmarkStart w:colFirst="0" w:colLast="0" w:name="_dymrgyvq02cp" w:id="16"/>
      <w:bookmarkEnd w:id="16"/>
      <w:r w:rsidDel="00000000" w:rsidR="00000000" w:rsidRPr="00000000">
        <w:rPr>
          <w:rFonts w:ascii="Times New Roman" w:cs="Times New Roman" w:eastAsia="Times New Roman" w:hAnsi="Times New Roman"/>
          <w:b w:val="1"/>
          <w:bCs w:val="1"/>
          <w:color w:val="000000"/>
          <w:sz w:val="26"/>
          <w:szCs w:val="26"/>
          <w:rtl w:val="0"/>
        </w:rPr>
        <w:t xml:space="preserve">Kebutuhan Ekologis dan Biologis </w:t>
      </w:r>
    </w:p>
    <w:p w:rsidR="00000000" w:rsidDel="00000000" w:rsidP="00000000" w:rsidRDefault="00000000" w:rsidRPr="00000000" w14:paraId="00000077">
      <w:pPr>
        <w:spacing w:line="360" w:lineRule="auto"/>
        <w:ind w:left="2160" w:firstLine="532.91338582677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UrbanGrow merupakan ekosistem kehidupan biologis yang bersimbiosis, spesifikasi ekologis yang dibutuhkan meliputi: </w:t>
      </w:r>
    </w:p>
    <w:p w:rsidR="00000000" w:rsidDel="00000000" w:rsidP="00000000" w:rsidRDefault="00000000" w:rsidRPr="00000000" w14:paraId="00000078">
      <w:pPr>
        <w:numPr>
          <w:ilvl w:val="0"/>
          <w:numId w:val="20"/>
        </w:numPr>
        <w:spacing w:line="36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Infrastruktur Akuaponik </w:t>
      </w:r>
      <w:r w:rsidDel="00000000" w:rsidR="00000000" w:rsidRPr="00000000">
        <w:rPr>
          <w:rFonts w:ascii="Times New Roman" w:cs="Times New Roman" w:eastAsia="Times New Roman" w:hAnsi="Times New Roman"/>
          <w:i w:val="1"/>
          <w:iCs w:val="1"/>
          <w:sz w:val="24"/>
          <w:szCs w:val="24"/>
          <w:rtl w:val="0"/>
        </w:rPr>
        <w:t xml:space="preserve">Closed-Loop</w:t>
      </w:r>
      <w:r w:rsidDel="00000000" w:rsidR="00000000" w:rsidRPr="00000000">
        <w:rPr>
          <w:rFonts w:ascii="Times New Roman" w:cs="Times New Roman" w:eastAsia="Times New Roman" w:hAnsi="Times New Roman"/>
          <w:sz w:val="24"/>
          <w:szCs w:val="24"/>
          <w:rtl w:val="0"/>
        </w:rPr>
        <w:t xml:space="preserve">: Terdiri atas tandon ikan, </w:t>
      </w:r>
      <w:r w:rsidDel="00000000" w:rsidR="00000000" w:rsidRPr="00000000">
        <w:rPr>
          <w:rFonts w:ascii="Times New Roman" w:cs="Times New Roman" w:eastAsia="Times New Roman" w:hAnsi="Times New Roman"/>
          <w:i w:val="1"/>
          <w:iCs w:val="1"/>
          <w:sz w:val="24"/>
          <w:szCs w:val="24"/>
          <w:rtl w:val="0"/>
        </w:rPr>
        <w:t xml:space="preserve">grow bed</w:t>
      </w:r>
      <w:r w:rsidDel="00000000" w:rsidR="00000000" w:rsidRPr="00000000">
        <w:rPr>
          <w:rFonts w:ascii="Times New Roman" w:cs="Times New Roman" w:eastAsia="Times New Roman" w:hAnsi="Times New Roman"/>
          <w:sz w:val="24"/>
          <w:szCs w:val="24"/>
          <w:rtl w:val="0"/>
        </w:rPr>
        <w:t xml:space="preserve">, biofilter, dan sistem perpipaan resirkulasi untuk menjaga efisiensi penggunaan air.  </w:t>
      </w:r>
    </w:p>
    <w:p w:rsidR="00000000" w:rsidDel="00000000" w:rsidP="00000000" w:rsidRDefault="00000000" w:rsidRPr="00000000" w14:paraId="00000079">
      <w:pPr>
        <w:numPr>
          <w:ilvl w:val="0"/>
          <w:numId w:val="20"/>
        </w:numPr>
        <w:spacing w:after="0" w:afterAutospacing="0" w:line="360" w:lineRule="auto"/>
        <w:ind w:left="2551.18110236220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Komoditas Biologis Tepat Guna: Menggunakan ikan air tawar yang toleran terhadap fluktuasi lingkungan, seperti lele atau nila, serta sayuran bernilai gizi dengan masa panen relatif singkat, seperti kangkung atau pakcoy. Keseimbangan antara limbah organik ikan dan kebutuhan nutrisi tanaman menjadi dasar keberlangsungan sistem.  </w:t>
      </w:r>
    </w:p>
    <w:p w:rsidR="00000000" w:rsidDel="00000000" w:rsidP="00000000" w:rsidRDefault="00000000" w:rsidRPr="00000000" w14:paraId="0000007A">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mrjrb397kz3s" w:id="17"/>
      <w:bookmarkEnd w:id="17"/>
      <w:r w:rsidDel="00000000" w:rsidR="00000000" w:rsidRPr="00000000">
        <w:rPr>
          <w:rFonts w:ascii="Times New Roman" w:cs="Times New Roman" w:eastAsia="Times New Roman" w:hAnsi="Times New Roman"/>
          <w:b w:val="1"/>
          <w:bCs w:val="1"/>
          <w:sz w:val="24"/>
          <w:szCs w:val="24"/>
          <w:rtl w:val="0"/>
        </w:rPr>
        <w:t xml:space="preserve">Analisis Komponen Berbasis Bukti (</w:t>
      </w:r>
      <w:r w:rsidDel="00000000" w:rsidR="00000000" w:rsidRPr="00000000">
        <w:rPr>
          <w:rFonts w:ascii="Times New Roman" w:cs="Times New Roman" w:eastAsia="Times New Roman" w:hAnsi="Times New Roman"/>
          <w:b w:val="1"/>
          <w:bCs w:val="1"/>
          <w:i w:val="1"/>
          <w:iCs w:val="1"/>
          <w:sz w:val="24"/>
          <w:szCs w:val="24"/>
          <w:rtl w:val="0"/>
        </w:rPr>
        <w:t xml:space="preserve">Evidence-Based Component Analysis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B">
      <w:pPr>
        <w:spacing w:line="360" w:lineRule="auto"/>
        <w:ind w:left="1440" w:firstLine="544.2519685039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UrbanGrow menerapkan prinsip </w:t>
      </w:r>
      <w:r w:rsidDel="00000000" w:rsidR="00000000" w:rsidRPr="00000000">
        <w:rPr>
          <w:rFonts w:ascii="Times New Roman" w:cs="Times New Roman" w:eastAsia="Times New Roman" w:hAnsi="Times New Roman"/>
          <w:i w:val="1"/>
          <w:iCs w:val="1"/>
          <w:sz w:val="24"/>
          <w:szCs w:val="24"/>
          <w:rtl w:val="0"/>
        </w:rPr>
        <w:t xml:space="preserve">Evidence-Based Climate Adaptive Design</w:t>
      </w:r>
      <w:r w:rsidDel="00000000" w:rsidR="00000000" w:rsidRPr="00000000">
        <w:rPr>
          <w:rFonts w:ascii="Times New Roman" w:cs="Times New Roman" w:eastAsia="Times New Roman" w:hAnsi="Times New Roman"/>
          <w:sz w:val="24"/>
          <w:szCs w:val="24"/>
          <w:rtl w:val="0"/>
        </w:rPr>
        <w:t xml:space="preserve"> (ECAD), yaitu setiap komponen dipilih berdasarkan fungsi dan bukti ilmiah yang relevan dengan kebutuhan adaptasi perubahan iklim.  Berikut adalah penjabaran analisis pemilihan komponen utama pada sistem: </w:t>
      </w:r>
    </w:p>
    <w:p w:rsidR="00000000" w:rsidDel="00000000" w:rsidP="00000000" w:rsidRDefault="00000000" w:rsidRPr="00000000" w14:paraId="0000007C">
      <w:pPr>
        <w:numPr>
          <w:ilvl w:val="0"/>
          <w:numId w:val="2"/>
        </w:numPr>
        <w:spacing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Resirkulasi Akuaponik (</w:t>
      </w:r>
      <w:r w:rsidDel="00000000" w:rsidR="00000000" w:rsidRPr="00000000">
        <w:rPr>
          <w:rFonts w:ascii="Times New Roman" w:cs="Times New Roman" w:eastAsia="Times New Roman" w:hAnsi="Times New Roman"/>
          <w:i w:val="1"/>
          <w:iCs w:val="1"/>
          <w:sz w:val="24"/>
          <w:szCs w:val="24"/>
          <w:rtl w:val="0"/>
        </w:rPr>
        <w:t xml:space="preserve">Closed-Loop Aquaponics</w:t>
      </w:r>
      <w:r w:rsidDel="00000000" w:rsidR="00000000" w:rsidRPr="00000000">
        <w:rPr>
          <w:rFonts w:ascii="Times New Roman" w:cs="Times New Roman" w:eastAsia="Times New Roman" w:hAnsi="Times New Roman"/>
          <w:sz w:val="24"/>
          <w:szCs w:val="24"/>
          <w:rtl w:val="0"/>
        </w:rPr>
        <w:t xml:space="preserve">) Krisis air dan kekeringan panjang (</w:t>
      </w:r>
      <w:r w:rsidDel="00000000" w:rsidR="00000000" w:rsidRPr="00000000">
        <w:rPr>
          <w:rFonts w:ascii="Times New Roman" w:cs="Times New Roman" w:eastAsia="Times New Roman" w:hAnsi="Times New Roman"/>
          <w:i w:val="1"/>
          <w:iCs w:val="1"/>
          <w:sz w:val="24"/>
          <w:szCs w:val="24"/>
          <w:rtl w:val="0"/>
        </w:rPr>
        <w:t xml:space="preserve">heatwave</w:t>
      </w:r>
      <w:r w:rsidDel="00000000" w:rsidR="00000000" w:rsidRPr="00000000">
        <w:rPr>
          <w:rFonts w:ascii="Times New Roman" w:cs="Times New Roman" w:eastAsia="Times New Roman" w:hAnsi="Times New Roman"/>
          <w:sz w:val="24"/>
          <w:szCs w:val="24"/>
          <w:rtl w:val="0"/>
        </w:rPr>
        <w:t xml:space="preserve">) merupakan dampak nyata perubahan iklim di perkotaan. Akuaponik dipilih untuk menghadapi keterbatasan air dan risiko kekeringan dengan menerapkan sirkulasi air tertutup yang lebih hemat dibandingkan budidaya konvensional (Okomoda et al., 2023). Limbah organik ikan juga dimanfaatkan sebagai nutrisi tanaman sehingga mengurangi kebutuhan pupuk sintetis.  </w:t>
      </w:r>
    </w:p>
    <w:p w:rsidR="00000000" w:rsidDel="00000000" w:rsidP="00000000" w:rsidRDefault="00000000" w:rsidRPr="00000000" w14:paraId="0000007D">
      <w:pPr>
        <w:numPr>
          <w:ilvl w:val="0"/>
          <w:numId w:val="2"/>
        </w:numPr>
        <w:spacing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Lingkungan dan Kualitas Air (pH &amp; TDS) Sensor pH, TDS, serta sensor lingkungan digunakan untuk memantau kondisi air dan lingkungan yang dapat berubah akibat anomali cuaca. Data yang dikumpulkan secara konsisten menjadi dasar pemantauan dan deteksi dini terhadap kondisi yang berpotensi mengganggu budidaya. </w:t>
      </w:r>
    </w:p>
    <w:p w:rsidR="00000000" w:rsidDel="00000000" w:rsidP="00000000" w:rsidRDefault="00000000" w:rsidRPr="00000000" w14:paraId="0000007E">
      <w:pPr>
        <w:numPr>
          <w:ilvl w:val="0"/>
          <w:numId w:val="2"/>
        </w:numPr>
        <w:spacing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Pencahayaan Presisi (</w:t>
      </w:r>
      <w:r w:rsidDel="00000000" w:rsidR="00000000" w:rsidRPr="00000000">
        <w:rPr>
          <w:rFonts w:ascii="Times New Roman" w:cs="Times New Roman" w:eastAsia="Times New Roman" w:hAnsi="Times New Roman"/>
          <w:i w:val="1"/>
          <w:iCs w:val="1"/>
          <w:sz w:val="24"/>
          <w:szCs w:val="24"/>
          <w:rtl w:val="0"/>
        </w:rPr>
        <w:t xml:space="preserve">LED Grow Light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LED Grow Light</w:t>
      </w:r>
      <w:r w:rsidDel="00000000" w:rsidR="00000000" w:rsidRPr="00000000">
        <w:rPr>
          <w:rFonts w:ascii="Times New Roman" w:cs="Times New Roman" w:eastAsia="Times New Roman" w:hAnsi="Times New Roman"/>
          <w:sz w:val="24"/>
          <w:szCs w:val="24"/>
          <w:rtl w:val="0"/>
        </w:rPr>
        <w:t xml:space="preserve"> digunakan untuk mengatasi keterbatasan dan perubahan intensitas cahaya, terutama pada hunian perkotaan dengan akses sinar matahari terbatas. Teknologi LED memungkinkan pemberian spektrum cahaya yang mendukung fotosintesis dengan penggunaan energi yang efisien. </w:t>
      </w:r>
    </w:p>
    <w:p w:rsidR="00000000" w:rsidDel="00000000" w:rsidP="00000000" w:rsidRDefault="00000000" w:rsidRPr="00000000" w14:paraId="0000007F">
      <w:pPr>
        <w:numPr>
          <w:ilvl w:val="0"/>
          <w:numId w:val="2"/>
        </w:numPr>
        <w:spacing w:after="0" w:afterAutospacing="0"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Kecerdasan Buatan Adaptif (</w:t>
      </w:r>
      <w:r w:rsidDel="00000000" w:rsidR="00000000" w:rsidRPr="00000000">
        <w:rPr>
          <w:rFonts w:ascii="Times New Roman" w:cs="Times New Roman" w:eastAsia="Times New Roman" w:hAnsi="Times New Roman"/>
          <w:i w:val="1"/>
          <w:iCs w:val="1"/>
          <w:sz w:val="24"/>
          <w:szCs w:val="24"/>
          <w:rtl w:val="0"/>
        </w:rPr>
        <w:t xml:space="preserve">Climate Adaptive AI</w:t>
      </w:r>
      <w:r w:rsidDel="00000000" w:rsidR="00000000" w:rsidRPr="00000000">
        <w:rPr>
          <w:rFonts w:ascii="Times New Roman" w:cs="Times New Roman" w:eastAsia="Times New Roman" w:hAnsi="Times New Roman"/>
          <w:sz w:val="24"/>
          <w:szCs w:val="24"/>
          <w:rtl w:val="0"/>
        </w:rPr>
        <w:t xml:space="preserve">) AI dipilih untuk mengatasi keterbatasan sistem IoT yang hanya berfungsi sebagai </w:t>
      </w:r>
      <w:r w:rsidDel="00000000" w:rsidR="00000000" w:rsidRPr="00000000">
        <w:rPr>
          <w:rFonts w:ascii="Times New Roman" w:cs="Times New Roman" w:eastAsia="Times New Roman" w:hAnsi="Times New Roman"/>
          <w:i w:val="1"/>
          <w:iCs w:val="1"/>
          <w:sz w:val="24"/>
          <w:szCs w:val="24"/>
          <w:rtl w:val="0"/>
        </w:rPr>
        <w:t xml:space="preserve">monitoring</w:t>
      </w:r>
      <w:r w:rsidDel="00000000" w:rsidR="00000000" w:rsidRPr="00000000">
        <w:rPr>
          <w:rFonts w:ascii="Times New Roman" w:cs="Times New Roman" w:eastAsia="Times New Roman" w:hAnsi="Times New Roman"/>
          <w:sz w:val="24"/>
          <w:szCs w:val="24"/>
          <w:rtl w:val="0"/>
        </w:rPr>
        <w:t xml:space="preserve">. Berdasarkan Subeesh et al. (2025), data historis sensor dapat dikembangkan menjadi </w:t>
      </w:r>
      <w:r w:rsidDel="00000000" w:rsidR="00000000" w:rsidRPr="00000000">
        <w:rPr>
          <w:rFonts w:ascii="Times New Roman" w:cs="Times New Roman" w:eastAsia="Times New Roman" w:hAnsi="Times New Roman"/>
          <w:i w:val="1"/>
          <w:iCs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untuk menghasilkan prediksi pertumbuhan dan panen, </w:t>
      </w:r>
      <w:r w:rsidDel="00000000" w:rsidR="00000000" w:rsidRPr="00000000">
        <w:rPr>
          <w:rFonts w:ascii="Times New Roman" w:cs="Times New Roman" w:eastAsia="Times New Roman" w:hAnsi="Times New Roman"/>
          <w:i w:val="1"/>
          <w:iCs w:val="1"/>
          <w:sz w:val="24"/>
          <w:szCs w:val="24"/>
          <w:rtl w:val="0"/>
        </w:rPr>
        <w:t xml:space="preserve">adaptive recommendation</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i w:val="1"/>
          <w:iCs w:val="1"/>
          <w:sz w:val="24"/>
          <w:szCs w:val="24"/>
          <w:rtl w:val="0"/>
        </w:rPr>
        <w:t xml:space="preserve">Climate Adaptation Score</w:t>
      </w:r>
      <w:r w:rsidDel="00000000" w:rsidR="00000000" w:rsidRPr="00000000">
        <w:rPr>
          <w:rFonts w:ascii="Times New Roman" w:cs="Times New Roman" w:eastAsia="Times New Roman" w:hAnsi="Times New Roman"/>
          <w:sz w:val="24"/>
          <w:szCs w:val="24"/>
          <w:rtl w:val="0"/>
        </w:rPr>
        <w:t xml:space="preserve"> sebagai pendukung keputusan pengguna dalam menghadapi perubahan kondisi lingkungan. </w:t>
      </w:r>
    </w:p>
    <w:p w:rsidR="00000000" w:rsidDel="00000000" w:rsidP="00000000" w:rsidRDefault="00000000" w:rsidRPr="00000000" w14:paraId="00000080">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1jcl9tahirfr" w:id="18"/>
      <w:bookmarkEnd w:id="18"/>
      <w:r w:rsidDel="00000000" w:rsidR="00000000" w:rsidRPr="00000000">
        <w:rPr>
          <w:rFonts w:ascii="Times New Roman" w:cs="Times New Roman" w:eastAsia="Times New Roman" w:hAnsi="Times New Roman"/>
          <w:b w:val="1"/>
          <w:bCs w:val="1"/>
          <w:sz w:val="24"/>
          <w:szCs w:val="24"/>
          <w:rtl w:val="0"/>
        </w:rPr>
        <w:t xml:space="preserve">Analisis Ekologis dan Pasangan Biologis (</w:t>
      </w:r>
      <w:r w:rsidDel="00000000" w:rsidR="00000000" w:rsidRPr="00000000">
        <w:rPr>
          <w:rFonts w:ascii="Times New Roman" w:cs="Times New Roman" w:eastAsia="Times New Roman" w:hAnsi="Times New Roman"/>
          <w:b w:val="1"/>
          <w:bCs w:val="1"/>
          <w:i w:val="1"/>
          <w:iCs w:val="1"/>
          <w:sz w:val="24"/>
          <w:szCs w:val="24"/>
          <w:rtl w:val="0"/>
        </w:rPr>
        <w:t xml:space="preserve">Scientific Biological Pairing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1">
      <w:pPr>
        <w:spacing w:after="240" w:line="360" w:lineRule="auto"/>
        <w:ind w:left="1417.3228346456694"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pembeda UrbanGrow adalah penerapan </w:t>
      </w:r>
      <w:r w:rsidDel="00000000" w:rsidR="00000000" w:rsidRPr="00000000">
        <w:rPr>
          <w:rFonts w:ascii="Times New Roman" w:cs="Times New Roman" w:eastAsia="Times New Roman" w:hAnsi="Times New Roman"/>
          <w:i w:val="1"/>
          <w:iCs w:val="1"/>
          <w:sz w:val="24"/>
          <w:szCs w:val="24"/>
          <w:rtl w:val="0"/>
        </w:rPr>
        <w:t xml:space="preserve">Scientific Biological Pairing</w:t>
      </w:r>
      <w:r w:rsidDel="00000000" w:rsidR="00000000" w:rsidRPr="00000000">
        <w:rPr>
          <w:rFonts w:ascii="Times New Roman" w:cs="Times New Roman" w:eastAsia="Times New Roman" w:hAnsi="Times New Roman"/>
          <w:sz w:val="24"/>
          <w:szCs w:val="24"/>
          <w:rtl w:val="0"/>
        </w:rPr>
        <w:t xml:space="preserve">, yaitu pemilihan pasangan ikan dan tanaman berdasarkan kesesuaian kebutuhan oksigen terlarut (DO), karakteristik akar, serta kebutuhan nutrisi rumah tangga dengan mengacu pada standar WHO dan FAO. </w:t>
      </w:r>
    </w:p>
    <w:p w:rsidR="00000000" w:rsidDel="00000000" w:rsidP="00000000" w:rsidRDefault="00000000" w:rsidRPr="00000000" w14:paraId="00000082">
      <w:pPr>
        <w:spacing w:after="240" w:line="360" w:lineRule="auto"/>
        <w:ind w:left="1417.3228346456694"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parameter tersebut, UrbanGrow merumuskan dua model pasangan biologis utama:</w:t>
      </w:r>
    </w:p>
    <w:p w:rsidR="00000000" w:rsidDel="00000000" w:rsidP="00000000" w:rsidRDefault="00000000" w:rsidRPr="00000000" w14:paraId="00000083">
      <w:pPr>
        <w:numPr>
          <w:ilvl w:val="0"/>
          <w:numId w:val="11"/>
        </w:numPr>
        <w:spacing w:after="0" w:afterAutospacing="0"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Pasangan 1: Ikan Lele (</w:t>
      </w:r>
      <w:r w:rsidDel="00000000" w:rsidR="00000000" w:rsidRPr="00000000">
        <w:rPr>
          <w:rFonts w:ascii="Times New Roman" w:cs="Times New Roman" w:eastAsia="Times New Roman" w:hAnsi="Times New Roman"/>
          <w:i w:val="1"/>
          <w:iCs w:val="1"/>
          <w:sz w:val="24"/>
          <w:szCs w:val="24"/>
          <w:rtl w:val="0"/>
        </w:rPr>
        <w:t xml:space="preserve">Clarias sp.</w:t>
      </w:r>
      <w:r w:rsidDel="00000000" w:rsidR="00000000" w:rsidRPr="00000000">
        <w:rPr>
          <w:rFonts w:ascii="Times New Roman" w:cs="Times New Roman" w:eastAsia="Times New Roman" w:hAnsi="Times New Roman"/>
          <w:sz w:val="24"/>
          <w:szCs w:val="24"/>
          <w:rtl w:val="0"/>
        </w:rPr>
        <w:t xml:space="preserve">) dan Kangkung (</w:t>
      </w:r>
      <w:r w:rsidDel="00000000" w:rsidR="00000000" w:rsidRPr="00000000">
        <w:rPr>
          <w:rFonts w:ascii="Times New Roman" w:cs="Times New Roman" w:eastAsia="Times New Roman" w:hAnsi="Times New Roman"/>
          <w:i w:val="1"/>
          <w:iCs w:val="1"/>
          <w:sz w:val="24"/>
          <w:szCs w:val="24"/>
          <w:rtl w:val="0"/>
        </w:rPr>
        <w:t xml:space="preserve">Ipomoea aquatica</w:t>
      </w:r>
      <w:r w:rsidDel="00000000" w:rsidR="00000000" w:rsidRPr="00000000">
        <w:rPr>
          <w:rFonts w:ascii="Times New Roman" w:cs="Times New Roman" w:eastAsia="Times New Roman" w:hAnsi="Times New Roman"/>
          <w:sz w:val="24"/>
          <w:szCs w:val="24"/>
          <w:rtl w:val="0"/>
        </w:rPr>
        <w:t xml:space="preserve">) Pasangan ini dirancang untuk kondisi lingkungan yang fluktuatif atau memiliki keterbatasan aerasi. Secara biologis, ikan lele memiliki tingkat toleransi yang sangat tinggi terhadap kondisi Oksigen Terlarut (DO) yang rendah. Di sisi lain, kangkung memiliki sistem perakaran yang sangat rapat dan masif, yang secara alami dapat mengurangi kadar oksigen dalam sirkulasi air. Oleh karena itu, penggabungan keduanya menciptakan simbiosis yang sangat cocok dan stabil secara ekologis, di mana karakteristik akar kangkung tidak akan membahayakan kelangsungan hidup ikan lele. Kangkung juga dipilih karena siklus panennya yang pendek, serta kaya akan Vitamin A, Vitamin C, dan zat besi.    </w:t>
      </w:r>
    </w:p>
    <w:p w:rsidR="00000000" w:rsidDel="00000000" w:rsidP="00000000" w:rsidRDefault="00000000" w:rsidRPr="00000000" w14:paraId="00000084">
      <w:pPr>
        <w:numPr>
          <w:ilvl w:val="0"/>
          <w:numId w:val="11"/>
        </w:numPr>
        <w:spacing w:after="240"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Pasangan 2: Ikan Nila (</w:t>
      </w:r>
      <w:r w:rsidDel="00000000" w:rsidR="00000000" w:rsidRPr="00000000">
        <w:rPr>
          <w:rFonts w:ascii="Times New Roman" w:cs="Times New Roman" w:eastAsia="Times New Roman" w:hAnsi="Times New Roman"/>
          <w:i w:val="1"/>
          <w:iCs w:val="1"/>
          <w:sz w:val="24"/>
          <w:szCs w:val="24"/>
          <w:rtl w:val="0"/>
        </w:rPr>
        <w:t xml:space="preserve">Oreochromis niloticus</w:t>
      </w:r>
      <w:r w:rsidDel="00000000" w:rsidR="00000000" w:rsidRPr="00000000">
        <w:rPr>
          <w:rFonts w:ascii="Times New Roman" w:cs="Times New Roman" w:eastAsia="Times New Roman" w:hAnsi="Times New Roman"/>
          <w:sz w:val="24"/>
          <w:szCs w:val="24"/>
          <w:rtl w:val="0"/>
        </w:rPr>
        <w:t xml:space="preserve">) dan Pakcoy (</w:t>
      </w:r>
      <w:r w:rsidDel="00000000" w:rsidR="00000000" w:rsidRPr="00000000">
        <w:rPr>
          <w:rFonts w:ascii="Times New Roman" w:cs="Times New Roman" w:eastAsia="Times New Roman" w:hAnsi="Times New Roman"/>
          <w:i w:val="1"/>
          <w:iCs w:val="1"/>
          <w:sz w:val="24"/>
          <w:szCs w:val="24"/>
          <w:rtl w:val="0"/>
        </w:rPr>
        <w:t xml:space="preserve">Brassica rapa subsp. chinensis</w:t>
      </w:r>
      <w:r w:rsidDel="00000000" w:rsidR="00000000" w:rsidRPr="00000000">
        <w:rPr>
          <w:rFonts w:ascii="Times New Roman" w:cs="Times New Roman" w:eastAsia="Times New Roman" w:hAnsi="Times New Roman"/>
          <w:sz w:val="24"/>
          <w:szCs w:val="24"/>
          <w:rtl w:val="0"/>
        </w:rPr>
        <w:t xml:space="preserve">) Model ini dirancang untuk sistem dengan kualitas sirkulasi dan aerasi air yang lebih optimal. Berbeda dengan lele, ikan nila membutuhkan tingkat Oksigen Terlarut (DO) yang jauh lebih tinggi untuk tumbuh optimal. Untuk menyeimbangkan kebutuhan tersebut, pakcoy dipilih sebagai pasangan biologis karena tanaman ini memiliki struktur akar yang lebih renggang (</w:t>
      </w:r>
      <w:r w:rsidDel="00000000" w:rsidR="00000000" w:rsidRPr="00000000">
        <w:rPr>
          <w:rFonts w:ascii="Times New Roman" w:cs="Times New Roman" w:eastAsia="Times New Roman" w:hAnsi="Times New Roman"/>
          <w:i w:val="1"/>
          <w:iCs w:val="1"/>
          <w:sz w:val="24"/>
          <w:szCs w:val="24"/>
          <w:rtl w:val="0"/>
        </w:rPr>
        <w:t xml:space="preserve">less dense</w:t>
      </w:r>
      <w:r w:rsidDel="00000000" w:rsidR="00000000" w:rsidRPr="00000000">
        <w:rPr>
          <w:rFonts w:ascii="Times New Roman" w:cs="Times New Roman" w:eastAsia="Times New Roman" w:hAnsi="Times New Roman"/>
          <w:sz w:val="24"/>
          <w:szCs w:val="24"/>
          <w:rtl w:val="0"/>
        </w:rPr>
        <w:t xml:space="preserve">). Karakteristik perakaran pakcoy memungkinkan sirkulasi oksigen di dalam air tetap berjalan dengan baik, sehingga kualitas air tetap stabil untuk mendukung kehidupan ikan nila. Dari segi gizi, pakcoy sangat padat mikronutrien, meliputi Vitamin K, Folat, Kalsium, dan Antioksidan tinggi.   </w:t>
      </w:r>
    </w:p>
    <w:p w:rsidR="00000000" w:rsidDel="00000000" w:rsidP="00000000" w:rsidRDefault="00000000" w:rsidRPr="00000000" w14:paraId="00000085">
      <w:pPr>
        <w:spacing w:after="240" w:line="360" w:lineRule="auto"/>
        <w:ind w:left="1417.3228346456694"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Ekosistem Sirkular dan Nutrisi (</w:t>
      </w:r>
      <w:r w:rsidDel="00000000" w:rsidR="00000000" w:rsidRPr="00000000">
        <w:rPr>
          <w:rFonts w:ascii="Times New Roman" w:cs="Times New Roman" w:eastAsia="Times New Roman" w:hAnsi="Times New Roman"/>
          <w:i w:val="1"/>
          <w:iCs w:val="1"/>
          <w:sz w:val="24"/>
          <w:szCs w:val="24"/>
          <w:rtl w:val="0"/>
        </w:rPr>
        <w:t xml:space="preserve">Circular Ecosystem &amp; Nutrition Design</w:t>
      </w:r>
      <w:r w:rsidDel="00000000" w:rsidR="00000000" w:rsidRPr="00000000">
        <w:rPr>
          <w:rFonts w:ascii="Times New Roman" w:cs="Times New Roman" w:eastAsia="Times New Roman" w:hAnsi="Times New Roman"/>
          <w:sz w:val="24"/>
          <w:szCs w:val="24"/>
          <w:rtl w:val="0"/>
        </w:rPr>
        <w:t xml:space="preserve">) lebih dari sekadar kesesuaian biologis, kedua pasangan di atas mengusung konsep </w:t>
      </w:r>
      <w:r w:rsidDel="00000000" w:rsidR="00000000" w:rsidRPr="00000000">
        <w:rPr>
          <w:rFonts w:ascii="Times New Roman" w:cs="Times New Roman" w:eastAsia="Times New Roman" w:hAnsi="Times New Roman"/>
          <w:i w:val="1"/>
          <w:iCs w:val="1"/>
          <w:sz w:val="24"/>
          <w:szCs w:val="24"/>
          <w:rtl w:val="0"/>
        </w:rPr>
        <w:t xml:space="preserve">Zero Waste</w:t>
      </w:r>
      <w:r w:rsidDel="00000000" w:rsidR="00000000" w:rsidRPr="00000000">
        <w:rPr>
          <w:rFonts w:ascii="Times New Roman" w:cs="Times New Roman" w:eastAsia="Times New Roman" w:hAnsi="Times New Roman"/>
          <w:sz w:val="24"/>
          <w:szCs w:val="24"/>
          <w:rtl w:val="0"/>
        </w:rPr>
        <w:t xml:space="preserve"> dalam siklus akuaponik. Limbah organik dari metabolisme ikan diurai oleh bakteri menjadi nutrisi esensial bagi tanaman. Selanjutnya, tanaman menyerap nutrisi tersebut, yang secara bersamaan bertindak sebagai filter biologis yang menjernihkan air untuk dikembalikan ke habitat ikan, menciptakan ekosistem sirkular yang hemat air dan bebas pencemaran. </w:t>
      </w:r>
    </w:p>
    <w:p w:rsidR="00000000" w:rsidDel="00000000" w:rsidP="00000000" w:rsidRDefault="00000000" w:rsidRPr="00000000" w14:paraId="00000086">
      <w:pPr>
        <w:spacing w:after="240" w:line="360" w:lineRule="auto"/>
        <w:ind w:left="1417.3228346456694"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ini juga merujuk pada prinsip </w:t>
      </w:r>
      <w:r w:rsidDel="00000000" w:rsidR="00000000" w:rsidRPr="00000000">
        <w:rPr>
          <w:rFonts w:ascii="Times New Roman" w:cs="Times New Roman" w:eastAsia="Times New Roman" w:hAnsi="Times New Roman"/>
          <w:i w:val="1"/>
          <w:iCs w:val="1"/>
          <w:sz w:val="24"/>
          <w:szCs w:val="24"/>
          <w:rtl w:val="0"/>
        </w:rPr>
        <w:t xml:space="preserve">Sustainable Healthy Diets</w:t>
      </w:r>
      <w:r w:rsidDel="00000000" w:rsidR="00000000" w:rsidRPr="00000000">
        <w:rPr>
          <w:rFonts w:ascii="Times New Roman" w:cs="Times New Roman" w:eastAsia="Times New Roman" w:hAnsi="Times New Roman"/>
          <w:sz w:val="24"/>
          <w:szCs w:val="24"/>
          <w:rtl w:val="0"/>
        </w:rPr>
        <w:t xml:space="preserve"> yang didorong oleh </w:t>
      </w:r>
      <w:r w:rsidDel="00000000" w:rsidR="00000000" w:rsidRPr="00000000">
        <w:rPr>
          <w:rFonts w:ascii="Times New Roman" w:cs="Times New Roman" w:eastAsia="Times New Roman" w:hAnsi="Times New Roman"/>
          <w:i w:val="1"/>
          <w:iCs w:val="1"/>
          <w:sz w:val="24"/>
          <w:szCs w:val="24"/>
          <w:rtl w:val="0"/>
        </w:rPr>
        <w:t xml:space="preserve">World Health Organization</w:t>
      </w:r>
      <w:r w:rsidDel="00000000" w:rsidR="00000000" w:rsidRPr="00000000">
        <w:rPr>
          <w:rFonts w:ascii="Times New Roman" w:cs="Times New Roman" w:eastAsia="Times New Roman" w:hAnsi="Times New Roman"/>
          <w:sz w:val="24"/>
          <w:szCs w:val="24"/>
          <w:rtl w:val="0"/>
        </w:rPr>
        <w:t xml:space="preserve"> (WHO) dan </w:t>
      </w:r>
      <w:r w:rsidDel="00000000" w:rsidR="00000000" w:rsidRPr="00000000">
        <w:rPr>
          <w:rFonts w:ascii="Times New Roman" w:cs="Times New Roman" w:eastAsia="Times New Roman" w:hAnsi="Times New Roman"/>
          <w:i w:val="1"/>
          <w:iCs w:val="1"/>
          <w:sz w:val="24"/>
          <w:szCs w:val="24"/>
          <w:rtl w:val="0"/>
        </w:rPr>
        <w:t xml:space="preserve">Food and Agriculture Organization</w:t>
      </w:r>
      <w:r w:rsidDel="00000000" w:rsidR="00000000" w:rsidRPr="00000000">
        <w:rPr>
          <w:rFonts w:ascii="Times New Roman" w:cs="Times New Roman" w:eastAsia="Times New Roman" w:hAnsi="Times New Roman"/>
          <w:sz w:val="24"/>
          <w:szCs w:val="24"/>
          <w:rtl w:val="0"/>
        </w:rPr>
        <w:t xml:space="preserve"> (FAO). UrbanGrow memungkinkan rumah tangga mengakses sumber makronutrien (protein berkualitas rendah jejak karbon dari ikan) sekaligus mikronutrien (vitamin dan mineral dari sayuran) secara mandiri dan berkelanjutan dari satu ekosistem yang sama.  </w:t>
      </w:r>
    </w:p>
    <w:p w:rsidR="00000000" w:rsidDel="00000000" w:rsidP="00000000" w:rsidRDefault="00000000" w:rsidRPr="00000000" w14:paraId="00000087">
      <w:pPr>
        <w:pStyle w:val="Heading2"/>
        <w:numPr>
          <w:ilvl w:val="1"/>
          <w:numId w:val="17"/>
        </w:numPr>
        <w:spacing w:line="360" w:lineRule="auto"/>
        <w:ind w:left="1440" w:hanging="306.1417322834649"/>
        <w:jc w:val="both"/>
        <w:rPr>
          <w:rFonts w:ascii="Times New Roman" w:cs="Times New Roman" w:eastAsia="Times New Roman" w:hAnsi="Times New Roman"/>
          <w:b w:val="1"/>
          <w:bCs w:val="1"/>
          <w:sz w:val="24"/>
          <w:szCs w:val="24"/>
        </w:rPr>
      </w:pPr>
      <w:bookmarkStart w:colFirst="0" w:colLast="0" w:name="_e2wmztp1q9nt" w:id="19"/>
      <w:bookmarkEnd w:id="19"/>
      <w:r w:rsidDel="00000000" w:rsidR="00000000" w:rsidRPr="00000000">
        <w:rPr>
          <w:rFonts w:ascii="Times New Roman" w:cs="Times New Roman" w:eastAsia="Times New Roman" w:hAnsi="Times New Roman"/>
          <w:b w:val="1"/>
          <w:bCs w:val="1"/>
          <w:sz w:val="24"/>
          <w:szCs w:val="24"/>
          <w:rtl w:val="0"/>
        </w:rPr>
        <w:t xml:space="preserve">Analisis Kerangka Konseptual dan Kecerdasan Buatan (</w:t>
      </w:r>
      <w:r w:rsidDel="00000000" w:rsidR="00000000" w:rsidRPr="00000000">
        <w:rPr>
          <w:rFonts w:ascii="Times New Roman" w:cs="Times New Roman" w:eastAsia="Times New Roman" w:hAnsi="Times New Roman"/>
          <w:b w:val="1"/>
          <w:bCs w:val="1"/>
          <w:i w:val="1"/>
          <w:iCs w:val="1"/>
          <w:sz w:val="24"/>
          <w:szCs w:val="24"/>
          <w:rtl w:val="0"/>
        </w:rPr>
        <w:t xml:space="preserve">Conceptual &amp; AI Analysis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8">
      <w:pPr>
        <w:spacing w:line="360" w:lineRule="auto"/>
        <w:ind w:left="1440" w:firstLine="544.2519685039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konseptual, UrbanGrow dirancang bukan sekadar sebagai alat otomasi, tetapi sebagai </w:t>
      </w:r>
      <w:r w:rsidDel="00000000" w:rsidR="00000000" w:rsidRPr="00000000">
        <w:rPr>
          <w:rFonts w:ascii="Times New Roman" w:cs="Times New Roman" w:eastAsia="Times New Roman" w:hAnsi="Times New Roman"/>
          <w:i w:val="1"/>
          <w:iCs w:val="1"/>
          <w:sz w:val="24"/>
          <w:szCs w:val="24"/>
          <w:rtl w:val="0"/>
        </w:rPr>
        <w:t xml:space="preserve">Decision Support System</w:t>
      </w:r>
      <w:r w:rsidDel="00000000" w:rsidR="00000000" w:rsidRPr="00000000">
        <w:rPr>
          <w:rFonts w:ascii="Times New Roman" w:cs="Times New Roman" w:eastAsia="Times New Roman" w:hAnsi="Times New Roman"/>
          <w:sz w:val="24"/>
          <w:szCs w:val="24"/>
          <w:rtl w:val="0"/>
        </w:rPr>
        <w:t xml:space="preserve"> bagi rumah tangga perkotaan. Sistem ini mengubah pendekatan </w:t>
      </w:r>
      <w:r w:rsidDel="00000000" w:rsidR="00000000" w:rsidRPr="00000000">
        <w:rPr>
          <w:rFonts w:ascii="Times New Roman" w:cs="Times New Roman" w:eastAsia="Times New Roman" w:hAnsi="Times New Roman"/>
          <w:i w:val="1"/>
          <w:iCs w:val="1"/>
          <w:sz w:val="24"/>
          <w:szCs w:val="24"/>
          <w:rtl w:val="0"/>
        </w:rPr>
        <w:t xml:space="preserve">smart farming</w:t>
      </w:r>
      <w:r w:rsidDel="00000000" w:rsidR="00000000" w:rsidRPr="00000000">
        <w:rPr>
          <w:rFonts w:ascii="Times New Roman" w:cs="Times New Roman" w:eastAsia="Times New Roman" w:hAnsi="Times New Roman"/>
          <w:sz w:val="24"/>
          <w:szCs w:val="24"/>
          <w:rtl w:val="0"/>
        </w:rPr>
        <w:t xml:space="preserve"> yang reaktif menjadi lebih prediktif dan antisipatif melalui </w:t>
      </w:r>
      <w:r w:rsidDel="00000000" w:rsidR="00000000" w:rsidRPr="00000000">
        <w:rPr>
          <w:rFonts w:ascii="Times New Roman" w:cs="Times New Roman" w:eastAsia="Times New Roman" w:hAnsi="Times New Roman"/>
          <w:i w:val="1"/>
          <w:iCs w:val="1"/>
          <w:sz w:val="24"/>
          <w:szCs w:val="24"/>
          <w:rtl w:val="0"/>
        </w:rPr>
        <w:t xml:space="preserve">Climate Adaptive Predictive AI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numPr>
          <w:ilvl w:val="0"/>
          <w:numId w:val="25"/>
        </w:numPr>
        <w:spacing w:line="360" w:lineRule="auto"/>
        <w:ind w:left="1844.9999999999998"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IoT umumnya logika sederhana, seperti menyalakan pompa ketika suhu meningkat, sehingga baru merespons setelah perubahan terjadi. UrbanGrow menggunakan </w:t>
      </w:r>
      <w:r w:rsidDel="00000000" w:rsidR="00000000" w:rsidRPr="00000000">
        <w:rPr>
          <w:rFonts w:ascii="Times New Roman" w:cs="Times New Roman" w:eastAsia="Times New Roman" w:hAnsi="Times New Roman"/>
          <w:i w:val="1"/>
          <w:iCs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untuk mengenali pola perubahan lingkungan dari data historis dan memberikan peringatan serta rekomendasi sebelum kondisi budidaya mencapai tingkat kritis.  </w:t>
      </w:r>
    </w:p>
    <w:p w:rsidR="00000000" w:rsidDel="00000000" w:rsidP="00000000" w:rsidRDefault="00000000" w:rsidRPr="00000000" w14:paraId="0000008A">
      <w:pPr>
        <w:numPr>
          <w:ilvl w:val="0"/>
          <w:numId w:val="25"/>
        </w:numPr>
        <w:spacing w:line="360" w:lineRule="auto"/>
        <w:ind w:left="1844.9999999999998"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Pemrosesan Kecerdasan Buatan (</w:t>
      </w:r>
      <w:r w:rsidDel="00000000" w:rsidR="00000000" w:rsidRPr="00000000">
        <w:rPr>
          <w:rFonts w:ascii="Times New Roman" w:cs="Times New Roman" w:eastAsia="Times New Roman" w:hAnsi="Times New Roman"/>
          <w:i w:val="1"/>
          <w:iCs w:val="1"/>
          <w:sz w:val="24"/>
          <w:szCs w:val="24"/>
          <w:rtl w:val="0"/>
        </w:rPr>
        <w:t xml:space="preserve">AI Processing Pipeline</w:t>
      </w:r>
      <w:r w:rsidDel="00000000" w:rsidR="00000000" w:rsidRPr="00000000">
        <w:rPr>
          <w:rFonts w:ascii="Times New Roman" w:cs="Times New Roman" w:eastAsia="Times New Roman" w:hAnsi="Times New Roman"/>
          <w:sz w:val="24"/>
          <w:szCs w:val="24"/>
          <w:rtl w:val="0"/>
        </w:rPr>
        <w:t xml:space="preserve">) bekerja menjadi tiga tahapan analitik: </w:t>
      </w:r>
    </w:p>
    <w:p w:rsidR="00000000" w:rsidDel="00000000" w:rsidP="00000000" w:rsidRDefault="00000000" w:rsidRPr="00000000" w14:paraId="0000008B">
      <w:pPr>
        <w:numPr>
          <w:ilvl w:val="0"/>
          <w:numId w:val="19"/>
        </w:numPr>
        <w:spacing w:line="360" w:lineRule="auto"/>
        <w:ind w:left="2267.7165354330705"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Akuisisi Data Historis (</w:t>
      </w:r>
      <w:r w:rsidDel="00000000" w:rsidR="00000000" w:rsidRPr="00000000">
        <w:rPr>
          <w:rFonts w:ascii="Times New Roman" w:cs="Times New Roman" w:eastAsia="Times New Roman" w:hAnsi="Times New Roman"/>
          <w:i w:val="1"/>
          <w:iCs w:val="1"/>
          <w:sz w:val="24"/>
          <w:szCs w:val="24"/>
          <w:rtl w:val="0"/>
        </w:rPr>
        <w:t xml:space="preserve">Historical Data Ingestion</w:t>
      </w:r>
      <w:r w:rsidDel="00000000" w:rsidR="00000000" w:rsidRPr="00000000">
        <w:rPr>
          <w:rFonts w:ascii="Times New Roman" w:cs="Times New Roman" w:eastAsia="Times New Roman" w:hAnsi="Times New Roman"/>
          <w:sz w:val="24"/>
          <w:szCs w:val="24"/>
          <w:rtl w:val="0"/>
        </w:rPr>
        <w:t xml:space="preserve">): Data pH, TDS, suhu, kelembapan, dan intensitas cahaya dikumpulkan secara kontinu dan disimpan sebagai data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numPr>
          <w:ilvl w:val="0"/>
          <w:numId w:val="19"/>
        </w:numPr>
        <w:spacing w:line="360" w:lineRule="auto"/>
        <w:ind w:left="2267.7165354330705"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Mesin Analitik Prediktif (</w:t>
      </w:r>
      <w:r w:rsidDel="00000000" w:rsidR="00000000" w:rsidRPr="00000000">
        <w:rPr>
          <w:rFonts w:ascii="Times New Roman" w:cs="Times New Roman" w:eastAsia="Times New Roman" w:hAnsi="Times New Roman"/>
          <w:i w:val="1"/>
          <w:iCs w:val="1"/>
          <w:sz w:val="24"/>
          <w:szCs w:val="24"/>
          <w:rtl w:val="0"/>
        </w:rPr>
        <w:t xml:space="preserve">Predictive Analytics Engine</w:t>
      </w:r>
      <w:r w:rsidDel="00000000" w:rsidR="00000000" w:rsidRPr="00000000">
        <w:rPr>
          <w:rFonts w:ascii="Times New Roman" w:cs="Times New Roman" w:eastAsia="Times New Roman" w:hAnsi="Times New Roman"/>
          <w:sz w:val="24"/>
          <w:szCs w:val="24"/>
          <w:rtl w:val="0"/>
        </w:rPr>
        <w:t xml:space="preserve">): Algoritma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menganalisis pola dan hubungan antar parameter untuk memahami perubahan kondisi ekosistem budidaya.  </w:t>
      </w:r>
    </w:p>
    <w:p w:rsidR="00000000" w:rsidDel="00000000" w:rsidP="00000000" w:rsidRDefault="00000000" w:rsidRPr="00000000" w14:paraId="0000008D">
      <w:pPr>
        <w:numPr>
          <w:ilvl w:val="0"/>
          <w:numId w:val="19"/>
        </w:numPr>
        <w:spacing w:line="360" w:lineRule="auto"/>
        <w:ind w:left="2267.7165354330705"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Luaran Berbasis Tindakan (</w:t>
      </w:r>
      <w:r w:rsidDel="00000000" w:rsidR="00000000" w:rsidRPr="00000000">
        <w:rPr>
          <w:rFonts w:ascii="Times New Roman" w:cs="Times New Roman" w:eastAsia="Times New Roman" w:hAnsi="Times New Roman"/>
          <w:i w:val="1"/>
          <w:iCs w:val="1"/>
          <w:sz w:val="24"/>
          <w:szCs w:val="24"/>
          <w:rtl w:val="0"/>
        </w:rPr>
        <w:t xml:space="preserve">Actionable Output</w:t>
      </w:r>
      <w:r w:rsidDel="00000000" w:rsidR="00000000" w:rsidRPr="00000000">
        <w:rPr>
          <w:rFonts w:ascii="Times New Roman" w:cs="Times New Roman" w:eastAsia="Times New Roman" w:hAnsi="Times New Roman"/>
          <w:sz w:val="24"/>
          <w:szCs w:val="24"/>
          <w:rtl w:val="0"/>
        </w:rPr>
        <w:t xml:space="preserve">): Hasil analisis menghasilkan prediksi pertumbuhan tanaman, estimasi waktu panen, peringatan dini (</w:t>
      </w:r>
      <w:r w:rsidDel="00000000" w:rsidR="00000000" w:rsidRPr="00000000">
        <w:rPr>
          <w:rFonts w:ascii="Times New Roman" w:cs="Times New Roman" w:eastAsia="Times New Roman" w:hAnsi="Times New Roman"/>
          <w:i w:val="1"/>
          <w:iCs w:val="1"/>
          <w:sz w:val="24"/>
          <w:szCs w:val="24"/>
          <w:rtl w:val="0"/>
        </w:rPr>
        <w:t xml:space="preserve">early warning</w:t>
      </w:r>
      <w:r w:rsidDel="00000000" w:rsidR="00000000" w:rsidRPr="00000000">
        <w:rPr>
          <w:rFonts w:ascii="Times New Roman" w:cs="Times New Roman" w:eastAsia="Times New Roman" w:hAnsi="Times New Roman"/>
          <w:sz w:val="24"/>
          <w:szCs w:val="24"/>
          <w:rtl w:val="0"/>
        </w:rPr>
        <w:t xml:space="preserve">), dan rekomendasi adaptif.  </w:t>
      </w:r>
    </w:p>
    <w:p w:rsidR="00000000" w:rsidDel="00000000" w:rsidP="00000000" w:rsidRDefault="00000000" w:rsidRPr="00000000" w14:paraId="0000008E">
      <w:pPr>
        <w:numPr>
          <w:ilvl w:val="0"/>
          <w:numId w:val="18"/>
        </w:numPr>
        <w:spacing w:after="0" w:afterAutospacing="0" w:line="360" w:lineRule="auto"/>
        <w:ind w:left="1844.9999999999998" w:hanging="359.99999999999943"/>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analisis AI disajikan melalui </w:t>
      </w:r>
      <w:r w:rsidDel="00000000" w:rsidR="00000000" w:rsidRPr="00000000">
        <w:rPr>
          <w:rFonts w:ascii="Times New Roman" w:cs="Times New Roman" w:eastAsia="Times New Roman" w:hAnsi="Times New Roman"/>
          <w:i w:val="1"/>
          <w:iCs w:val="1"/>
          <w:sz w:val="24"/>
          <w:szCs w:val="24"/>
          <w:rtl w:val="0"/>
        </w:rPr>
        <w:t xml:space="preserve">Historical Analytics Dashboard</w:t>
      </w:r>
      <w:r w:rsidDel="00000000" w:rsidR="00000000" w:rsidRPr="00000000">
        <w:rPr>
          <w:rFonts w:ascii="Times New Roman" w:cs="Times New Roman" w:eastAsia="Times New Roman" w:hAnsi="Times New Roman"/>
          <w:sz w:val="24"/>
          <w:szCs w:val="24"/>
          <w:rtl w:val="0"/>
        </w:rPr>
        <w:t xml:space="preserve"> yang tidak hanya menampilkan data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tetapi juga tren historis dan </w:t>
      </w:r>
      <w:r w:rsidDel="00000000" w:rsidR="00000000" w:rsidRPr="00000000">
        <w:rPr>
          <w:rFonts w:ascii="Times New Roman" w:cs="Times New Roman" w:eastAsia="Times New Roman" w:hAnsi="Times New Roman"/>
          <w:i w:val="1"/>
          <w:iCs w:val="1"/>
          <w:sz w:val="24"/>
          <w:szCs w:val="24"/>
          <w:rtl w:val="0"/>
        </w:rPr>
        <w:t xml:space="preserve">Climate Adaptation Score</w:t>
      </w:r>
      <w:r w:rsidDel="00000000" w:rsidR="00000000" w:rsidRPr="00000000">
        <w:rPr>
          <w:rFonts w:ascii="Times New Roman" w:cs="Times New Roman" w:eastAsia="Times New Roman" w:hAnsi="Times New Roman"/>
          <w:sz w:val="24"/>
          <w:szCs w:val="24"/>
          <w:rtl w:val="0"/>
        </w:rPr>
        <w:t xml:space="preserve">. Dashboard membantu pengguna memahami pola sistem pangan dan mengambil keputusan berbasis data sekaligus meningkatkan literasi adaptasi iklim di tingkat rumah tangga.  </w:t>
      </w:r>
    </w:p>
    <w:p w:rsidR="00000000" w:rsidDel="00000000" w:rsidP="00000000" w:rsidRDefault="00000000" w:rsidRPr="00000000" w14:paraId="0000008F">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qmyy6il2hmr8" w:id="20"/>
      <w:bookmarkEnd w:id="20"/>
      <w:r w:rsidDel="00000000" w:rsidR="00000000" w:rsidRPr="00000000">
        <w:rPr>
          <w:rFonts w:ascii="Times New Roman" w:cs="Times New Roman" w:eastAsia="Times New Roman" w:hAnsi="Times New Roman"/>
          <w:b w:val="1"/>
          <w:bCs w:val="1"/>
          <w:sz w:val="24"/>
          <w:szCs w:val="24"/>
          <w:rtl w:val="0"/>
        </w:rPr>
        <w:t xml:space="preserve">Analisis Komparasi dan Kebaruan (</w:t>
      </w:r>
      <w:r w:rsidDel="00000000" w:rsidR="00000000" w:rsidRPr="00000000">
        <w:rPr>
          <w:rFonts w:ascii="Times New Roman" w:cs="Times New Roman" w:eastAsia="Times New Roman" w:hAnsi="Times New Roman"/>
          <w:b w:val="1"/>
          <w:bCs w:val="1"/>
          <w:i w:val="1"/>
          <w:iCs w:val="1"/>
          <w:sz w:val="24"/>
          <w:szCs w:val="24"/>
          <w:rtl w:val="0"/>
        </w:rPr>
        <w:t xml:space="preserve">Research Gap &amp; Novelty Analysis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0">
      <w:pPr>
        <w:spacing w:line="360" w:lineRule="auto"/>
        <w:ind w:left="1440" w:firstLine="544.25196850393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UrbanGrow tidak dilakukan dari ruang hampa, melainkan bertolak dari evaluasi kritis terhadap keterbatasan sistem pertanian perkotaan cerdas yang ada saat ini. Untuk mengidentifikasi posisi UrbanGrow (</w:t>
      </w:r>
      <w:r w:rsidDel="00000000" w:rsidR="00000000" w:rsidRPr="00000000">
        <w:rPr>
          <w:rFonts w:ascii="Times New Roman" w:cs="Times New Roman" w:eastAsia="Times New Roman" w:hAnsi="Times New Roman"/>
          <w:i w:val="1"/>
          <w:iCs w:val="1"/>
          <w:sz w:val="24"/>
          <w:szCs w:val="24"/>
          <w:rtl w:val="0"/>
        </w:rPr>
        <w:t xml:space="preserve">positioning</w:t>
      </w:r>
      <w:r w:rsidDel="00000000" w:rsidR="00000000" w:rsidRPr="00000000">
        <w:rPr>
          <w:rFonts w:ascii="Times New Roman" w:cs="Times New Roman" w:eastAsia="Times New Roman" w:hAnsi="Times New Roman"/>
          <w:sz w:val="24"/>
          <w:szCs w:val="24"/>
          <w:rtl w:val="0"/>
        </w:rPr>
        <w:t xml:space="preserve">), dilakukan analisis komparasi terhadap lima rumpun penelitian utama yang relevan, sebagaimana dirangkum pada Tabel 4.1. </w:t>
      </w:r>
    </w:p>
    <w:p w:rsidR="00000000" w:rsidDel="00000000" w:rsidP="00000000" w:rsidRDefault="00000000" w:rsidRPr="00000000" w14:paraId="00000091">
      <w:pPr>
        <w:spacing w:line="360"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4.1 Analisis Komparasi dan Celah Penelitian (</w:t>
      </w:r>
      <w:r w:rsidDel="00000000" w:rsidR="00000000" w:rsidRPr="00000000">
        <w:rPr>
          <w:rFonts w:ascii="Times New Roman" w:cs="Times New Roman" w:eastAsia="Times New Roman" w:hAnsi="Times New Roman"/>
          <w:i w:val="1"/>
          <w:iCs w:val="1"/>
          <w:sz w:val="20"/>
          <w:szCs w:val="20"/>
          <w:rtl w:val="0"/>
        </w:rPr>
        <w:t xml:space="preserve">Research Gap</w:t>
      </w:r>
      <w:r w:rsidDel="00000000" w:rsidR="00000000" w:rsidRPr="00000000">
        <w:rPr>
          <w:rFonts w:ascii="Times New Roman" w:cs="Times New Roman" w:eastAsia="Times New Roman" w:hAnsi="Times New Roman"/>
          <w:sz w:val="20"/>
          <w:szCs w:val="20"/>
          <w:rtl w:val="0"/>
        </w:rPr>
        <w:t xml:space="preserve">) </w:t>
      </w:r>
    </w:p>
    <w:tbl>
      <w:tblPr>
        <w:tblStyle w:val="Table1"/>
        <w:tblW w:w="6502.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5.5"/>
        <w:gridCol w:w="1625.5"/>
        <w:gridCol w:w="1625.5"/>
        <w:gridCol w:w="1625.5"/>
        <w:tblGridChange w:id="0">
          <w:tblGrid>
            <w:gridCol w:w="1625.5"/>
            <w:gridCol w:w="1625.5"/>
            <w:gridCol w:w="1625.5"/>
            <w:gridCol w:w="1625.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Rumpun Teknologi Saat Ini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 Utama Teknologi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Keterbatasan (</w:t>
            </w:r>
            <w:r w:rsidDel="00000000" w:rsidR="00000000" w:rsidRPr="00000000">
              <w:rPr>
                <w:rFonts w:ascii="Times New Roman" w:cs="Times New Roman" w:eastAsia="Times New Roman" w:hAnsi="Times New Roman"/>
                <w:i w:val="1"/>
                <w:iCs w:val="1"/>
                <w:sz w:val="24"/>
                <w:szCs w:val="24"/>
                <w:rtl w:val="0"/>
              </w:rPr>
              <w:t xml:space="preserve">Research Gap</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Solusi Inovasi UrbanGrow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Smart Farming</w:t>
            </w:r>
            <w:r w:rsidDel="00000000" w:rsidR="00000000" w:rsidRPr="00000000">
              <w:rPr>
                <w:rFonts w:ascii="Times New Roman" w:cs="Times New Roman" w:eastAsia="Times New Roman" w:hAnsi="Times New Roman"/>
                <w:sz w:val="24"/>
                <w:szCs w:val="24"/>
                <w:rtl w:val="0"/>
              </w:rPr>
              <w:t xml:space="preserve"> (IoT)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Pemantauan kondisi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Terjebak pada fungsi pemantauan dasar dan otomasi (reaktif); tidak memanfaatkan data historis untuk dianalisis lebih lanjut.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AI Predictive Analytics untuk mengolah data historis menjadi prediksi dan rekomendasi proaktif.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Aquaponic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Optimalisasi budidaya ikan dan sayuran secara tertutup.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 sebatas efisiensi produksi pangan; mengabaikan aspek ketahanan adaptasi perubahan iklim (</w:t>
            </w:r>
            <w:r w:rsidDel="00000000" w:rsidR="00000000" w:rsidRPr="00000000">
              <w:rPr>
                <w:rFonts w:ascii="Times New Roman" w:cs="Times New Roman" w:eastAsia="Times New Roman" w:hAnsi="Times New Roman"/>
                <w:i w:val="1"/>
                <w:iCs w:val="1"/>
                <w:sz w:val="24"/>
                <w:szCs w:val="24"/>
                <w:rtl w:val="0"/>
              </w:rPr>
              <w:t xml:space="preserve">climate adaptation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komponen dipilih menggunakan kerangka </w:t>
            </w:r>
            <w:r w:rsidDel="00000000" w:rsidR="00000000" w:rsidRPr="00000000">
              <w:rPr>
                <w:rFonts w:ascii="Times New Roman" w:cs="Times New Roman" w:eastAsia="Times New Roman" w:hAnsi="Times New Roman"/>
                <w:i w:val="1"/>
                <w:iCs w:val="1"/>
                <w:sz w:val="24"/>
                <w:szCs w:val="24"/>
                <w:rtl w:val="0"/>
              </w:rPr>
              <w:t xml:space="preserve">Evidence-Based Climate Adaptive Design</w:t>
            </w:r>
            <w:r w:rsidDel="00000000" w:rsidR="00000000" w:rsidRPr="00000000">
              <w:rPr>
                <w:rFonts w:ascii="Times New Roman" w:cs="Times New Roman" w:eastAsia="Times New Roman" w:hAnsi="Times New Roman"/>
                <w:sz w:val="24"/>
                <w:szCs w:val="24"/>
                <w:rtl w:val="0"/>
              </w:rPr>
              <w:t xml:space="preserve"> (ECAD).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Farming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Efisiensi tata ruang lahan perkotaan.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Optimalisasi tata ruang belum secara langsung menjawab kebutuhan sistem pangan yang mampu beradaptasi terhadap perubahan kondisi lingkungan.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Mengintegrasikan </w:t>
            </w:r>
            <w:r w:rsidDel="00000000" w:rsidR="00000000" w:rsidRPr="00000000">
              <w:rPr>
                <w:rFonts w:ascii="Times New Roman" w:cs="Times New Roman" w:eastAsia="Times New Roman" w:hAnsi="Times New Roman"/>
                <w:i w:val="1"/>
                <w:iCs w:val="1"/>
                <w:sz w:val="24"/>
                <w:szCs w:val="24"/>
                <w:rtl w:val="0"/>
              </w:rPr>
              <w:t xml:space="preserve">vertical farming, </w:t>
            </w:r>
            <w:r w:rsidDel="00000000" w:rsidR="00000000" w:rsidRPr="00000000">
              <w:rPr>
                <w:rFonts w:ascii="Times New Roman" w:cs="Times New Roman" w:eastAsia="Times New Roman" w:hAnsi="Times New Roman"/>
                <w:sz w:val="24"/>
                <w:szCs w:val="24"/>
                <w:rtl w:val="0"/>
              </w:rPr>
              <w:t xml:space="preserve">IoT, AI dan Akuaponik untuk menciptakan sistem pangan yang adaptif, efesien, dan dapat diterapkan pada lahan terbatas.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t>
            </w:r>
            <w:r w:rsidDel="00000000" w:rsidR="00000000" w:rsidRPr="00000000">
              <w:rPr>
                <w:rFonts w:ascii="Times New Roman" w:cs="Times New Roman" w:eastAsia="Times New Roman" w:hAnsi="Times New Roman"/>
                <w:i w:val="1"/>
                <w:iCs w:val="1"/>
                <w:sz w:val="24"/>
                <w:szCs w:val="24"/>
                <w:rtl w:val="0"/>
              </w:rPr>
              <w:t xml:space="preserve">Agriculture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Deteksi hama dan prediksi panen berbasis visual citra (kamera).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banyak mengolah data sensor lingkungan (pH, TDS, suhu) berderet waktu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untuk sistem akuaponik.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Mengolah data deret waktu sensor kualitas air untuk menghitung </w:t>
            </w:r>
            <w:r w:rsidDel="00000000" w:rsidR="00000000" w:rsidRPr="00000000">
              <w:rPr>
                <w:rFonts w:ascii="Times New Roman" w:cs="Times New Roman" w:eastAsia="Times New Roman" w:hAnsi="Times New Roman"/>
                <w:i w:val="1"/>
                <w:iCs w:val="1"/>
                <w:sz w:val="24"/>
                <w:szCs w:val="24"/>
                <w:rtl w:val="0"/>
              </w:rPr>
              <w:t xml:space="preserve">Climate Adaptation Score</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i w:val="1"/>
                <w:iCs w:val="1"/>
                <w:sz w:val="24"/>
                <w:szCs w:val="24"/>
                <w:rtl w:val="0"/>
              </w:rPr>
              <w:t xml:space="preserve">Early Warning</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A6">
      <w:pPr>
        <w:spacing w:line="360" w:lineRule="auto"/>
        <w:ind w:left="1440" w:firstLine="544.251968503936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1440" w:firstLine="544.25196850393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komparasi tersebut, UrbanGrow merumuskan tiga unsur kebaruan (</w:t>
      </w:r>
      <w:r w:rsidDel="00000000" w:rsidR="00000000" w:rsidRPr="00000000">
        <w:rPr>
          <w:rFonts w:ascii="Times New Roman" w:cs="Times New Roman" w:eastAsia="Times New Roman" w:hAnsi="Times New Roman"/>
          <w:i w:val="1"/>
          <w:iCs w:val="1"/>
          <w:sz w:val="24"/>
          <w:szCs w:val="24"/>
          <w:rtl w:val="0"/>
        </w:rPr>
        <w:t xml:space="preserve">novelty</w:t>
      </w:r>
      <w:r w:rsidDel="00000000" w:rsidR="00000000" w:rsidRPr="00000000">
        <w:rPr>
          <w:rFonts w:ascii="Times New Roman" w:cs="Times New Roman" w:eastAsia="Times New Roman" w:hAnsi="Times New Roman"/>
          <w:sz w:val="24"/>
          <w:szCs w:val="24"/>
          <w:rtl w:val="0"/>
        </w:rPr>
        <w:t xml:space="preserve">) utama yang belum banyak dieksplorasi oleh penelitian sebelumnya: </w:t>
      </w:r>
    </w:p>
    <w:p w:rsidR="00000000" w:rsidDel="00000000" w:rsidP="00000000" w:rsidRDefault="00000000" w:rsidRPr="00000000" w14:paraId="000000A8">
      <w:pPr>
        <w:numPr>
          <w:ilvl w:val="0"/>
          <w:numId w:val="16"/>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Desain Adaptif Berbasis Bukti (</w:t>
      </w:r>
      <w:r w:rsidDel="00000000" w:rsidR="00000000" w:rsidRPr="00000000">
        <w:rPr>
          <w:rFonts w:ascii="Times New Roman" w:cs="Times New Roman" w:eastAsia="Times New Roman" w:hAnsi="Times New Roman"/>
          <w:i w:val="1"/>
          <w:iCs w:val="1"/>
          <w:sz w:val="24"/>
          <w:szCs w:val="24"/>
          <w:rtl w:val="0"/>
        </w:rPr>
        <w:t xml:space="preserve">ECAD Framework</w:t>
      </w:r>
      <w:r w:rsidDel="00000000" w:rsidR="00000000" w:rsidRPr="00000000">
        <w:rPr>
          <w:rFonts w:ascii="Times New Roman" w:cs="Times New Roman" w:eastAsia="Times New Roman" w:hAnsi="Times New Roman"/>
          <w:sz w:val="24"/>
          <w:szCs w:val="24"/>
          <w:rtl w:val="0"/>
        </w:rPr>
        <w:t xml:space="preserve">): UrbanGrow menerapkan prinsip bahwa pemilihan perangkat keras, perangkat lunak, hingga pasangan ikan dan tanaman didasarkan pada bukti ilmiah yang relevan dengan kemampuan adaptasi terhadap perubahan iklim. </w:t>
      </w:r>
    </w:p>
    <w:p w:rsidR="00000000" w:rsidDel="00000000" w:rsidP="00000000" w:rsidRDefault="00000000" w:rsidRPr="00000000" w14:paraId="000000A9">
      <w:pPr>
        <w:numPr>
          <w:ilvl w:val="0"/>
          <w:numId w:val="16"/>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Climate Adaptive Predictive AI</w:t>
      </w:r>
      <w:r w:rsidDel="00000000" w:rsidR="00000000" w:rsidRPr="00000000">
        <w:rPr>
          <w:rFonts w:ascii="Times New Roman" w:cs="Times New Roman" w:eastAsia="Times New Roman" w:hAnsi="Times New Roman"/>
          <w:sz w:val="24"/>
          <w:szCs w:val="24"/>
          <w:rtl w:val="0"/>
        </w:rPr>
        <w:t xml:space="preserve">: UrbanGrow tidak hanya memantau kondisi seperti pH atau suhu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tetapi mengolah data historis untuk memprediksi kondisi yang berpotensi kritis serta menghasilkan peringatan dan rekomendasi adaptif sebelum masalah terjadi. </w:t>
      </w:r>
    </w:p>
    <w:p w:rsidR="00000000" w:rsidDel="00000000" w:rsidP="00000000" w:rsidRDefault="00000000" w:rsidRPr="00000000" w14:paraId="000000AA">
      <w:pPr>
        <w:numPr>
          <w:ilvl w:val="0"/>
          <w:numId w:val="16"/>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Historical Analytics Dashboard</w:t>
      </w:r>
      <w:r w:rsidDel="00000000" w:rsidR="00000000" w:rsidRPr="00000000">
        <w:rPr>
          <w:rFonts w:ascii="Times New Roman" w:cs="Times New Roman" w:eastAsia="Times New Roman" w:hAnsi="Times New Roman"/>
          <w:sz w:val="24"/>
          <w:szCs w:val="24"/>
          <w:rtl w:val="0"/>
        </w:rPr>
        <w:t xml:space="preserve">: UrbanGrow merombak antarmuka pemantauan tradisional menjadi dasbor keputusan komprehensif, di mana pengguna disajikan grafik tren historis, estimasi waktu panen, serta skor kemandirian pangan, mengubah peran pengguna dari sekadar pemantau menjadi pengambil keputusan yang melek data (</w:t>
      </w:r>
      <w:r w:rsidDel="00000000" w:rsidR="00000000" w:rsidRPr="00000000">
        <w:rPr>
          <w:rFonts w:ascii="Times New Roman" w:cs="Times New Roman" w:eastAsia="Times New Roman" w:hAnsi="Times New Roman"/>
          <w:i w:val="1"/>
          <w:iCs w:val="1"/>
          <w:sz w:val="24"/>
          <w:szCs w:val="24"/>
          <w:rtl w:val="0"/>
        </w:rPr>
        <w:t xml:space="preserve">data-driven decision maker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numPr>
          <w:ilvl w:val="1"/>
          <w:numId w:val="17"/>
        </w:numPr>
        <w:spacing w:line="360" w:lineRule="auto"/>
        <w:ind w:left="1440" w:hanging="306.1417322834649"/>
        <w:jc w:val="both"/>
        <w:rPr>
          <w:rFonts w:ascii="Times New Roman" w:cs="Times New Roman" w:eastAsia="Times New Roman" w:hAnsi="Times New Roman"/>
          <w:b w:val="1"/>
          <w:bCs w:val="1"/>
          <w:sz w:val="24"/>
          <w:szCs w:val="24"/>
        </w:rPr>
      </w:pPr>
      <w:bookmarkStart w:colFirst="0" w:colLast="0" w:name="_1qswds9f3hxq" w:id="21"/>
      <w:bookmarkEnd w:id="21"/>
      <w:r w:rsidDel="00000000" w:rsidR="00000000" w:rsidRPr="00000000">
        <w:rPr>
          <w:rFonts w:ascii="Times New Roman" w:cs="Times New Roman" w:eastAsia="Times New Roman" w:hAnsi="Times New Roman"/>
          <w:b w:val="1"/>
          <w:bCs w:val="1"/>
          <w:sz w:val="24"/>
          <w:szCs w:val="24"/>
          <w:rtl w:val="0"/>
        </w:rPr>
        <w:t xml:space="preserve">Analisis Dampak dan Keberlanjutan (</w:t>
      </w:r>
      <w:r w:rsidDel="00000000" w:rsidR="00000000" w:rsidRPr="00000000">
        <w:rPr>
          <w:rFonts w:ascii="Times New Roman" w:cs="Times New Roman" w:eastAsia="Times New Roman" w:hAnsi="Times New Roman"/>
          <w:b w:val="1"/>
          <w:bCs w:val="1"/>
          <w:i w:val="1"/>
          <w:iCs w:val="1"/>
          <w:sz w:val="24"/>
          <w:szCs w:val="24"/>
          <w:rtl w:val="0"/>
        </w:rPr>
        <w:t xml:space="preserve">Impact &amp; Sustainability Analysis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D">
      <w:pPr>
        <w:spacing w:line="360" w:lineRule="auto"/>
        <w:ind w:left="1440" w:firstLine="544.25196850393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UrbanGrow dirancang sebagai teknologi tepat guna yang dapat memberikan dampak pada aspek lingkungan, sosial, ekonomi, serta mendukung pengembangan ketahanan pangan perkotaan secara berkelanjutan. UrbanGrow dievaluasi melalui tiga dimensi utama dan visi integrasi perkotaan, yaitu: </w:t>
      </w:r>
    </w:p>
    <w:p w:rsidR="00000000" w:rsidDel="00000000" w:rsidP="00000000" w:rsidRDefault="00000000" w:rsidRPr="00000000" w14:paraId="000000AE">
      <w:pPr>
        <w:numPr>
          <w:ilvl w:val="0"/>
          <w:numId w:val="12"/>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 Lingkungan: </w:t>
      </w:r>
      <w:r w:rsidDel="00000000" w:rsidR="00000000" w:rsidRPr="00000000">
        <w:rPr>
          <w:rFonts w:ascii="Times New Roman" w:cs="Times New Roman" w:eastAsia="Times New Roman" w:hAnsi="Times New Roman"/>
          <w:i w:val="1"/>
          <w:iCs w:val="1"/>
          <w:sz w:val="24"/>
          <w:szCs w:val="24"/>
          <w:rtl w:val="0"/>
        </w:rPr>
        <w:t xml:space="preserve">Climate Positive</w:t>
      </w:r>
      <w:r w:rsidDel="00000000" w:rsidR="00000000" w:rsidRPr="00000000">
        <w:rPr>
          <w:rFonts w:ascii="Times New Roman" w:cs="Times New Roman" w:eastAsia="Times New Roman" w:hAnsi="Times New Roman"/>
          <w:sz w:val="24"/>
          <w:szCs w:val="24"/>
          <w:rtl w:val="0"/>
        </w:rPr>
        <w:t xml:space="preserve"> dan Efisiensi Sumber Daya Penerapan, Sistem akuaponik menggunakan resirkulasi air sehingga dapat mengurangi kebutuhan air dibandingkan budidaya konvensional. Limbah ikan dimanfaatkan sebagai sumber nutrisi tanaman sehingga mengurangi kebutuhan pupuk sintetis. Pemanfaatan produksi pangan di dekat konsumen juga berpotensi mengurangi penggunaan energi konvensional dan </w:t>
      </w:r>
      <w:r w:rsidDel="00000000" w:rsidR="00000000" w:rsidRPr="00000000">
        <w:rPr>
          <w:rFonts w:ascii="Times New Roman" w:cs="Times New Roman" w:eastAsia="Times New Roman" w:hAnsi="Times New Roman"/>
          <w:i w:val="1"/>
          <w:iCs w:val="1"/>
          <w:sz w:val="24"/>
          <w:szCs w:val="24"/>
          <w:rtl w:val="0"/>
        </w:rPr>
        <w:t xml:space="preserve">food miles</w:t>
      </w:r>
      <w:r w:rsidDel="00000000" w:rsidR="00000000" w:rsidRPr="00000000">
        <w:rPr>
          <w:rFonts w:ascii="Times New Roman" w:cs="Times New Roman" w:eastAsia="Times New Roman" w:hAnsi="Times New Roman"/>
          <w:sz w:val="24"/>
          <w:szCs w:val="24"/>
          <w:rtl w:val="0"/>
        </w:rPr>
        <w:t xml:space="preserve">, sehingga mendukung upaya mitigasi perubahan iklim. </w:t>
      </w:r>
    </w:p>
    <w:p w:rsidR="00000000" w:rsidDel="00000000" w:rsidP="00000000" w:rsidRDefault="00000000" w:rsidRPr="00000000" w14:paraId="000000AF">
      <w:pPr>
        <w:numPr>
          <w:ilvl w:val="0"/>
          <w:numId w:val="12"/>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 Sosial: Ketahanan Pangan dan Edukasi Rumah Tangga Pada dimensi sosial, UrbanGrow membantu rumah tangga memperoleh ikan dan sayuran secara mandiri sehingga dapat meningkatkan </w:t>
      </w:r>
      <w:r w:rsidDel="00000000" w:rsidR="00000000" w:rsidRPr="00000000">
        <w:rPr>
          <w:rFonts w:ascii="Times New Roman" w:cs="Times New Roman" w:eastAsia="Times New Roman" w:hAnsi="Times New Roman"/>
          <w:i w:val="1"/>
          <w:iCs w:val="1"/>
          <w:sz w:val="24"/>
          <w:szCs w:val="24"/>
          <w:rtl w:val="0"/>
        </w:rPr>
        <w:t xml:space="preserve">Household Food Resilience</w:t>
      </w:r>
      <w:r w:rsidDel="00000000" w:rsidR="00000000" w:rsidRPr="00000000">
        <w:rPr>
          <w:rFonts w:ascii="Times New Roman" w:cs="Times New Roman" w:eastAsia="Times New Roman" w:hAnsi="Times New Roman"/>
          <w:sz w:val="24"/>
          <w:szCs w:val="24"/>
          <w:rtl w:val="0"/>
        </w:rPr>
        <w:t xml:space="preserve">. Penggunaan </w:t>
      </w:r>
      <w:r w:rsidDel="00000000" w:rsidR="00000000" w:rsidRPr="00000000">
        <w:rPr>
          <w:rFonts w:ascii="Times New Roman" w:cs="Times New Roman" w:eastAsia="Times New Roman" w:hAnsi="Times New Roman"/>
          <w:i w:val="1"/>
          <w:iCs w:val="1"/>
          <w:sz w:val="24"/>
          <w:szCs w:val="24"/>
          <w:rtl w:val="0"/>
        </w:rPr>
        <w:t xml:space="preserve">Historical Analytics Dashboard</w:t>
      </w:r>
      <w:r w:rsidDel="00000000" w:rsidR="00000000" w:rsidRPr="00000000">
        <w:rPr>
          <w:rFonts w:ascii="Times New Roman" w:cs="Times New Roman" w:eastAsia="Times New Roman" w:hAnsi="Times New Roman"/>
          <w:sz w:val="24"/>
          <w:szCs w:val="24"/>
          <w:rtl w:val="0"/>
        </w:rPr>
        <w:t xml:space="preserve"> juga membantu pengguna memahami kondisi budidaya melalui data dan meningkatkan kesadaran terhadap pentingnya adaptasi perubahan iklim. </w:t>
      </w:r>
    </w:p>
    <w:p w:rsidR="00000000" w:rsidDel="00000000" w:rsidP="00000000" w:rsidRDefault="00000000" w:rsidRPr="00000000" w14:paraId="000000B0">
      <w:pPr>
        <w:numPr>
          <w:ilvl w:val="0"/>
          <w:numId w:val="12"/>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Dampak Ekonomi: Kemandirian dan Reduksi Pengeluaran Secara ekonomi, Produksi ikan dan sayuran secara mandiri berpotensi mengurangi sebagian pengeluaran pangan rumah tangga. Pada skala komunitas, surplus hasil panen dapat dikembangkan menjadi sumber nilai ekonomi melalui distribusi atau </w:t>
      </w:r>
      <w:r w:rsidDel="00000000" w:rsidR="00000000" w:rsidRPr="00000000">
        <w:rPr>
          <w:rFonts w:ascii="Times New Roman" w:cs="Times New Roman" w:eastAsia="Times New Roman" w:hAnsi="Times New Roman"/>
          <w:i w:val="1"/>
          <w:iCs w:val="1"/>
          <w:sz w:val="24"/>
          <w:szCs w:val="24"/>
          <w:rtl w:val="0"/>
        </w:rPr>
        <w:t xml:space="preserve">marketplace</w:t>
      </w:r>
      <w:r w:rsidDel="00000000" w:rsidR="00000000" w:rsidRPr="00000000">
        <w:rPr>
          <w:rFonts w:ascii="Times New Roman" w:cs="Times New Roman" w:eastAsia="Times New Roman" w:hAnsi="Times New Roman"/>
          <w:sz w:val="24"/>
          <w:szCs w:val="24"/>
          <w:rtl w:val="0"/>
        </w:rPr>
        <w:t xml:space="preserve"> lokal. </w:t>
      </w:r>
    </w:p>
    <w:p w:rsidR="00000000" w:rsidDel="00000000" w:rsidP="00000000" w:rsidRDefault="00000000" w:rsidRPr="00000000" w14:paraId="000000B1">
      <w:pPr>
        <w:numPr>
          <w:ilvl w:val="0"/>
          <w:numId w:val="12"/>
        </w:numPr>
        <w:spacing w:after="0" w:afterAutospacing="0"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Proyeksi Keberlanjutan Menuju </w:t>
      </w:r>
      <w:r w:rsidDel="00000000" w:rsidR="00000000" w:rsidRPr="00000000">
        <w:rPr>
          <w:rFonts w:ascii="Times New Roman" w:cs="Times New Roman" w:eastAsia="Times New Roman" w:hAnsi="Times New Roman"/>
          <w:i w:val="1"/>
          <w:iCs w:val="1"/>
          <w:sz w:val="24"/>
          <w:szCs w:val="24"/>
          <w:rtl w:val="0"/>
        </w:rPr>
        <w:t xml:space="preserve">Smart Green City</w:t>
      </w:r>
      <w:r w:rsidDel="00000000" w:rsidR="00000000" w:rsidRPr="00000000">
        <w:rPr>
          <w:rFonts w:ascii="Times New Roman" w:cs="Times New Roman" w:eastAsia="Times New Roman" w:hAnsi="Times New Roman"/>
          <w:sz w:val="24"/>
          <w:szCs w:val="24"/>
          <w:rtl w:val="0"/>
        </w:rPr>
        <w:t xml:space="preserve"> Keberlanjutan UrbanGrow dirancang agar dapat dikembangkan dari skala rumah tangga menuju komunitas. Data dari beberapa unit dapat dikembangkan menjadi basis informasi </w:t>
      </w:r>
      <w:r w:rsidDel="00000000" w:rsidR="00000000" w:rsidRPr="00000000">
        <w:rPr>
          <w:rFonts w:ascii="Times New Roman" w:cs="Times New Roman" w:eastAsia="Times New Roman" w:hAnsi="Times New Roman"/>
          <w:i w:val="1"/>
          <w:iCs w:val="1"/>
          <w:sz w:val="24"/>
          <w:szCs w:val="24"/>
          <w:rtl w:val="0"/>
        </w:rPr>
        <w:t xml:space="preserve">Community Food Resilience</w:t>
      </w:r>
      <w:r w:rsidDel="00000000" w:rsidR="00000000" w:rsidRPr="00000000">
        <w:rPr>
          <w:rFonts w:ascii="Times New Roman" w:cs="Times New Roman" w:eastAsia="Times New Roman" w:hAnsi="Times New Roman"/>
          <w:sz w:val="24"/>
          <w:szCs w:val="24"/>
          <w:rtl w:val="0"/>
        </w:rPr>
        <w:t xml:space="preserve"> yang memuat kondisi lingkungan, produksi, dan efisiensi sumber daya. Dalam jangka panjang, data tersebut berpotensi mendukung perencanaan ketahanan pangan dan lingkungan pada tingkat perkotaan menuju konsep </w:t>
      </w:r>
      <w:r w:rsidDel="00000000" w:rsidR="00000000" w:rsidRPr="00000000">
        <w:rPr>
          <w:rFonts w:ascii="Times New Roman" w:cs="Times New Roman" w:eastAsia="Times New Roman" w:hAnsi="Times New Roman"/>
          <w:i w:val="1"/>
          <w:iCs w:val="1"/>
          <w:sz w:val="24"/>
          <w:szCs w:val="24"/>
          <w:rtl w:val="0"/>
        </w:rPr>
        <w:t xml:space="preserve">Smart Green City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pStyle w:val="Heading1"/>
        <w:numPr>
          <w:ilvl w:val="0"/>
          <w:numId w:val="17"/>
        </w:numPr>
        <w:spacing w:after="0" w:afterAutospacing="0" w:before="0" w:beforeAutospacing="0" w:line="360" w:lineRule="auto"/>
        <w:ind w:left="720" w:hanging="360"/>
        <w:jc w:val="both"/>
        <w:rPr>
          <w:rFonts w:ascii="Times New Roman" w:cs="Times New Roman" w:eastAsia="Times New Roman" w:hAnsi="Times New Roman"/>
          <w:b w:val="1"/>
          <w:bCs w:val="1"/>
          <w:sz w:val="28"/>
          <w:szCs w:val="28"/>
        </w:rPr>
      </w:pPr>
      <w:bookmarkStart w:colFirst="0" w:colLast="0" w:name="_9ek08uqg43uq" w:id="22"/>
      <w:bookmarkEnd w:id="22"/>
      <w:r w:rsidDel="00000000" w:rsidR="00000000" w:rsidRPr="00000000">
        <w:rPr>
          <w:rFonts w:ascii="Times New Roman" w:cs="Times New Roman" w:eastAsia="Times New Roman" w:hAnsi="Times New Roman"/>
          <w:b w:val="1"/>
          <w:bCs w:val="1"/>
          <w:sz w:val="28"/>
          <w:szCs w:val="28"/>
          <w:rtl w:val="0"/>
        </w:rPr>
        <w:t xml:space="preserve">Implementasi dan Cara Kerja</w:t>
      </w:r>
      <w:r w:rsidDel="00000000" w:rsidR="00000000" w:rsidRPr="00000000">
        <w:rPr>
          <w:rtl w:val="0"/>
        </w:rPr>
      </w:r>
    </w:p>
    <w:p w:rsidR="00000000" w:rsidDel="00000000" w:rsidP="00000000" w:rsidRDefault="00000000" w:rsidRPr="00000000" w14:paraId="000000B3">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1f159qvjrskc" w:id="23"/>
      <w:bookmarkEnd w:id="23"/>
      <w:r w:rsidDel="00000000" w:rsidR="00000000" w:rsidRPr="00000000">
        <w:rPr>
          <w:rFonts w:ascii="Times New Roman" w:cs="Times New Roman" w:eastAsia="Times New Roman" w:hAnsi="Times New Roman"/>
          <w:b w:val="1"/>
          <w:bCs w:val="1"/>
          <w:sz w:val="24"/>
          <w:szCs w:val="24"/>
          <w:rtl w:val="0"/>
        </w:rPr>
        <w:t xml:space="preserve">Implementasi Fisik dan Perangkat Keras (</w:t>
      </w:r>
      <w:r w:rsidDel="00000000" w:rsidR="00000000" w:rsidRPr="00000000">
        <w:rPr>
          <w:rFonts w:ascii="Times New Roman" w:cs="Times New Roman" w:eastAsia="Times New Roman" w:hAnsi="Times New Roman"/>
          <w:b w:val="1"/>
          <w:bCs w:val="1"/>
          <w:i w:val="1"/>
          <w:iCs w:val="1"/>
          <w:sz w:val="24"/>
          <w:szCs w:val="24"/>
          <w:rtl w:val="0"/>
        </w:rPr>
        <w:t xml:space="preserve">Hardware Implementation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4">
      <w:pPr>
        <w:spacing w:line="360" w:lineRule="auto"/>
        <w:ind w:left="1440" w:firstLine="544.25196850393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arsitektur sistem UrbanGrow, perangkat keras dirancang dalam empat subsistem terintegrasi untuk menjaga stabilitas dan efisiensi operasional.  Implementasi ini dipadatkan ke dalam empat subsistem terintegrasi: </w:t>
      </w:r>
    </w:p>
    <w:p w:rsidR="00000000" w:rsidDel="00000000" w:rsidP="00000000" w:rsidRDefault="00000000" w:rsidRPr="00000000" w14:paraId="000000B5">
      <w:pPr>
        <w:numPr>
          <w:ilvl w:val="0"/>
          <w:numId w:val="3"/>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Catu Daya Ganda (</w:t>
      </w:r>
      <w:r w:rsidDel="00000000" w:rsidR="00000000" w:rsidRPr="00000000">
        <w:rPr>
          <w:rFonts w:ascii="Times New Roman" w:cs="Times New Roman" w:eastAsia="Times New Roman" w:hAnsi="Times New Roman"/>
          <w:i w:val="1"/>
          <w:iCs w:val="1"/>
          <w:sz w:val="24"/>
          <w:szCs w:val="24"/>
          <w:rtl w:val="0"/>
        </w:rPr>
        <w:t xml:space="preserve">Dual Power</w:t>
      </w:r>
      <w:r w:rsidDel="00000000" w:rsidR="00000000" w:rsidRPr="00000000">
        <w:rPr>
          <w:rFonts w:ascii="Times New Roman" w:cs="Times New Roman" w:eastAsia="Times New Roman" w:hAnsi="Times New Roman"/>
          <w:sz w:val="24"/>
          <w:szCs w:val="24"/>
          <w:rtl w:val="0"/>
        </w:rPr>
        <w:t xml:space="preserve">): Sistem ditenagai oleh Adaptor utama (12V DC) dan Baterai cadangan (12V 7Ah) bersistem sekring untuk memitigasi risiko pemadaman listrik kota. Sebuah modul </w:t>
      </w:r>
      <w:r w:rsidDel="00000000" w:rsidR="00000000" w:rsidRPr="00000000">
        <w:rPr>
          <w:rFonts w:ascii="Times New Roman" w:cs="Times New Roman" w:eastAsia="Times New Roman" w:hAnsi="Times New Roman"/>
          <w:i w:val="1"/>
          <w:iCs w:val="1"/>
          <w:sz w:val="24"/>
          <w:szCs w:val="24"/>
          <w:rtl w:val="0"/>
        </w:rPr>
        <w:t xml:space="preserve">DC-DC Step Down</w:t>
      </w:r>
      <w:r w:rsidDel="00000000" w:rsidR="00000000" w:rsidRPr="00000000">
        <w:rPr>
          <w:rFonts w:ascii="Times New Roman" w:cs="Times New Roman" w:eastAsia="Times New Roman" w:hAnsi="Times New Roman"/>
          <w:sz w:val="24"/>
          <w:szCs w:val="24"/>
          <w:rtl w:val="0"/>
        </w:rPr>
        <w:t xml:space="preserve"> digunakan untuk memisahkan distribusi arus tinggi untuk aktuator (12V) dan arus rendah untuk sensor/mikrokontroler (5V).</w:t>
      </w:r>
    </w:p>
    <w:p w:rsidR="00000000" w:rsidDel="00000000" w:rsidP="00000000" w:rsidRDefault="00000000" w:rsidRPr="00000000" w14:paraId="000000B6">
      <w:pPr>
        <w:numPr>
          <w:ilvl w:val="0"/>
          <w:numId w:val="3"/>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Pemrosesan Utama &amp; Konektivitas (</w:t>
      </w:r>
      <w:r w:rsidDel="00000000" w:rsidR="00000000" w:rsidRPr="00000000">
        <w:rPr>
          <w:rFonts w:ascii="Times New Roman" w:cs="Times New Roman" w:eastAsia="Times New Roman" w:hAnsi="Times New Roman"/>
          <w:i w:val="1"/>
          <w:iCs w:val="1"/>
          <w:sz w:val="24"/>
          <w:szCs w:val="24"/>
          <w:rtl w:val="0"/>
        </w:rPr>
        <w:t xml:space="preserve">Core &amp; Cloud</w:t>
      </w:r>
      <w:r w:rsidDel="00000000" w:rsidR="00000000" w:rsidRPr="00000000">
        <w:rPr>
          <w:rFonts w:ascii="Times New Roman" w:cs="Times New Roman" w:eastAsia="Times New Roman" w:hAnsi="Times New Roman"/>
          <w:sz w:val="24"/>
          <w:szCs w:val="24"/>
          <w:rtl w:val="0"/>
        </w:rPr>
        <w:t xml:space="preserve">): ESP32 DevKit V1 berfungsi sebagai pusat kendali untuk membaca sensor dan mengirimkan data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ke </w:t>
      </w:r>
      <w:r w:rsidDel="00000000" w:rsidR="00000000" w:rsidRPr="00000000">
        <w:rPr>
          <w:rFonts w:ascii="Times New Roman" w:cs="Times New Roman" w:eastAsia="Times New Roman" w:hAnsi="Times New Roman"/>
          <w:i w:val="1"/>
          <w:iCs w:val="1"/>
          <w:sz w:val="24"/>
          <w:szCs w:val="24"/>
          <w:rtl w:val="0"/>
        </w:rPr>
        <w:t xml:space="preserve">cloud server</w:t>
      </w:r>
      <w:r w:rsidDel="00000000" w:rsidR="00000000" w:rsidRPr="00000000">
        <w:rPr>
          <w:rFonts w:ascii="Times New Roman" w:cs="Times New Roman" w:eastAsia="Times New Roman" w:hAnsi="Times New Roman"/>
          <w:sz w:val="24"/>
          <w:szCs w:val="24"/>
          <w:rtl w:val="0"/>
        </w:rPr>
        <w:t xml:space="preserve"> melalui Wi-Fi. </w:t>
      </w:r>
    </w:p>
    <w:p w:rsidR="00000000" w:rsidDel="00000000" w:rsidP="00000000" w:rsidRDefault="00000000" w:rsidRPr="00000000" w14:paraId="000000B7">
      <w:pPr>
        <w:numPr>
          <w:ilvl w:val="0"/>
          <w:numId w:val="3"/>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Akuisisi Data (Sensor Input): Enam sensor digunakan untuk memantau kondisi sistem, meliputi: </w:t>
      </w:r>
    </w:p>
    <w:p w:rsidR="00000000" w:rsidDel="00000000" w:rsidP="00000000" w:rsidRDefault="00000000" w:rsidRPr="00000000" w14:paraId="000000B8">
      <w:pPr>
        <w:numPr>
          <w:ilvl w:val="0"/>
          <w:numId w:val="29"/>
        </w:numPr>
        <w:spacing w:line="360" w:lineRule="auto"/>
        <w:ind w:left="2267.7165354330705"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Kualitas Air: Modul pH dan TDS untuk membaca tingkat keasaman dan kepekatan nutrisi air.</w:t>
      </w:r>
    </w:p>
    <w:p w:rsidR="00000000" w:rsidDel="00000000" w:rsidP="00000000" w:rsidRDefault="00000000" w:rsidRPr="00000000" w14:paraId="000000B9">
      <w:pPr>
        <w:numPr>
          <w:ilvl w:val="0"/>
          <w:numId w:val="29"/>
        </w:numPr>
        <w:spacing w:line="360" w:lineRule="auto"/>
        <w:ind w:left="2267.7165354330705"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Suhu &amp; Cuaca: DS18B20 (Suhu Air) dan DHT22 (Suhu &amp; Kelembapan Udara).</w:t>
      </w:r>
    </w:p>
    <w:p w:rsidR="00000000" w:rsidDel="00000000" w:rsidP="00000000" w:rsidRDefault="00000000" w:rsidRPr="00000000" w14:paraId="000000BA">
      <w:pPr>
        <w:numPr>
          <w:ilvl w:val="0"/>
          <w:numId w:val="29"/>
        </w:numPr>
        <w:spacing w:line="360" w:lineRule="auto"/>
        <w:ind w:left="2267.7165354330705"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Fisik: LDR (Intensitas Cahaya) dan </w:t>
      </w:r>
      <w:r w:rsidDel="00000000" w:rsidR="00000000" w:rsidRPr="00000000">
        <w:rPr>
          <w:rFonts w:ascii="Times New Roman" w:cs="Times New Roman" w:eastAsia="Times New Roman" w:hAnsi="Times New Roman"/>
          <w:i w:val="1"/>
          <w:iCs w:val="1"/>
          <w:sz w:val="24"/>
          <w:szCs w:val="24"/>
          <w:rtl w:val="0"/>
        </w:rPr>
        <w:t xml:space="preserve">Water Level</w:t>
      </w:r>
      <w:r w:rsidDel="00000000" w:rsidR="00000000" w:rsidRPr="00000000">
        <w:rPr>
          <w:rFonts w:ascii="Times New Roman" w:cs="Times New Roman" w:eastAsia="Times New Roman" w:hAnsi="Times New Roman"/>
          <w:sz w:val="24"/>
          <w:szCs w:val="24"/>
          <w:rtl w:val="0"/>
        </w:rPr>
        <w:t xml:space="preserve"> (Ketinggian batas air).</w:t>
      </w:r>
    </w:p>
    <w:p w:rsidR="00000000" w:rsidDel="00000000" w:rsidP="00000000" w:rsidRDefault="00000000" w:rsidRPr="00000000" w14:paraId="000000BB">
      <w:pPr>
        <w:numPr>
          <w:ilvl w:val="0"/>
          <w:numId w:val="3"/>
        </w:numPr>
        <w:spacing w:after="0" w:afterAutospacing="0"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Aktuator Berbasis </w:t>
      </w:r>
      <w:r w:rsidDel="00000000" w:rsidR="00000000" w:rsidRPr="00000000">
        <w:rPr>
          <w:rFonts w:ascii="Times New Roman" w:cs="Times New Roman" w:eastAsia="Times New Roman" w:hAnsi="Times New Roman"/>
          <w:i w:val="1"/>
          <w:iCs w:val="1"/>
          <w:sz w:val="24"/>
          <w:szCs w:val="24"/>
          <w:rtl w:val="0"/>
        </w:rPr>
        <w:t xml:space="preserve">Relay</w:t>
      </w:r>
      <w:r w:rsidDel="00000000" w:rsidR="00000000" w:rsidRPr="00000000">
        <w:rPr>
          <w:rFonts w:ascii="Times New Roman" w:cs="Times New Roman" w:eastAsia="Times New Roman" w:hAnsi="Times New Roman"/>
          <w:sz w:val="24"/>
          <w:szCs w:val="24"/>
          <w:rtl w:val="0"/>
        </w:rPr>
        <w:t xml:space="preserve">: ESP32 mengendalikan modul </w:t>
      </w:r>
      <w:r w:rsidDel="00000000" w:rsidR="00000000" w:rsidRPr="00000000">
        <w:rPr>
          <w:rFonts w:ascii="Times New Roman" w:cs="Times New Roman" w:eastAsia="Times New Roman" w:hAnsi="Times New Roman"/>
          <w:i w:val="1"/>
          <w:iCs w:val="1"/>
          <w:sz w:val="24"/>
          <w:szCs w:val="24"/>
          <w:rtl w:val="0"/>
        </w:rPr>
        <w:t xml:space="preserve">relay</w:t>
      </w:r>
      <w:r w:rsidDel="00000000" w:rsidR="00000000" w:rsidRPr="00000000">
        <w:rPr>
          <w:rFonts w:ascii="Times New Roman" w:cs="Times New Roman" w:eastAsia="Times New Roman" w:hAnsi="Times New Roman"/>
          <w:sz w:val="24"/>
          <w:szCs w:val="24"/>
          <w:rtl w:val="0"/>
        </w:rPr>
        <w:t xml:space="preserve"> 4-channel untuk mengoperasikan pompa air, aerator, </w:t>
      </w:r>
      <w:r w:rsidDel="00000000" w:rsidR="00000000" w:rsidRPr="00000000">
        <w:rPr>
          <w:rFonts w:ascii="Times New Roman" w:cs="Times New Roman" w:eastAsia="Times New Roman" w:hAnsi="Times New Roman"/>
          <w:i w:val="1"/>
          <w:iCs w:val="1"/>
          <w:sz w:val="24"/>
          <w:szCs w:val="24"/>
          <w:rtl w:val="0"/>
        </w:rPr>
        <w:t xml:space="preserve">automatic feeder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LED Grow Light</w:t>
      </w:r>
      <w:r w:rsidDel="00000000" w:rsidR="00000000" w:rsidRPr="00000000">
        <w:rPr>
          <w:rFonts w:ascii="Times New Roman" w:cs="Times New Roman" w:eastAsia="Times New Roman" w:hAnsi="Times New Roman"/>
          <w:sz w:val="24"/>
          <w:szCs w:val="24"/>
          <w:rtl w:val="0"/>
        </w:rPr>
        <w:t xml:space="preserve"> sesuai kebutuhan sistem. </w:t>
      </w:r>
    </w:p>
    <w:p w:rsidR="00000000" w:rsidDel="00000000" w:rsidP="00000000" w:rsidRDefault="00000000" w:rsidRPr="00000000" w14:paraId="000000BC">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wec0pgp0q0e" w:id="24"/>
      <w:bookmarkEnd w:id="24"/>
      <w:r w:rsidDel="00000000" w:rsidR="00000000" w:rsidRPr="00000000">
        <w:rPr>
          <w:rFonts w:ascii="Times New Roman" w:cs="Times New Roman" w:eastAsia="Times New Roman" w:hAnsi="Times New Roman"/>
          <w:b w:val="1"/>
          <w:bCs w:val="1"/>
          <w:sz w:val="24"/>
          <w:szCs w:val="24"/>
          <w:rtl w:val="0"/>
        </w:rPr>
        <w:t xml:space="preserve">Implementasi Ekosistem Akuaponik Bertingkat (</w:t>
      </w:r>
      <w:r w:rsidDel="00000000" w:rsidR="00000000" w:rsidRPr="00000000">
        <w:rPr>
          <w:rFonts w:ascii="Times New Roman" w:cs="Times New Roman" w:eastAsia="Times New Roman" w:hAnsi="Times New Roman"/>
          <w:b w:val="1"/>
          <w:bCs w:val="1"/>
          <w:i w:val="1"/>
          <w:iCs w:val="1"/>
          <w:sz w:val="24"/>
          <w:szCs w:val="24"/>
          <w:rtl w:val="0"/>
        </w:rPr>
        <w:t xml:space="preserve">4-Level Aquaponic System</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D">
      <w:pPr>
        <w:spacing w:after="240" w:before="240" w:line="360" w:lineRule="auto"/>
        <w:ind w:left="1417.322834645669"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keterbatasan lahan di area perkotaan, infrastruktur fisik UrbanGrow diimplementasikan dalam bentuk rak modular vertikal bersusun empat tingkat (</w:t>
      </w:r>
      <w:r w:rsidDel="00000000" w:rsidR="00000000" w:rsidRPr="00000000">
        <w:rPr>
          <w:rFonts w:ascii="Times New Roman" w:cs="Times New Roman" w:eastAsia="Times New Roman" w:hAnsi="Times New Roman"/>
          <w:i w:val="1"/>
          <w:iCs w:val="1"/>
          <w:sz w:val="24"/>
          <w:szCs w:val="24"/>
          <w:rtl w:val="0"/>
        </w:rPr>
        <w:t xml:space="preserve">4-Level System</w:t>
      </w:r>
      <w:r w:rsidDel="00000000" w:rsidR="00000000" w:rsidRPr="00000000">
        <w:rPr>
          <w:rFonts w:ascii="Times New Roman" w:cs="Times New Roman" w:eastAsia="Times New Roman" w:hAnsi="Times New Roman"/>
          <w:sz w:val="24"/>
          <w:szCs w:val="24"/>
          <w:rtl w:val="0"/>
        </w:rPr>
        <w:t xml:space="preserve">). Desain tata letak ini tidak disusun secara sembarangan, melainkan diatur berdasarkan gravitasi aliran air dan prinsip </w:t>
      </w:r>
      <w:r w:rsidDel="00000000" w:rsidR="00000000" w:rsidRPr="00000000">
        <w:rPr>
          <w:rFonts w:ascii="Times New Roman" w:cs="Times New Roman" w:eastAsia="Times New Roman" w:hAnsi="Times New Roman"/>
          <w:i w:val="1"/>
          <w:iCs w:val="1"/>
          <w:sz w:val="24"/>
          <w:szCs w:val="24"/>
          <w:rtl w:val="0"/>
        </w:rPr>
        <w:t xml:space="preserve">Scientific Biological Pairing</w:t>
      </w:r>
      <w:r w:rsidDel="00000000" w:rsidR="00000000" w:rsidRPr="00000000">
        <w:rPr>
          <w:rFonts w:ascii="Times New Roman" w:cs="Times New Roman" w:eastAsia="Times New Roman" w:hAnsi="Times New Roman"/>
          <w:sz w:val="24"/>
          <w:szCs w:val="24"/>
          <w:rtl w:val="0"/>
        </w:rPr>
        <w:t xml:space="preserve"> yang didukung oleh pemantauan </w:t>
      </w:r>
      <w:r w:rsidDel="00000000" w:rsidR="00000000" w:rsidRPr="00000000">
        <w:rPr>
          <w:rFonts w:ascii="Times New Roman" w:cs="Times New Roman" w:eastAsia="Times New Roman" w:hAnsi="Times New Roman"/>
          <w:i w:val="1"/>
          <w:iCs w:val="1"/>
          <w:sz w:val="24"/>
          <w:szCs w:val="24"/>
          <w:rtl w:val="0"/>
        </w:rPr>
        <w:t xml:space="preserve">AI Oxygen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spacing w:after="240" w:before="240" w:line="360" w:lineRule="auto"/>
        <w:ind w:left="1417.322834645669"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Aliran resirkulasi air bergerak dari tingkat tertinggi menuju tingkat terendah dengan tata letak ekologis sebagai berikut:</w:t>
      </w:r>
    </w:p>
    <w:p w:rsidR="00000000" w:rsidDel="00000000" w:rsidP="00000000" w:rsidRDefault="00000000" w:rsidRPr="00000000" w14:paraId="000000BF">
      <w:pPr>
        <w:numPr>
          <w:ilvl w:val="0"/>
          <w:numId w:val="13"/>
        </w:numPr>
        <w:spacing w:after="0" w:afterAutospacing="0" w:before="240"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4 (Puncak) - Sayuran Pakcoy: Air bernutrisi pertama kali dipompa ke tingkat ini. Pakcoy ditempatkan di posisi teratas karena memiliki karakteristik akar yang renggang (</w:t>
      </w:r>
      <w:r w:rsidDel="00000000" w:rsidR="00000000" w:rsidRPr="00000000">
        <w:rPr>
          <w:rFonts w:ascii="Times New Roman" w:cs="Times New Roman" w:eastAsia="Times New Roman" w:hAnsi="Times New Roman"/>
          <w:i w:val="1"/>
          <w:iCs w:val="1"/>
          <w:sz w:val="24"/>
          <w:szCs w:val="24"/>
          <w:rtl w:val="0"/>
        </w:rPr>
        <w:t xml:space="preserve">less dense</w:t>
      </w:r>
      <w:r w:rsidDel="00000000" w:rsidR="00000000" w:rsidRPr="00000000">
        <w:rPr>
          <w:rFonts w:ascii="Times New Roman" w:cs="Times New Roman" w:eastAsia="Times New Roman" w:hAnsi="Times New Roman"/>
          <w:sz w:val="24"/>
          <w:szCs w:val="24"/>
          <w:rtl w:val="0"/>
        </w:rPr>
        <w:t xml:space="preserve">), sehingga laju air dan kadar Oksigen Terlarut (DO) tidak terhambat saat melewati media tanam ini.</w:t>
      </w:r>
    </w:p>
    <w:p w:rsidR="00000000" w:rsidDel="00000000" w:rsidP="00000000" w:rsidRDefault="00000000" w:rsidRPr="00000000" w14:paraId="000000C0">
      <w:pPr>
        <w:numPr>
          <w:ilvl w:val="0"/>
          <w:numId w:val="13"/>
        </w:numPr>
        <w:spacing w:after="0" w:afterAutospacing="0" w:before="0" w:beforeAutospacing="0"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3 - Ikan Nila: Menerima limpahan air langsung dari Level 4. Ikan Nila (</w:t>
      </w:r>
      <w:r w:rsidDel="00000000" w:rsidR="00000000" w:rsidRPr="00000000">
        <w:rPr>
          <w:rFonts w:ascii="Times New Roman" w:cs="Times New Roman" w:eastAsia="Times New Roman" w:hAnsi="Times New Roman"/>
          <w:i w:val="1"/>
          <w:iCs w:val="1"/>
          <w:sz w:val="24"/>
          <w:szCs w:val="24"/>
          <w:rtl w:val="0"/>
        </w:rPr>
        <w:t xml:space="preserve">Tilapia</w:t>
      </w:r>
      <w:r w:rsidDel="00000000" w:rsidR="00000000" w:rsidRPr="00000000">
        <w:rPr>
          <w:rFonts w:ascii="Times New Roman" w:cs="Times New Roman" w:eastAsia="Times New Roman" w:hAnsi="Times New Roman"/>
          <w:sz w:val="24"/>
          <w:szCs w:val="24"/>
          <w:rtl w:val="0"/>
        </w:rPr>
        <w:t xml:space="preserve">) mutlak membutuhkan kadar DO yang tinggi untuk tumbuh optimal dan tidak mudah stres. Posisi ini menjamin Nila mendapatkan suplai air dengan kualitas oksigen terbaik sebelum dikonsumsi oleh tingkatan di bawahnya.</w:t>
      </w:r>
    </w:p>
    <w:p w:rsidR="00000000" w:rsidDel="00000000" w:rsidP="00000000" w:rsidRDefault="00000000" w:rsidRPr="00000000" w14:paraId="000000C1">
      <w:pPr>
        <w:numPr>
          <w:ilvl w:val="0"/>
          <w:numId w:val="13"/>
        </w:numPr>
        <w:spacing w:after="0" w:afterAutospacing="0" w:before="0" w:beforeAutospacing="0"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2 - Sayuran Kangkung: Air yang membawa limbah organik dari ikan Nila turun ke tingkat ini. Kangkung memiliki sistem perakaran yang sangat rapat dan masif. Akar ini bertindak sebagai biofilter alami yang sangat kuat untuk menyerap amonia, namun di sisi lain secara drastis menurunkan kadar oksigen dalam aliran air.</w:t>
      </w:r>
    </w:p>
    <w:p w:rsidR="00000000" w:rsidDel="00000000" w:rsidP="00000000" w:rsidRDefault="00000000" w:rsidRPr="00000000" w14:paraId="000000C2">
      <w:pPr>
        <w:numPr>
          <w:ilvl w:val="0"/>
          <w:numId w:val="13"/>
        </w:numPr>
        <w:spacing w:after="240" w:before="0" w:beforeAutospacing="0"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 (Dasar) - Ikan Lele: Tingkat terakhir yang menjadi muara air sebelum dipompa kembali. Air pada titik ini memiliki kadar DO yang paling rendah akibat kerapatan akar kangkung di atasnya. Namun, ikan Lele (</w:t>
      </w:r>
      <w:r w:rsidDel="00000000" w:rsidR="00000000" w:rsidRPr="00000000">
        <w:rPr>
          <w:rFonts w:ascii="Times New Roman" w:cs="Times New Roman" w:eastAsia="Times New Roman" w:hAnsi="Times New Roman"/>
          <w:i w:val="1"/>
          <w:iCs w:val="1"/>
          <w:sz w:val="24"/>
          <w:szCs w:val="24"/>
          <w:rtl w:val="0"/>
        </w:rPr>
        <w:t xml:space="preserve">Clarias sp.</w:t>
      </w:r>
      <w:r w:rsidDel="00000000" w:rsidR="00000000" w:rsidRPr="00000000">
        <w:rPr>
          <w:rFonts w:ascii="Times New Roman" w:cs="Times New Roman" w:eastAsia="Times New Roman" w:hAnsi="Times New Roman"/>
          <w:sz w:val="24"/>
          <w:szCs w:val="24"/>
          <w:rtl w:val="0"/>
        </w:rPr>
        <w:t xml:space="preserve">) ditempatkan di sini karena karakteristik biologisnya yang sangat toleran dan tetap mampu tumbuh optimal pada lingkungan minim oksigen.</w:t>
      </w:r>
    </w:p>
    <w:p w:rsidR="00000000" w:rsidDel="00000000" w:rsidP="00000000" w:rsidRDefault="00000000" w:rsidRPr="00000000" w14:paraId="000000C3">
      <w:pPr>
        <w:spacing w:after="240" w:before="240" w:line="360" w:lineRule="auto"/>
        <w:ind w:left="1417.322834645669"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Keempat level ini dipantau secara ketat oleh sensor. Apabila sistem kecerdasan buatan (</w:t>
      </w:r>
      <w:r w:rsidDel="00000000" w:rsidR="00000000" w:rsidRPr="00000000">
        <w:rPr>
          <w:rFonts w:ascii="Times New Roman" w:cs="Times New Roman" w:eastAsia="Times New Roman" w:hAnsi="Times New Roman"/>
          <w:i w:val="1"/>
          <w:iCs w:val="1"/>
          <w:sz w:val="24"/>
          <w:szCs w:val="24"/>
          <w:rtl w:val="0"/>
        </w:rPr>
        <w:t xml:space="preserve">Predictive AI</w:t>
      </w:r>
      <w:r w:rsidDel="00000000" w:rsidR="00000000" w:rsidRPr="00000000">
        <w:rPr>
          <w:rFonts w:ascii="Times New Roman" w:cs="Times New Roman" w:eastAsia="Times New Roman" w:hAnsi="Times New Roman"/>
          <w:sz w:val="24"/>
          <w:szCs w:val="24"/>
          <w:rtl w:val="0"/>
        </w:rPr>
        <w:t xml:space="preserve">) mendeteksi anomali misalnya suhu air meningkat yang memicu penyusutan DO dengan cepat maka mikrokontroler akan secara otomatis mengaktifkan Aktuator Aerator untuk menginjeksi oksigen tambahan, menjaga agar Ikan Nila di Level 3 tidak mengalami gagal napas. </w:t>
      </w:r>
    </w:p>
    <w:p w:rsidR="00000000" w:rsidDel="00000000" w:rsidP="00000000" w:rsidRDefault="00000000" w:rsidRPr="00000000" w14:paraId="000000C4">
      <w:pPr>
        <w:pStyle w:val="Heading2"/>
        <w:numPr>
          <w:ilvl w:val="1"/>
          <w:numId w:val="17"/>
        </w:numPr>
        <w:spacing w:line="360" w:lineRule="auto"/>
        <w:ind w:left="1440" w:hanging="306.1417322834649"/>
        <w:jc w:val="both"/>
        <w:rPr>
          <w:rFonts w:ascii="Times New Roman" w:cs="Times New Roman" w:eastAsia="Times New Roman" w:hAnsi="Times New Roman"/>
          <w:b w:val="1"/>
          <w:bCs w:val="1"/>
          <w:sz w:val="24"/>
          <w:szCs w:val="24"/>
        </w:rPr>
      </w:pPr>
      <w:bookmarkStart w:colFirst="0" w:colLast="0" w:name="_oax7ujyztq8j" w:id="25"/>
      <w:bookmarkEnd w:id="25"/>
      <w:r w:rsidDel="00000000" w:rsidR="00000000" w:rsidRPr="00000000">
        <w:rPr>
          <w:rFonts w:ascii="Times New Roman" w:cs="Times New Roman" w:eastAsia="Times New Roman" w:hAnsi="Times New Roman"/>
          <w:b w:val="1"/>
          <w:bCs w:val="1"/>
          <w:sz w:val="24"/>
          <w:szCs w:val="24"/>
          <w:rtl w:val="0"/>
        </w:rPr>
        <w:t xml:space="preserve">Cara Kerja Akuisisi Data dan Kendali Aktuator (</w:t>
      </w:r>
      <w:r w:rsidDel="00000000" w:rsidR="00000000" w:rsidRPr="00000000">
        <w:rPr>
          <w:rFonts w:ascii="Times New Roman" w:cs="Times New Roman" w:eastAsia="Times New Roman" w:hAnsi="Times New Roman"/>
          <w:b w:val="1"/>
          <w:bCs w:val="1"/>
          <w:i w:val="1"/>
          <w:iCs w:val="1"/>
          <w:sz w:val="24"/>
          <w:szCs w:val="24"/>
          <w:rtl w:val="0"/>
        </w:rPr>
        <w:t xml:space="preserve">Data Acquisition &amp; Actuator Control</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5">
      <w:pPr>
        <w:spacing w:line="360" w:lineRule="auto"/>
        <w:ind w:left="1440" w:firstLine="544.25196850393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operasional UrbanGrow bekerja dalam </w:t>
      </w:r>
      <w:r w:rsidDel="00000000" w:rsidR="00000000" w:rsidRPr="00000000">
        <w:rPr>
          <w:rFonts w:ascii="Times New Roman" w:cs="Times New Roman" w:eastAsia="Times New Roman" w:hAnsi="Times New Roman"/>
          <w:i w:val="1"/>
          <w:iCs w:val="1"/>
          <w:sz w:val="24"/>
          <w:szCs w:val="24"/>
          <w:rtl w:val="0"/>
        </w:rPr>
        <w:t xml:space="preserve">continuous loop</w:t>
      </w:r>
      <w:r w:rsidDel="00000000" w:rsidR="00000000" w:rsidRPr="00000000">
        <w:rPr>
          <w:rFonts w:ascii="Times New Roman" w:cs="Times New Roman" w:eastAsia="Times New Roman" w:hAnsi="Times New Roman"/>
          <w:sz w:val="24"/>
          <w:szCs w:val="24"/>
          <w:rtl w:val="0"/>
        </w:rPr>
        <w:t xml:space="preserve"> yang dimulai dari inisialisasi ESP32, sinkronisasi waktu melalui NTP, dan koneksi ke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Setelah terhubung, sistem menjalankan tahapan berikut: </w:t>
      </w:r>
    </w:p>
    <w:p w:rsidR="00000000" w:rsidDel="00000000" w:rsidP="00000000" w:rsidRDefault="00000000" w:rsidRPr="00000000" w14:paraId="000000C6">
      <w:pPr>
        <w:numPr>
          <w:ilvl w:val="0"/>
          <w:numId w:val="21"/>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Akuisisi Data Paralel (Monitoring Alur A): ESP32 membaca enam parameter sensor, yaitu pH, TDS, suhu air, suhu dan kelembapan udara, serta intensitas cahaya. Setiap data diberi </w:t>
      </w:r>
      <w:r w:rsidDel="00000000" w:rsidR="00000000" w:rsidRPr="00000000">
        <w:rPr>
          <w:rFonts w:ascii="Times New Roman" w:cs="Times New Roman" w:eastAsia="Times New Roman" w:hAnsi="Times New Roman"/>
          <w:i w:val="1"/>
          <w:i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sebelum dikirim ke </w:t>
      </w:r>
      <w:r w:rsidDel="00000000" w:rsidR="00000000" w:rsidRPr="00000000">
        <w:rPr>
          <w:rFonts w:ascii="Times New Roman" w:cs="Times New Roman" w:eastAsia="Times New Roman" w:hAnsi="Times New Roman"/>
          <w:i w:val="1"/>
          <w:iCs w:val="1"/>
          <w:sz w:val="24"/>
          <w:szCs w:val="24"/>
          <w:rtl w:val="0"/>
        </w:rPr>
        <w:t xml:space="preserve">cloud database</w:t>
      </w:r>
      <w:r w:rsidDel="00000000" w:rsidR="00000000" w:rsidRPr="00000000">
        <w:rPr>
          <w:rFonts w:ascii="Times New Roman" w:cs="Times New Roman" w:eastAsia="Times New Roman" w:hAnsi="Times New Roman"/>
          <w:sz w:val="24"/>
          <w:szCs w:val="24"/>
          <w:rtl w:val="0"/>
        </w:rPr>
        <w:t xml:space="preserve"> sebagai data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numPr>
          <w:ilvl w:val="0"/>
          <w:numId w:val="21"/>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Parameter Threshold (</w:t>
      </w:r>
      <w:r w:rsidDel="00000000" w:rsidR="00000000" w:rsidRPr="00000000">
        <w:rPr>
          <w:rFonts w:ascii="Times New Roman" w:cs="Times New Roman" w:eastAsia="Times New Roman" w:hAnsi="Times New Roman"/>
          <w:i w:val="1"/>
          <w:iCs w:val="1"/>
          <w:sz w:val="24"/>
          <w:szCs w:val="24"/>
          <w:rtl w:val="0"/>
        </w:rPr>
        <w:t xml:space="preserve">Threshold Checking</w:t>
      </w:r>
      <w:r w:rsidDel="00000000" w:rsidR="00000000" w:rsidRPr="00000000">
        <w:rPr>
          <w:rFonts w:ascii="Times New Roman" w:cs="Times New Roman" w:eastAsia="Times New Roman" w:hAnsi="Times New Roman"/>
          <w:sz w:val="24"/>
          <w:szCs w:val="24"/>
          <w:rtl w:val="0"/>
        </w:rPr>
        <w:t xml:space="preserve">): Data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dibandingkan dengan nilai batas (</w:t>
      </w:r>
      <w:r w:rsidDel="00000000" w:rsidR="00000000" w:rsidRPr="00000000">
        <w:rPr>
          <w:rFonts w:ascii="Times New Roman" w:cs="Times New Roman" w:eastAsia="Times New Roman" w:hAnsi="Times New Roman"/>
          <w:i w:val="1"/>
          <w:iCs w:val="1"/>
          <w:sz w:val="24"/>
          <w:szCs w:val="24"/>
          <w:rtl w:val="0"/>
        </w:rPr>
        <w:t xml:space="preserve">set point</w:t>
      </w:r>
      <w:r w:rsidDel="00000000" w:rsidR="00000000" w:rsidRPr="00000000">
        <w:rPr>
          <w:rFonts w:ascii="Times New Roman" w:cs="Times New Roman" w:eastAsia="Times New Roman" w:hAnsi="Times New Roman"/>
          <w:sz w:val="24"/>
          <w:szCs w:val="24"/>
          <w:rtl w:val="0"/>
        </w:rPr>
        <w:t xml:space="preserve">) yang telah ditentukan untuk mengklasifikasikan kondisi sistem menjadi tiga tingkatan: Normal (Hijau), </w:t>
      </w:r>
      <w:r w:rsidDel="00000000" w:rsidR="00000000" w:rsidRPr="00000000">
        <w:rPr>
          <w:rFonts w:ascii="Times New Roman" w:cs="Times New Roman" w:eastAsia="Times New Roman" w:hAnsi="Times New Roman"/>
          <w:i w:val="1"/>
          <w:iCs w:val="1"/>
          <w:sz w:val="24"/>
          <w:szCs w:val="24"/>
          <w:rtl w:val="0"/>
        </w:rPr>
        <w:t xml:space="preserve">Warning</w:t>
      </w:r>
      <w:r w:rsidDel="00000000" w:rsidR="00000000" w:rsidRPr="00000000">
        <w:rPr>
          <w:rFonts w:ascii="Times New Roman" w:cs="Times New Roman" w:eastAsia="Times New Roman" w:hAnsi="Times New Roman"/>
          <w:sz w:val="24"/>
          <w:szCs w:val="24"/>
          <w:rtl w:val="0"/>
        </w:rPr>
        <w:t xml:space="preserve"> (Kuning), atau </w:t>
      </w:r>
      <w:r w:rsidDel="00000000" w:rsidR="00000000" w:rsidRPr="00000000">
        <w:rPr>
          <w:rFonts w:ascii="Times New Roman" w:cs="Times New Roman" w:eastAsia="Times New Roman" w:hAnsi="Times New Roman"/>
          <w:i w:val="1"/>
          <w:iCs w:val="1"/>
          <w:sz w:val="24"/>
          <w:szCs w:val="24"/>
          <w:rtl w:val="0"/>
        </w:rPr>
        <w:t xml:space="preserve">Critical</w:t>
      </w:r>
      <w:r w:rsidDel="00000000" w:rsidR="00000000" w:rsidRPr="00000000">
        <w:rPr>
          <w:rFonts w:ascii="Times New Roman" w:cs="Times New Roman" w:eastAsia="Times New Roman" w:hAnsi="Times New Roman"/>
          <w:sz w:val="24"/>
          <w:szCs w:val="24"/>
          <w:rtl w:val="0"/>
        </w:rPr>
        <w:t xml:space="preserve"> (Merah).</w:t>
      </w:r>
    </w:p>
    <w:p w:rsidR="00000000" w:rsidDel="00000000" w:rsidP="00000000" w:rsidRDefault="00000000" w:rsidRPr="00000000" w14:paraId="000000C8">
      <w:pPr>
        <w:numPr>
          <w:ilvl w:val="0"/>
          <w:numId w:val="21"/>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Kendali Aktuator Otonom (</w:t>
      </w:r>
      <w:r w:rsidDel="00000000" w:rsidR="00000000" w:rsidRPr="00000000">
        <w:rPr>
          <w:rFonts w:ascii="Times New Roman" w:cs="Times New Roman" w:eastAsia="Times New Roman" w:hAnsi="Times New Roman"/>
          <w:i w:val="1"/>
          <w:iCs w:val="1"/>
          <w:sz w:val="24"/>
          <w:szCs w:val="24"/>
          <w:rtl w:val="0"/>
        </w:rPr>
        <w:t xml:space="preserve">Feedback Loop</w:t>
      </w:r>
      <w:r w:rsidDel="00000000" w:rsidR="00000000" w:rsidRPr="00000000">
        <w:rPr>
          <w:rFonts w:ascii="Times New Roman" w:cs="Times New Roman" w:eastAsia="Times New Roman" w:hAnsi="Times New Roman"/>
          <w:sz w:val="24"/>
          <w:szCs w:val="24"/>
          <w:rtl w:val="0"/>
        </w:rPr>
        <w:t xml:space="preserve"> Alur E): Ketika kondisi </w:t>
      </w:r>
      <w:r w:rsidDel="00000000" w:rsidR="00000000" w:rsidRPr="00000000">
        <w:rPr>
          <w:rFonts w:ascii="Times New Roman" w:cs="Times New Roman" w:eastAsia="Times New Roman" w:hAnsi="Times New Roman"/>
          <w:i w:val="1"/>
          <w:iCs w:val="1"/>
          <w:sz w:val="24"/>
          <w:szCs w:val="24"/>
          <w:rtl w:val="0"/>
        </w:rPr>
        <w:t xml:space="preserve">Warning</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Critical</w:t>
      </w:r>
      <w:r w:rsidDel="00000000" w:rsidR="00000000" w:rsidRPr="00000000">
        <w:rPr>
          <w:rFonts w:ascii="Times New Roman" w:cs="Times New Roman" w:eastAsia="Times New Roman" w:hAnsi="Times New Roman"/>
          <w:sz w:val="24"/>
          <w:szCs w:val="24"/>
          <w:rtl w:val="0"/>
        </w:rPr>
        <w:t xml:space="preserve"> terdeteksi, ESP32 mengaktifkan aktuator sesuai kebutuhan melalui </w:t>
      </w:r>
      <w:r w:rsidDel="00000000" w:rsidR="00000000" w:rsidRPr="00000000">
        <w:rPr>
          <w:rFonts w:ascii="Times New Roman" w:cs="Times New Roman" w:eastAsia="Times New Roman" w:hAnsi="Times New Roman"/>
          <w:i w:val="1"/>
          <w:iCs w:val="1"/>
          <w:sz w:val="24"/>
          <w:szCs w:val="24"/>
          <w:rtl w:val="0"/>
        </w:rPr>
        <w:t xml:space="preserve">relay</w:t>
      </w:r>
      <w:r w:rsidDel="00000000" w:rsidR="00000000" w:rsidRPr="00000000">
        <w:rPr>
          <w:rFonts w:ascii="Times New Roman" w:cs="Times New Roman" w:eastAsia="Times New Roman" w:hAnsi="Times New Roman"/>
          <w:sz w:val="24"/>
          <w:szCs w:val="24"/>
          <w:rtl w:val="0"/>
        </w:rPr>
        <w:t xml:space="preserve">. Misalnya, peningkatan suhu air dapat memicu aerator untuk membantu menjaga kadar oksigen terlarut. </w:t>
      </w:r>
    </w:p>
    <w:p w:rsidR="00000000" w:rsidDel="00000000" w:rsidP="00000000" w:rsidRDefault="00000000" w:rsidRPr="00000000" w14:paraId="000000C9">
      <w:pPr>
        <w:numPr>
          <w:ilvl w:val="0"/>
          <w:numId w:val="21"/>
        </w:numPr>
        <w:spacing w:after="0" w:afterAutospacing="0"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Notifikasi dan Peringatan (</w:t>
      </w:r>
      <w:r w:rsidDel="00000000" w:rsidR="00000000" w:rsidRPr="00000000">
        <w:rPr>
          <w:rFonts w:ascii="Times New Roman" w:cs="Times New Roman" w:eastAsia="Times New Roman" w:hAnsi="Times New Roman"/>
          <w:i w:val="1"/>
          <w:iCs w:val="1"/>
          <w:sz w:val="24"/>
          <w:szCs w:val="24"/>
          <w:rtl w:val="0"/>
        </w:rPr>
        <w:t xml:space="preserve">Alert System</w:t>
      </w:r>
      <w:r w:rsidDel="00000000" w:rsidR="00000000" w:rsidRPr="00000000">
        <w:rPr>
          <w:rFonts w:ascii="Times New Roman" w:cs="Times New Roman" w:eastAsia="Times New Roman" w:hAnsi="Times New Roman"/>
          <w:sz w:val="24"/>
          <w:szCs w:val="24"/>
          <w:rtl w:val="0"/>
        </w:rPr>
        <w:t xml:space="preserve">): Kondisi anomali dan tindakan sistem dikirim ke </w:t>
      </w:r>
      <w:r w:rsidDel="00000000" w:rsidR="00000000" w:rsidRPr="00000000">
        <w:rPr>
          <w:rFonts w:ascii="Times New Roman" w:cs="Times New Roman" w:eastAsia="Times New Roman" w:hAnsi="Times New Roman"/>
          <w:i w:val="1"/>
          <w:iCs w:val="1"/>
          <w:sz w:val="24"/>
          <w:szCs w:val="24"/>
          <w:rtl w:val="0"/>
        </w:rPr>
        <w:t xml:space="preserve">Digital Ecosystem Dashboard</w:t>
      </w:r>
      <w:r w:rsidDel="00000000" w:rsidR="00000000" w:rsidRPr="00000000">
        <w:rPr>
          <w:rFonts w:ascii="Times New Roman" w:cs="Times New Roman" w:eastAsia="Times New Roman" w:hAnsi="Times New Roman"/>
          <w:sz w:val="24"/>
          <w:szCs w:val="24"/>
          <w:rtl w:val="0"/>
        </w:rPr>
        <w:t xml:space="preserve"> sehingga pengguna tetap mengetahui kondisi sistem meskipun aktuator bekerja secara otomatis. </w:t>
      </w:r>
    </w:p>
    <w:p w:rsidR="00000000" w:rsidDel="00000000" w:rsidP="00000000" w:rsidRDefault="00000000" w:rsidRPr="00000000" w14:paraId="000000CA">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a2z9kvul2yk9" w:id="26"/>
      <w:bookmarkEnd w:id="26"/>
      <w:r w:rsidDel="00000000" w:rsidR="00000000" w:rsidRPr="00000000">
        <w:rPr>
          <w:rFonts w:ascii="Times New Roman" w:cs="Times New Roman" w:eastAsia="Times New Roman" w:hAnsi="Times New Roman"/>
          <w:b w:val="1"/>
          <w:bCs w:val="1"/>
          <w:sz w:val="24"/>
          <w:szCs w:val="24"/>
          <w:rtl w:val="0"/>
        </w:rPr>
        <w:t xml:space="preserve">Cara Kerja AI Prediktif dan Analisis Historis (</w:t>
      </w:r>
      <w:r w:rsidDel="00000000" w:rsidR="00000000" w:rsidRPr="00000000">
        <w:rPr>
          <w:rFonts w:ascii="Times New Roman" w:cs="Times New Roman" w:eastAsia="Times New Roman" w:hAnsi="Times New Roman"/>
          <w:b w:val="1"/>
          <w:bCs w:val="1"/>
          <w:i w:val="1"/>
          <w:iCs w:val="1"/>
          <w:sz w:val="24"/>
          <w:szCs w:val="24"/>
          <w:rtl w:val="0"/>
        </w:rPr>
        <w:t xml:space="preserve">Predictive AI &amp; Historical Analytics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B">
      <w:pPr>
        <w:spacing w:line="360" w:lineRule="auto"/>
        <w:ind w:left="1440" w:firstLine="544.25196850393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Pembeda utama UrbanGrow adalah kemampuannya mengolah data historis untuk memprediksi kondisi ekosistem, bukan hanya merespons kondisi saat ini. Proses AI terdiri atas empat siklus analitik utama: </w:t>
      </w:r>
    </w:p>
    <w:p w:rsidR="00000000" w:rsidDel="00000000" w:rsidP="00000000" w:rsidRDefault="00000000" w:rsidRPr="00000000" w14:paraId="000000CC">
      <w:pPr>
        <w:numPr>
          <w:ilvl w:val="0"/>
          <w:numId w:val="27"/>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Ekstraksi Data Historis (Alur B - </w:t>
      </w:r>
      <w:r w:rsidDel="00000000" w:rsidR="00000000" w:rsidRPr="00000000">
        <w:rPr>
          <w:rFonts w:ascii="Times New Roman" w:cs="Times New Roman" w:eastAsia="Times New Roman" w:hAnsi="Times New Roman"/>
          <w:i w:val="1"/>
          <w:iCs w:val="1"/>
          <w:sz w:val="24"/>
          <w:szCs w:val="24"/>
          <w:rtl w:val="0"/>
        </w:rPr>
        <w:t xml:space="preserve">Historical Analytics</w:t>
      </w:r>
      <w:r w:rsidDel="00000000" w:rsidR="00000000" w:rsidRPr="00000000">
        <w:rPr>
          <w:rFonts w:ascii="Times New Roman" w:cs="Times New Roman" w:eastAsia="Times New Roman" w:hAnsi="Times New Roman"/>
          <w:sz w:val="24"/>
          <w:szCs w:val="24"/>
          <w:rtl w:val="0"/>
        </w:rPr>
        <w:t xml:space="preserve">): Data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pH, TDS, suhu, dan intensitas cahaya dari </w:t>
      </w:r>
      <w:r w:rsidDel="00000000" w:rsidR="00000000" w:rsidRPr="00000000">
        <w:rPr>
          <w:rFonts w:ascii="Times New Roman" w:cs="Times New Roman" w:eastAsia="Times New Roman" w:hAnsi="Times New Roman"/>
          <w:i w:val="1"/>
          <w:iCs w:val="1"/>
          <w:sz w:val="24"/>
          <w:szCs w:val="24"/>
          <w:rtl w:val="0"/>
        </w:rPr>
        <w:t xml:space="preserve">cloud database</w:t>
      </w:r>
      <w:r w:rsidDel="00000000" w:rsidR="00000000" w:rsidRPr="00000000">
        <w:rPr>
          <w:rFonts w:ascii="Times New Roman" w:cs="Times New Roman" w:eastAsia="Times New Roman" w:hAnsi="Times New Roman"/>
          <w:sz w:val="24"/>
          <w:szCs w:val="24"/>
          <w:rtl w:val="0"/>
        </w:rPr>
        <w:t xml:space="preserve"> diolah dan digunakan sebagai dasar analisis serta input model AI. </w:t>
      </w:r>
    </w:p>
    <w:p w:rsidR="00000000" w:rsidDel="00000000" w:rsidP="00000000" w:rsidRDefault="00000000" w:rsidRPr="00000000" w14:paraId="000000CD">
      <w:pPr>
        <w:numPr>
          <w:ilvl w:val="0"/>
          <w:numId w:val="27"/>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Eksekusi Prediksi dan Rekomendasi (Alur C - </w:t>
      </w:r>
      <w:r w:rsidDel="00000000" w:rsidR="00000000" w:rsidRPr="00000000">
        <w:rPr>
          <w:rFonts w:ascii="Times New Roman" w:cs="Times New Roman" w:eastAsia="Times New Roman" w:hAnsi="Times New Roman"/>
          <w:i w:val="1"/>
          <w:iCs w:val="1"/>
          <w:sz w:val="24"/>
          <w:szCs w:val="24"/>
          <w:rtl w:val="0"/>
        </w:rPr>
        <w:t xml:space="preserve">Predictive Engine</w:t>
      </w:r>
      <w:r w:rsidDel="00000000" w:rsidR="00000000" w:rsidRPr="00000000">
        <w:rPr>
          <w:rFonts w:ascii="Times New Roman" w:cs="Times New Roman" w:eastAsia="Times New Roman" w:hAnsi="Times New Roman"/>
          <w:sz w:val="24"/>
          <w:szCs w:val="24"/>
          <w:rtl w:val="0"/>
        </w:rPr>
        <w:t xml:space="preserve">): Model AI menganalisis data historis dan terbaru untuk menghasilkan prediksi pertumbuhan tanaman, estimasi waktu dan hasil panen, prediksi kualitas air, peringatan dini, serta rekomendasi adaptif. </w:t>
      </w:r>
    </w:p>
    <w:p w:rsidR="00000000" w:rsidDel="00000000" w:rsidP="00000000" w:rsidRDefault="00000000" w:rsidRPr="00000000" w14:paraId="000000CE">
      <w:pPr>
        <w:numPr>
          <w:ilvl w:val="0"/>
          <w:numId w:val="27"/>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Sirkuit Pembelajaran Mandiri (Alur F - </w:t>
      </w:r>
      <w:r w:rsidDel="00000000" w:rsidR="00000000" w:rsidRPr="00000000">
        <w:rPr>
          <w:rFonts w:ascii="Times New Roman" w:cs="Times New Roman" w:eastAsia="Times New Roman" w:hAnsi="Times New Roman"/>
          <w:i w:val="1"/>
          <w:iCs w:val="1"/>
          <w:sz w:val="24"/>
          <w:szCs w:val="24"/>
          <w:rtl w:val="0"/>
        </w:rPr>
        <w:t xml:space="preserve">Feedback Loop &amp; Learning</w:t>
      </w:r>
      <w:r w:rsidDel="00000000" w:rsidR="00000000" w:rsidRPr="00000000">
        <w:rPr>
          <w:rFonts w:ascii="Times New Roman" w:cs="Times New Roman" w:eastAsia="Times New Roman" w:hAnsi="Times New Roman"/>
          <w:sz w:val="24"/>
          <w:szCs w:val="24"/>
          <w:rtl w:val="0"/>
        </w:rPr>
        <w:t xml:space="preserve">): Hasil prediksi dibandingkan dengan data aktual yang baru direkam. Jika akurasi model menurun akibat perubahan musim atau kondisi ekstrem, model dapat dilatih kembali menggunakan data terbaru untuk meningkatkan akurasi prediksi. </w:t>
      </w:r>
    </w:p>
    <w:p w:rsidR="00000000" w:rsidDel="00000000" w:rsidP="00000000" w:rsidRDefault="00000000" w:rsidRPr="00000000" w14:paraId="000000CF">
      <w:pPr>
        <w:numPr>
          <w:ilvl w:val="0"/>
          <w:numId w:val="27"/>
        </w:numPr>
        <w:spacing w:after="0" w:afterAutospacing="0"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Sinkronisasi Ekosistem Digital (</w:t>
      </w:r>
      <w:r w:rsidDel="00000000" w:rsidR="00000000" w:rsidRPr="00000000">
        <w:rPr>
          <w:rFonts w:ascii="Times New Roman" w:cs="Times New Roman" w:eastAsia="Times New Roman" w:hAnsi="Times New Roman"/>
          <w:i w:val="1"/>
          <w:iCs w:val="1"/>
          <w:sz w:val="24"/>
          <w:szCs w:val="24"/>
          <w:rtl w:val="0"/>
        </w:rPr>
        <w:t xml:space="preserve">Digital Ecosystem Dashboard</w:t>
      </w:r>
      <w:r w:rsidDel="00000000" w:rsidR="00000000" w:rsidRPr="00000000">
        <w:rPr>
          <w:rFonts w:ascii="Times New Roman" w:cs="Times New Roman" w:eastAsia="Times New Roman" w:hAnsi="Times New Roman"/>
          <w:sz w:val="24"/>
          <w:szCs w:val="24"/>
          <w:rtl w:val="0"/>
        </w:rPr>
        <w:t xml:space="preserve">): Seluruh hasil analisis, prediksi, dan peringatan ditampilkan melalui </w:t>
      </w:r>
      <w:r w:rsidDel="00000000" w:rsidR="00000000" w:rsidRPr="00000000">
        <w:rPr>
          <w:rFonts w:ascii="Times New Roman" w:cs="Times New Roman" w:eastAsia="Times New Roman" w:hAnsi="Times New Roman"/>
          <w:i w:val="1"/>
          <w:iCs w:val="1"/>
          <w:sz w:val="24"/>
          <w:szCs w:val="24"/>
          <w:rtl w:val="0"/>
        </w:rPr>
        <w:t xml:space="preserve">Digital Ecosystem Dashboard</w:t>
      </w:r>
      <w:r w:rsidDel="00000000" w:rsidR="00000000" w:rsidRPr="00000000">
        <w:rPr>
          <w:rFonts w:ascii="Times New Roman" w:cs="Times New Roman" w:eastAsia="Times New Roman" w:hAnsi="Times New Roman"/>
          <w:sz w:val="24"/>
          <w:szCs w:val="24"/>
          <w:rtl w:val="0"/>
        </w:rPr>
        <w:t xml:space="preserve"> pada perangkat pengguna sehingga informasi dapat dipahami dan digunakan sebagai dasar pengambilan keputusan. </w:t>
      </w:r>
      <w:r w:rsidDel="00000000" w:rsidR="00000000" w:rsidRPr="00000000">
        <w:rPr>
          <w:rtl w:val="0"/>
        </w:rPr>
      </w:r>
    </w:p>
    <w:p w:rsidR="00000000" w:rsidDel="00000000" w:rsidP="00000000" w:rsidRDefault="00000000" w:rsidRPr="00000000" w14:paraId="000000D0">
      <w:pPr>
        <w:pStyle w:val="Heading1"/>
        <w:numPr>
          <w:ilvl w:val="0"/>
          <w:numId w:val="17"/>
        </w:numPr>
        <w:spacing w:after="0" w:afterAutospacing="0" w:before="0" w:beforeAutospacing="0" w:line="360" w:lineRule="auto"/>
        <w:ind w:left="720" w:hanging="360"/>
        <w:jc w:val="both"/>
        <w:rPr>
          <w:rFonts w:ascii="Times New Roman" w:cs="Times New Roman" w:eastAsia="Times New Roman" w:hAnsi="Times New Roman"/>
          <w:b w:val="1"/>
          <w:bCs w:val="1"/>
          <w:sz w:val="28"/>
          <w:szCs w:val="28"/>
        </w:rPr>
      </w:pPr>
      <w:bookmarkStart w:colFirst="0" w:colLast="0" w:name="_87el4ugyhh8t" w:id="27"/>
      <w:bookmarkEnd w:id="27"/>
      <w:r w:rsidDel="00000000" w:rsidR="00000000" w:rsidRPr="00000000">
        <w:rPr>
          <w:rFonts w:ascii="Times New Roman" w:cs="Times New Roman" w:eastAsia="Times New Roman" w:hAnsi="Times New Roman"/>
          <w:b w:val="1"/>
          <w:bCs w:val="1"/>
          <w:sz w:val="28"/>
          <w:szCs w:val="28"/>
          <w:rtl w:val="0"/>
        </w:rPr>
        <w:t xml:space="preserve">Desain</w:t>
      </w:r>
    </w:p>
    <w:p w:rsidR="00000000" w:rsidDel="00000000" w:rsidP="00000000" w:rsidRDefault="00000000" w:rsidRPr="00000000" w14:paraId="000000D1">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ktkrnglc02gy" w:id="28"/>
      <w:bookmarkEnd w:id="28"/>
      <w:r w:rsidDel="00000000" w:rsidR="00000000" w:rsidRPr="00000000">
        <w:rPr>
          <w:rFonts w:ascii="Times New Roman" w:cs="Times New Roman" w:eastAsia="Times New Roman" w:hAnsi="Times New Roman"/>
          <w:b w:val="1"/>
          <w:bCs w:val="1"/>
          <w:sz w:val="24"/>
          <w:szCs w:val="24"/>
          <w:rtl w:val="0"/>
        </w:rPr>
        <w:t xml:space="preserve">Arsitektur Perangkat Keras (</w:t>
      </w:r>
      <w:r w:rsidDel="00000000" w:rsidR="00000000" w:rsidRPr="00000000">
        <w:rPr>
          <w:rFonts w:ascii="Times New Roman" w:cs="Times New Roman" w:eastAsia="Times New Roman" w:hAnsi="Times New Roman"/>
          <w:b w:val="1"/>
          <w:bCs w:val="1"/>
          <w:i w:val="1"/>
          <w:iCs w:val="1"/>
          <w:sz w:val="24"/>
          <w:szCs w:val="24"/>
          <w:rtl w:val="0"/>
        </w:rPr>
        <w:t xml:space="preserve">Hardware Architecture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2">
      <w:pPr>
        <w:spacing w:line="360" w:lineRule="auto"/>
        <w:ind w:left="1440" w:firstLine="544.25196850393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perangkat keras UrbanGrow menggunakan topologi terpusat dengan ESP32 sebagai pusat kendali dan dirancang untuk beroperasi secara stabil selama 24 jam. Arsitektur perangkat keras terdiri atas  empat blok fungsional utama: </w:t>
      </w:r>
    </w:p>
    <w:p w:rsidR="00000000" w:rsidDel="00000000" w:rsidP="00000000" w:rsidRDefault="00000000" w:rsidRPr="00000000" w14:paraId="000000D3">
      <w:pPr>
        <w:numPr>
          <w:ilvl w:val="0"/>
          <w:numId w:val="4"/>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Blok Sumber Daya (</w:t>
      </w:r>
      <w:r w:rsidDel="00000000" w:rsidR="00000000" w:rsidRPr="00000000">
        <w:rPr>
          <w:rFonts w:ascii="Times New Roman" w:cs="Times New Roman" w:eastAsia="Times New Roman" w:hAnsi="Times New Roman"/>
          <w:i w:val="1"/>
          <w:iCs w:val="1"/>
          <w:sz w:val="24"/>
          <w:szCs w:val="24"/>
          <w:rtl w:val="0"/>
        </w:rPr>
        <w:t xml:space="preserve">Power Management Block</w:t>
      </w:r>
      <w:r w:rsidDel="00000000" w:rsidR="00000000" w:rsidRPr="00000000">
        <w:rPr>
          <w:rFonts w:ascii="Times New Roman" w:cs="Times New Roman" w:eastAsia="Times New Roman" w:hAnsi="Times New Roman"/>
          <w:sz w:val="24"/>
          <w:szCs w:val="24"/>
          <w:rtl w:val="0"/>
        </w:rPr>
        <w:t xml:space="preserve">): Adaptor dan baterai cadangan 12V DC diproses melalui </w:t>
      </w:r>
      <w:r w:rsidDel="00000000" w:rsidR="00000000" w:rsidRPr="00000000">
        <w:rPr>
          <w:rFonts w:ascii="Times New Roman" w:cs="Times New Roman" w:eastAsia="Times New Roman" w:hAnsi="Times New Roman"/>
          <w:i w:val="1"/>
          <w:iCs w:val="1"/>
          <w:sz w:val="24"/>
          <w:szCs w:val="24"/>
          <w:rtl w:val="0"/>
        </w:rPr>
        <w:t xml:space="preserve">DC-DC Step Down</w:t>
      </w:r>
      <w:r w:rsidDel="00000000" w:rsidR="00000000" w:rsidRPr="00000000">
        <w:rPr>
          <w:rFonts w:ascii="Times New Roman" w:cs="Times New Roman" w:eastAsia="Times New Roman" w:hAnsi="Times New Roman"/>
          <w:sz w:val="24"/>
          <w:szCs w:val="24"/>
          <w:rtl w:val="0"/>
        </w:rPr>
        <w:t xml:space="preserve"> menjadi jalur 12V untuk aktuator dan 5V untuk ESP32 serta sensor. Pemisahan daya membantu menjaga kestabilan pembacaan sensor. </w:t>
      </w:r>
    </w:p>
    <w:p w:rsidR="00000000" w:rsidDel="00000000" w:rsidP="00000000" w:rsidRDefault="00000000" w:rsidRPr="00000000" w14:paraId="000000D4">
      <w:pPr>
        <w:numPr>
          <w:ilvl w:val="0"/>
          <w:numId w:val="4"/>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Blok Pemrosesan Sentral (</w:t>
      </w:r>
      <w:r w:rsidDel="00000000" w:rsidR="00000000" w:rsidRPr="00000000">
        <w:rPr>
          <w:rFonts w:ascii="Times New Roman" w:cs="Times New Roman" w:eastAsia="Times New Roman" w:hAnsi="Times New Roman"/>
          <w:i w:val="1"/>
          <w:iCs w:val="1"/>
          <w:sz w:val="24"/>
          <w:szCs w:val="24"/>
          <w:rtl w:val="0"/>
        </w:rPr>
        <w:t xml:space="preserve">Central Processing Block</w:t>
      </w:r>
      <w:r w:rsidDel="00000000" w:rsidR="00000000" w:rsidRPr="00000000">
        <w:rPr>
          <w:rFonts w:ascii="Times New Roman" w:cs="Times New Roman" w:eastAsia="Times New Roman" w:hAnsi="Times New Roman"/>
          <w:sz w:val="24"/>
          <w:szCs w:val="24"/>
          <w:rtl w:val="0"/>
        </w:rPr>
        <w:t xml:space="preserve">): ESP32 Devkit V1 menangani pembacaan sensor, kendali aktuator, dan koneksi Wi-Fi menuju </w:t>
      </w:r>
      <w:r w:rsidDel="00000000" w:rsidR="00000000" w:rsidRPr="00000000">
        <w:rPr>
          <w:rFonts w:ascii="Times New Roman" w:cs="Times New Roman" w:eastAsia="Times New Roman" w:hAnsi="Times New Roman"/>
          <w:i w:val="1"/>
          <w:iCs w:val="1"/>
          <w:sz w:val="24"/>
          <w:szCs w:val="24"/>
          <w:rtl w:val="0"/>
        </w:rPr>
        <w:t xml:space="preserve">cloud server</w:t>
      </w:r>
      <w:r w:rsidDel="00000000" w:rsidR="00000000" w:rsidRPr="00000000">
        <w:rPr>
          <w:rFonts w:ascii="Times New Roman" w:cs="Times New Roman" w:eastAsia="Times New Roman" w:hAnsi="Times New Roman"/>
          <w:sz w:val="24"/>
          <w:szCs w:val="24"/>
          <w:rtl w:val="0"/>
        </w:rPr>
        <w:t xml:space="preserve">. GPIO analog digunakan untuk sensor pH dan TDS, sedangkan GPIO digital untuk sensor lainnya. </w:t>
      </w:r>
    </w:p>
    <w:p w:rsidR="00000000" w:rsidDel="00000000" w:rsidP="00000000" w:rsidRDefault="00000000" w:rsidRPr="00000000" w14:paraId="000000D5">
      <w:pPr>
        <w:numPr>
          <w:ilvl w:val="0"/>
          <w:numId w:val="4"/>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Blok Akuisisi Data (</w:t>
      </w:r>
      <w:r w:rsidDel="00000000" w:rsidR="00000000" w:rsidRPr="00000000">
        <w:rPr>
          <w:rFonts w:ascii="Times New Roman" w:cs="Times New Roman" w:eastAsia="Times New Roman" w:hAnsi="Times New Roman"/>
          <w:i w:val="1"/>
          <w:iCs w:val="1"/>
          <w:sz w:val="24"/>
          <w:szCs w:val="24"/>
          <w:rtl w:val="0"/>
        </w:rPr>
        <w:t xml:space="preserve">Data Acquisition Block</w:t>
      </w:r>
      <w:r w:rsidDel="00000000" w:rsidR="00000000" w:rsidRPr="00000000">
        <w:rPr>
          <w:rFonts w:ascii="Times New Roman" w:cs="Times New Roman" w:eastAsia="Times New Roman" w:hAnsi="Times New Roman"/>
          <w:sz w:val="24"/>
          <w:szCs w:val="24"/>
          <w:rtl w:val="0"/>
        </w:rPr>
        <w:t xml:space="preserve">): Sensor memantau pH, TDS, suhu air, suhu dan kelembapan udara, intensitas cahaya, serta ketinggian air dengan </w:t>
      </w:r>
      <w:r w:rsidDel="00000000" w:rsidR="00000000" w:rsidRPr="00000000">
        <w:rPr>
          <w:rFonts w:ascii="Times New Roman" w:cs="Times New Roman" w:eastAsia="Times New Roman" w:hAnsi="Times New Roman"/>
          <w:i w:val="1"/>
          <w:iCs w:val="1"/>
          <w:sz w:val="24"/>
          <w:szCs w:val="24"/>
          <w:rtl w:val="0"/>
        </w:rPr>
        <w:t xml:space="preserve">common ground</w:t>
      </w:r>
      <w:r w:rsidDel="00000000" w:rsidR="00000000" w:rsidRPr="00000000">
        <w:rPr>
          <w:rFonts w:ascii="Times New Roman" w:cs="Times New Roman" w:eastAsia="Times New Roman" w:hAnsi="Times New Roman"/>
          <w:sz w:val="24"/>
          <w:szCs w:val="24"/>
          <w:rtl w:val="0"/>
        </w:rPr>
        <w:t xml:space="preserve"> untuk mengurangi gangguan pembacaan. </w:t>
      </w:r>
    </w:p>
    <w:p w:rsidR="00000000" w:rsidDel="00000000" w:rsidP="00000000" w:rsidRDefault="00000000" w:rsidRPr="00000000" w14:paraId="000000D6">
      <w:pPr>
        <w:numPr>
          <w:ilvl w:val="0"/>
          <w:numId w:val="4"/>
        </w:numPr>
        <w:spacing w:after="0" w:afterAutospacing="0"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Blok Penggerak (</w:t>
      </w:r>
      <w:r w:rsidDel="00000000" w:rsidR="00000000" w:rsidRPr="00000000">
        <w:rPr>
          <w:rFonts w:ascii="Times New Roman" w:cs="Times New Roman" w:eastAsia="Times New Roman" w:hAnsi="Times New Roman"/>
          <w:i w:val="1"/>
          <w:iCs w:val="1"/>
          <w:sz w:val="24"/>
          <w:szCs w:val="24"/>
          <w:rtl w:val="0"/>
        </w:rPr>
        <w:t xml:space="preserve">Driver &amp; Actuator Block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Relay 4-channel</w:t>
      </w:r>
      <w:r w:rsidDel="00000000" w:rsidR="00000000" w:rsidRPr="00000000">
        <w:rPr>
          <w:rFonts w:ascii="Times New Roman" w:cs="Times New Roman" w:eastAsia="Times New Roman" w:hAnsi="Times New Roman"/>
          <w:sz w:val="24"/>
          <w:szCs w:val="24"/>
          <w:rtl w:val="0"/>
        </w:rPr>
        <w:t xml:space="preserve"> menghubungkan sinyal 3.3V ESP32 dengan aktuator 12V, yaitu pompa, aerator, </w:t>
      </w:r>
      <w:r w:rsidDel="00000000" w:rsidR="00000000" w:rsidRPr="00000000">
        <w:rPr>
          <w:rFonts w:ascii="Times New Roman" w:cs="Times New Roman" w:eastAsia="Times New Roman" w:hAnsi="Times New Roman"/>
          <w:i w:val="1"/>
          <w:iCs w:val="1"/>
          <w:sz w:val="24"/>
          <w:szCs w:val="24"/>
          <w:rtl w:val="0"/>
        </w:rPr>
        <w:t xml:space="preserve">automatic feeder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LED grow light</w:t>
      </w:r>
      <w:r w:rsidDel="00000000" w:rsidR="00000000" w:rsidRPr="00000000">
        <w:rPr>
          <w:rFonts w:ascii="Times New Roman" w:cs="Times New Roman" w:eastAsia="Times New Roman" w:hAnsi="Times New Roman"/>
          <w:sz w:val="24"/>
          <w:szCs w:val="24"/>
          <w:rtl w:val="0"/>
        </w:rPr>
        <w:t xml:space="preserve">, sekaligus membantu melindungi mikrokontroler dari gangguan arus balik. </w:t>
      </w:r>
    </w:p>
    <w:p w:rsidR="00000000" w:rsidDel="00000000" w:rsidP="00000000" w:rsidRDefault="00000000" w:rsidRPr="00000000" w14:paraId="000000D7">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8j2td1u3k9c1" w:id="29"/>
      <w:bookmarkEnd w:id="29"/>
      <w:r w:rsidDel="00000000" w:rsidR="00000000" w:rsidRPr="00000000">
        <w:rPr>
          <w:rFonts w:ascii="Times New Roman" w:cs="Times New Roman" w:eastAsia="Times New Roman" w:hAnsi="Times New Roman"/>
          <w:b w:val="1"/>
          <w:bCs w:val="1"/>
          <w:sz w:val="24"/>
          <w:szCs w:val="24"/>
          <w:rtl w:val="0"/>
        </w:rPr>
        <w:t xml:space="preserve">Arsitektur Perangkat Lunak (</w:t>
      </w:r>
      <w:r w:rsidDel="00000000" w:rsidR="00000000" w:rsidRPr="00000000">
        <w:rPr>
          <w:rFonts w:ascii="Times New Roman" w:cs="Times New Roman" w:eastAsia="Times New Roman" w:hAnsi="Times New Roman"/>
          <w:b w:val="1"/>
          <w:bCs w:val="1"/>
          <w:i w:val="1"/>
          <w:iCs w:val="1"/>
          <w:sz w:val="24"/>
          <w:szCs w:val="24"/>
          <w:rtl w:val="0"/>
        </w:rPr>
        <w:t xml:space="preserve">Software Architecture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8">
      <w:pPr>
        <w:spacing w:line="360" w:lineRule="auto"/>
        <w:ind w:left="1440" w:firstLine="544.25196850393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menjamin skalabilitas, keamanan data, dan kemudahan pemeliharaan (</w:t>
      </w:r>
      <w:r w:rsidDel="00000000" w:rsidR="00000000" w:rsidRPr="00000000">
        <w:rPr>
          <w:rFonts w:ascii="Times New Roman" w:cs="Times New Roman" w:eastAsia="Times New Roman" w:hAnsi="Times New Roman"/>
          <w:i w:val="1"/>
          <w:iCs w:val="1"/>
          <w:sz w:val="24"/>
          <w:szCs w:val="24"/>
          <w:rtl w:val="0"/>
        </w:rPr>
        <w:t xml:space="preserve">maintainability</w:t>
      </w:r>
      <w:r w:rsidDel="00000000" w:rsidR="00000000" w:rsidRPr="00000000">
        <w:rPr>
          <w:rFonts w:ascii="Times New Roman" w:cs="Times New Roman" w:eastAsia="Times New Roman" w:hAnsi="Times New Roman"/>
          <w:sz w:val="24"/>
          <w:szCs w:val="24"/>
          <w:rtl w:val="0"/>
        </w:rPr>
        <w:t xml:space="preserve">), erangkat lunak UrbanGrow menggunakan </w:t>
      </w:r>
      <w:r w:rsidDel="00000000" w:rsidR="00000000" w:rsidRPr="00000000">
        <w:rPr>
          <w:rFonts w:ascii="Times New Roman" w:cs="Times New Roman" w:eastAsia="Times New Roman" w:hAnsi="Times New Roman"/>
          <w:i w:val="1"/>
          <w:iCs w:val="1"/>
          <w:sz w:val="24"/>
          <w:szCs w:val="24"/>
          <w:rtl w:val="0"/>
        </w:rPr>
        <w:t xml:space="preserve">Layered Architecture</w:t>
      </w:r>
      <w:r w:rsidDel="00000000" w:rsidR="00000000" w:rsidRPr="00000000">
        <w:rPr>
          <w:rFonts w:ascii="Times New Roman" w:cs="Times New Roman" w:eastAsia="Times New Roman" w:hAnsi="Times New Roman"/>
          <w:sz w:val="24"/>
          <w:szCs w:val="24"/>
          <w:rtl w:val="0"/>
        </w:rPr>
        <w:t xml:space="preserve"> yang terdiri atas empat lapisan utama: </w:t>
      </w:r>
    </w:p>
    <w:p w:rsidR="00000000" w:rsidDel="00000000" w:rsidP="00000000" w:rsidRDefault="00000000" w:rsidRPr="00000000" w14:paraId="000000D9">
      <w:pPr>
        <w:numPr>
          <w:ilvl w:val="0"/>
          <w:numId w:val="10"/>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 Acquisition &amp; Edge Layer:</w:t>
      </w:r>
      <w:r w:rsidDel="00000000" w:rsidR="00000000" w:rsidRPr="00000000">
        <w:rPr>
          <w:rFonts w:ascii="Times New Roman" w:cs="Times New Roman" w:eastAsia="Times New Roman" w:hAnsi="Times New Roman"/>
          <w:sz w:val="24"/>
          <w:szCs w:val="24"/>
          <w:rtl w:val="0"/>
        </w:rPr>
        <w:t xml:space="preserve"> ESP32 membaca sensor, memberikan </w:t>
      </w:r>
      <w:r w:rsidDel="00000000" w:rsidR="00000000" w:rsidRPr="00000000">
        <w:rPr>
          <w:rFonts w:ascii="Times New Roman" w:cs="Times New Roman" w:eastAsia="Times New Roman" w:hAnsi="Times New Roman"/>
          <w:i w:val="1"/>
          <w:i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menjalankan otomasi dasar, lalu mengirim data berformat JSON melalui MQTT atau HTTP menuju </w:t>
      </w:r>
      <w:r w:rsidDel="00000000" w:rsidR="00000000" w:rsidRPr="00000000">
        <w:rPr>
          <w:rFonts w:ascii="Times New Roman" w:cs="Times New Roman" w:eastAsia="Times New Roman" w:hAnsi="Times New Roman"/>
          <w:i w:val="1"/>
          <w:iCs w:val="1"/>
          <w:sz w:val="24"/>
          <w:szCs w:val="24"/>
          <w:rtl w:val="0"/>
        </w:rPr>
        <w:t xml:space="preserve">cloud server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numPr>
          <w:ilvl w:val="0"/>
          <w:numId w:val="10"/>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 Storage Layer: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Cloud database</w:t>
      </w:r>
      <w:r w:rsidDel="00000000" w:rsidR="00000000" w:rsidRPr="00000000">
        <w:rPr>
          <w:rFonts w:ascii="Times New Roman" w:cs="Times New Roman" w:eastAsia="Times New Roman" w:hAnsi="Times New Roman"/>
          <w:sz w:val="24"/>
          <w:szCs w:val="24"/>
          <w:rtl w:val="0"/>
        </w:rPr>
        <w:t xml:space="preserve"> menyimpan data sensor secara historis dalam format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untuk mendukung analisis dan prediksi. </w:t>
      </w:r>
    </w:p>
    <w:p w:rsidR="00000000" w:rsidDel="00000000" w:rsidP="00000000" w:rsidRDefault="00000000" w:rsidRPr="00000000" w14:paraId="000000DB">
      <w:pPr>
        <w:numPr>
          <w:ilvl w:val="0"/>
          <w:numId w:val="10"/>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AI Processing Layer:</w:t>
      </w:r>
      <w:r w:rsidDel="00000000" w:rsidR="00000000" w:rsidRPr="00000000">
        <w:rPr>
          <w:rFonts w:ascii="Times New Roman" w:cs="Times New Roman" w:eastAsia="Times New Roman" w:hAnsi="Times New Roman"/>
          <w:sz w:val="24"/>
          <w:szCs w:val="24"/>
          <w:rtl w:val="0"/>
        </w:rPr>
        <w:t xml:space="preserve"> Data historis diproses menggunakan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untuk menghasilkan prediksi pertumbuhan, estimasi panen, peringatan dini, dan rekomendasi adaptif. </w:t>
      </w:r>
    </w:p>
    <w:p w:rsidR="00000000" w:rsidDel="00000000" w:rsidP="00000000" w:rsidRDefault="00000000" w:rsidRPr="00000000" w14:paraId="000000DC">
      <w:pPr>
        <w:numPr>
          <w:ilvl w:val="0"/>
          <w:numId w:val="10"/>
        </w:numPr>
        <w:spacing w:after="0" w:afterAutospacing="0"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Presentation Layer: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Historical Analytics Dashboard</w:t>
      </w:r>
      <w:r w:rsidDel="00000000" w:rsidR="00000000" w:rsidRPr="00000000">
        <w:rPr>
          <w:rFonts w:ascii="Times New Roman" w:cs="Times New Roman" w:eastAsia="Times New Roman" w:hAnsi="Times New Roman"/>
          <w:sz w:val="24"/>
          <w:szCs w:val="24"/>
          <w:rtl w:val="0"/>
        </w:rPr>
        <w:t xml:space="preserve"> berbasis web/mobile menampilkan data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tren historis, hasil prediksi, dan notifikasi dalam bentuk yang mudah dipahami. </w:t>
      </w:r>
    </w:p>
    <w:p w:rsidR="00000000" w:rsidDel="00000000" w:rsidP="00000000" w:rsidRDefault="00000000" w:rsidRPr="00000000" w14:paraId="000000DD">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r2jmdxjsymq5" w:id="30"/>
      <w:bookmarkEnd w:id="30"/>
      <w:r w:rsidDel="00000000" w:rsidR="00000000" w:rsidRPr="00000000">
        <w:rPr>
          <w:rFonts w:ascii="Times New Roman" w:cs="Times New Roman" w:eastAsia="Times New Roman" w:hAnsi="Times New Roman"/>
          <w:b w:val="1"/>
          <w:bCs w:val="1"/>
          <w:sz w:val="24"/>
          <w:szCs w:val="24"/>
          <w:rtl w:val="0"/>
        </w:rPr>
        <w:t xml:space="preserve">Arsitektur Kecerdasan Buatan (</w:t>
      </w:r>
      <w:r w:rsidDel="00000000" w:rsidR="00000000" w:rsidRPr="00000000">
        <w:rPr>
          <w:rFonts w:ascii="Times New Roman" w:cs="Times New Roman" w:eastAsia="Times New Roman" w:hAnsi="Times New Roman"/>
          <w:b w:val="1"/>
          <w:bCs w:val="1"/>
          <w:i w:val="1"/>
          <w:iCs w:val="1"/>
          <w:sz w:val="24"/>
          <w:szCs w:val="24"/>
          <w:rtl w:val="0"/>
        </w:rPr>
        <w:t xml:space="preserve">AI Predictive Framework</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E">
      <w:pPr>
        <w:spacing w:line="360" w:lineRule="auto"/>
        <w:ind w:left="1440" w:firstLine="544.25196850393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UrbanGrow menggunakan </w:t>
      </w:r>
      <w:r w:rsidDel="00000000" w:rsidR="00000000" w:rsidRPr="00000000">
        <w:rPr>
          <w:rFonts w:ascii="Times New Roman" w:cs="Times New Roman" w:eastAsia="Times New Roman" w:hAnsi="Times New Roman"/>
          <w:i w:val="1"/>
          <w:iCs w:val="1"/>
          <w:sz w:val="24"/>
          <w:szCs w:val="24"/>
          <w:rtl w:val="0"/>
        </w:rPr>
        <w:t xml:space="preserve">time-series data</w:t>
      </w:r>
      <w:r w:rsidDel="00000000" w:rsidR="00000000" w:rsidRPr="00000000">
        <w:rPr>
          <w:rFonts w:ascii="Times New Roman" w:cs="Times New Roman" w:eastAsia="Times New Roman" w:hAnsi="Times New Roman"/>
          <w:sz w:val="24"/>
          <w:szCs w:val="24"/>
          <w:rtl w:val="0"/>
        </w:rPr>
        <w:t xml:space="preserve"> dari pH, TDS, suhu, kelembapan, dan intensitas cahaya melalui empat tahapan  terstruktur: </w:t>
      </w:r>
    </w:p>
    <w:p w:rsidR="00000000" w:rsidDel="00000000" w:rsidP="00000000" w:rsidRDefault="00000000" w:rsidRPr="00000000" w14:paraId="000000DF">
      <w:pPr>
        <w:numPr>
          <w:ilvl w:val="0"/>
          <w:numId w:val="6"/>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 Input Layer:</w:t>
      </w:r>
      <w:r w:rsidDel="00000000" w:rsidR="00000000" w:rsidRPr="00000000">
        <w:rPr>
          <w:rFonts w:ascii="Times New Roman" w:cs="Times New Roman" w:eastAsia="Times New Roman" w:hAnsi="Times New Roman"/>
          <w:sz w:val="24"/>
          <w:szCs w:val="24"/>
          <w:rtl w:val="0"/>
        </w:rPr>
        <w:t xml:space="preserve"> Mengambil data historis sensor dari </w:t>
      </w:r>
      <w:r w:rsidDel="00000000" w:rsidR="00000000" w:rsidRPr="00000000">
        <w:rPr>
          <w:rFonts w:ascii="Times New Roman" w:cs="Times New Roman" w:eastAsia="Times New Roman" w:hAnsi="Times New Roman"/>
          <w:i w:val="1"/>
          <w:iCs w:val="1"/>
          <w:sz w:val="24"/>
          <w:szCs w:val="24"/>
          <w:rtl w:val="0"/>
        </w:rPr>
        <w:t xml:space="preserve">cloud database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numPr>
          <w:ilvl w:val="0"/>
          <w:numId w:val="6"/>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Membersihkan </w:t>
      </w:r>
      <w:r w:rsidDel="00000000" w:rsidR="00000000" w:rsidRPr="00000000">
        <w:rPr>
          <w:rFonts w:ascii="Times New Roman" w:cs="Times New Roman" w:eastAsia="Times New Roman" w:hAnsi="Times New Roman"/>
          <w:i w:val="1"/>
          <w:iCs w:val="1"/>
          <w:sz w:val="24"/>
          <w:szCs w:val="24"/>
          <w:rtl w:val="0"/>
        </w:rPr>
        <w:t xml:space="preserve">outlier</w:t>
      </w:r>
      <w:r w:rsidDel="00000000" w:rsidR="00000000" w:rsidRPr="00000000">
        <w:rPr>
          <w:rFonts w:ascii="Times New Roman" w:cs="Times New Roman" w:eastAsia="Times New Roman" w:hAnsi="Times New Roman"/>
          <w:sz w:val="24"/>
          <w:szCs w:val="24"/>
          <w:rtl w:val="0"/>
        </w:rPr>
        <w:t xml:space="preserve">, melakukan normalisasi, dan menyelaraskan data berdasarkan waktu. </w:t>
      </w:r>
    </w:p>
    <w:p w:rsidR="00000000" w:rsidDel="00000000" w:rsidP="00000000" w:rsidRDefault="00000000" w:rsidRPr="00000000" w14:paraId="000000E1">
      <w:pPr>
        <w:numPr>
          <w:ilvl w:val="0"/>
          <w:numId w:val="6"/>
        </w:numPr>
        <w:spacing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Machine Learning Engine:</w:t>
      </w:r>
      <w:r w:rsidDel="00000000" w:rsidR="00000000" w:rsidRPr="00000000">
        <w:rPr>
          <w:rFonts w:ascii="Times New Roman" w:cs="Times New Roman" w:eastAsia="Times New Roman" w:hAnsi="Times New Roman"/>
          <w:sz w:val="24"/>
          <w:szCs w:val="24"/>
          <w:rtl w:val="0"/>
        </w:rPr>
        <w:t xml:space="preserve"> Data diproses menggunakan model regresi/</w:t>
      </w:r>
      <w:r w:rsidDel="00000000" w:rsidR="00000000" w:rsidRPr="00000000">
        <w:rPr>
          <w:rFonts w:ascii="Times New Roman" w:cs="Times New Roman" w:eastAsia="Times New Roman" w:hAnsi="Times New Roman"/>
          <w:i w:val="1"/>
          <w:iCs w:val="1"/>
          <w:sz w:val="24"/>
          <w:szCs w:val="24"/>
          <w:rtl w:val="0"/>
        </w:rPr>
        <w:t xml:space="preserve">ensemble</w:t>
      </w:r>
      <w:r w:rsidDel="00000000" w:rsidR="00000000" w:rsidRPr="00000000">
        <w:rPr>
          <w:rFonts w:ascii="Times New Roman" w:cs="Times New Roman" w:eastAsia="Times New Roman" w:hAnsi="Times New Roman"/>
          <w:sz w:val="24"/>
          <w:szCs w:val="24"/>
          <w:rtl w:val="0"/>
        </w:rPr>
        <w:t xml:space="preserve"> seperti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dan pemodelan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untuk mempelajari hubungan parameter lingkungan dengan pertumbuhan tanaman dan kondisi ikan. Model dapat diperbarui menggunakan data historis terbaru. </w:t>
      </w:r>
    </w:p>
    <w:p w:rsidR="00000000" w:rsidDel="00000000" w:rsidP="00000000" w:rsidRDefault="00000000" w:rsidRPr="00000000" w14:paraId="000000E2">
      <w:pPr>
        <w:numPr>
          <w:ilvl w:val="0"/>
          <w:numId w:val="6"/>
        </w:numPr>
        <w:spacing w:after="0" w:afterAutospacing="0" w:line="360" w:lineRule="auto"/>
        <w:ind w:left="1842.5196850393697" w:hanging="360.00000000000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Predictive Output Layer:</w:t>
      </w:r>
      <w:r w:rsidDel="00000000" w:rsidR="00000000" w:rsidRPr="00000000">
        <w:rPr>
          <w:rFonts w:ascii="Times New Roman" w:cs="Times New Roman" w:eastAsia="Times New Roman" w:hAnsi="Times New Roman"/>
          <w:sz w:val="24"/>
          <w:szCs w:val="24"/>
          <w:rtl w:val="0"/>
        </w:rPr>
        <w:t xml:space="preserve"> Menghasilkan prediksi pertumbuhan tanaman, estimasi waktu panen, prediksi kualitas air, peringatan dini, rekomendasi adaptif, dan Climate Adaptation Score. </w:t>
      </w:r>
    </w:p>
    <w:p w:rsidR="00000000" w:rsidDel="00000000" w:rsidP="00000000" w:rsidRDefault="00000000" w:rsidRPr="00000000" w14:paraId="000000E3">
      <w:pPr>
        <w:pStyle w:val="Heading2"/>
        <w:numPr>
          <w:ilvl w:val="1"/>
          <w:numId w:val="17"/>
        </w:numPr>
        <w:spacing w:before="0" w:beforeAutospacing="0" w:line="360" w:lineRule="auto"/>
        <w:ind w:left="1440" w:hanging="306.1417322834649"/>
        <w:jc w:val="both"/>
        <w:rPr>
          <w:rFonts w:ascii="Times New Roman" w:cs="Times New Roman" w:eastAsia="Times New Roman" w:hAnsi="Times New Roman"/>
          <w:b w:val="1"/>
          <w:bCs w:val="1"/>
          <w:sz w:val="24"/>
          <w:szCs w:val="24"/>
        </w:rPr>
      </w:pPr>
      <w:bookmarkStart w:colFirst="0" w:colLast="0" w:name="_kw8ea45p2t0f" w:id="31"/>
      <w:bookmarkEnd w:id="31"/>
      <w:r w:rsidDel="00000000" w:rsidR="00000000" w:rsidRPr="00000000">
        <w:rPr>
          <w:rFonts w:ascii="Times New Roman" w:cs="Times New Roman" w:eastAsia="Times New Roman" w:hAnsi="Times New Roman"/>
          <w:b w:val="1"/>
          <w:bCs w:val="1"/>
          <w:sz w:val="24"/>
          <w:szCs w:val="24"/>
          <w:rtl w:val="0"/>
        </w:rPr>
        <w:t xml:space="preserve">Representasi Antarmuka Pengguna (</w:t>
      </w:r>
      <w:r w:rsidDel="00000000" w:rsidR="00000000" w:rsidRPr="00000000">
        <w:rPr>
          <w:rFonts w:ascii="Times New Roman" w:cs="Times New Roman" w:eastAsia="Times New Roman" w:hAnsi="Times New Roman"/>
          <w:b w:val="1"/>
          <w:bCs w:val="1"/>
          <w:i w:val="1"/>
          <w:iCs w:val="1"/>
          <w:sz w:val="24"/>
          <w:szCs w:val="24"/>
          <w:rtl w:val="0"/>
        </w:rPr>
        <w:t xml:space="preserve">User Interface Representation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4">
      <w:pPr>
        <w:spacing w:after="240" w:before="240" w:line="360" w:lineRule="auto"/>
        <w:ind w:left="1417.322834645669"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pengguna (UI) UrbanGrow menggunakan pendekatan </w:t>
      </w:r>
      <w:r w:rsidDel="00000000" w:rsidR="00000000" w:rsidRPr="00000000">
        <w:rPr>
          <w:rFonts w:ascii="Times New Roman" w:cs="Times New Roman" w:eastAsia="Times New Roman" w:hAnsi="Times New Roman"/>
          <w:i w:val="1"/>
          <w:iCs w:val="1"/>
          <w:sz w:val="24"/>
          <w:szCs w:val="24"/>
          <w:rtl w:val="0"/>
        </w:rPr>
        <w:t xml:space="preserve">User-Centered Design</w:t>
      </w:r>
      <w:r w:rsidDel="00000000" w:rsidR="00000000" w:rsidRPr="00000000">
        <w:rPr>
          <w:rFonts w:ascii="Times New Roman" w:cs="Times New Roman" w:eastAsia="Times New Roman" w:hAnsi="Times New Roman"/>
          <w:sz w:val="24"/>
          <w:szCs w:val="24"/>
          <w:rtl w:val="0"/>
        </w:rPr>
        <w:t xml:space="preserve"> dan berfungsi sebagai </w:t>
      </w:r>
      <w:r w:rsidDel="00000000" w:rsidR="00000000" w:rsidRPr="00000000">
        <w:rPr>
          <w:rFonts w:ascii="Times New Roman" w:cs="Times New Roman" w:eastAsia="Times New Roman" w:hAnsi="Times New Roman"/>
          <w:i w:val="1"/>
          <w:iCs w:val="1"/>
          <w:sz w:val="24"/>
          <w:szCs w:val="24"/>
          <w:rtl w:val="0"/>
        </w:rPr>
        <w:t xml:space="preserve">Decision Support Dashboard</w:t>
      </w:r>
      <w:r w:rsidDel="00000000" w:rsidR="00000000" w:rsidRPr="00000000">
        <w:rPr>
          <w:rFonts w:ascii="Times New Roman" w:cs="Times New Roman" w:eastAsia="Times New Roman" w:hAnsi="Times New Roman"/>
          <w:sz w:val="24"/>
          <w:szCs w:val="24"/>
          <w:rtl w:val="0"/>
        </w:rPr>
        <w:t xml:space="preserve"> yang mengubah data teknis menjadi informasi yang mudah dipahami. Antarmuka terdiri atas empat modul  visual utama:</w:t>
      </w:r>
    </w:p>
    <w:p w:rsidR="00000000" w:rsidDel="00000000" w:rsidP="00000000" w:rsidRDefault="00000000" w:rsidRPr="00000000" w14:paraId="000000E5">
      <w:pPr>
        <w:numPr>
          <w:ilvl w:val="0"/>
          <w:numId w:val="5"/>
        </w:numPr>
        <w:spacing w:after="0" w:afterAutospacing="0" w:before="240"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i w:val="1"/>
          <w:iCs w:val="1"/>
          <w:sz w:val="24"/>
          <w:szCs w:val="24"/>
          <w:rtl w:val="0"/>
        </w:rPr>
        <w:t xml:space="preserve">Ecosystem Overview:</w:t>
      </w:r>
      <w:r w:rsidDel="00000000" w:rsidR="00000000" w:rsidRPr="00000000">
        <w:rPr>
          <w:rFonts w:ascii="Times New Roman" w:cs="Times New Roman" w:eastAsia="Times New Roman" w:hAnsi="Times New Roman"/>
          <w:sz w:val="24"/>
          <w:szCs w:val="24"/>
          <w:rtl w:val="0"/>
        </w:rPr>
        <w:t xml:space="preserve"> Menampilkan kondisi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suhu, pH, TDS, kelembapan, </w:t>
      </w:r>
      <w:r w:rsidDel="00000000" w:rsidR="00000000" w:rsidRPr="00000000">
        <w:rPr>
          <w:rFonts w:ascii="Times New Roman" w:cs="Times New Roman" w:eastAsia="Times New Roman" w:hAnsi="Times New Roman"/>
          <w:i w:val="1"/>
          <w:iCs w:val="1"/>
          <w:sz w:val="24"/>
          <w:szCs w:val="24"/>
          <w:rtl w:val="0"/>
        </w:rPr>
        <w:t xml:space="preserve">water level</w:t>
      </w:r>
      <w:r w:rsidDel="00000000" w:rsidR="00000000" w:rsidRPr="00000000">
        <w:rPr>
          <w:rFonts w:ascii="Times New Roman" w:cs="Times New Roman" w:eastAsia="Times New Roman" w:hAnsi="Times New Roman"/>
          <w:sz w:val="24"/>
          <w:szCs w:val="24"/>
          <w:rtl w:val="0"/>
        </w:rPr>
        <w:t xml:space="preserve">, dan status stabilitas ekosistem. </w:t>
      </w:r>
    </w:p>
    <w:p w:rsidR="00000000" w:rsidDel="00000000" w:rsidP="00000000" w:rsidRDefault="00000000" w:rsidRPr="00000000" w14:paraId="000000E6">
      <w:pPr>
        <w:numPr>
          <w:ilvl w:val="0"/>
          <w:numId w:val="5"/>
        </w:numPr>
        <w:spacing w:after="0" w:afterAutospacing="0" w:before="0" w:beforeAutospacing="0"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i w:val="1"/>
          <w:iCs w:val="1"/>
          <w:sz w:val="24"/>
          <w:szCs w:val="24"/>
          <w:rtl w:val="0"/>
        </w:rPr>
        <w:t xml:space="preserve">Smart Aquaponics Control Center:</w:t>
      </w:r>
      <w:r w:rsidDel="00000000" w:rsidR="00000000" w:rsidRPr="00000000">
        <w:rPr>
          <w:rFonts w:ascii="Times New Roman" w:cs="Times New Roman" w:eastAsia="Times New Roman" w:hAnsi="Times New Roman"/>
          <w:sz w:val="24"/>
          <w:szCs w:val="24"/>
          <w:rtl w:val="0"/>
        </w:rPr>
        <w:t xml:space="preserve"> Menampilkan status pompa, aerator, dan </w:t>
      </w:r>
      <w:r w:rsidDel="00000000" w:rsidR="00000000" w:rsidRPr="00000000">
        <w:rPr>
          <w:rFonts w:ascii="Times New Roman" w:cs="Times New Roman" w:eastAsia="Times New Roman" w:hAnsi="Times New Roman"/>
          <w:i w:val="1"/>
          <w:iCs w:val="1"/>
          <w:sz w:val="24"/>
          <w:szCs w:val="24"/>
          <w:rtl w:val="0"/>
        </w:rPr>
        <w:t xml:space="preserve">grow light</w:t>
      </w:r>
      <w:r w:rsidDel="00000000" w:rsidR="00000000" w:rsidRPr="00000000">
        <w:rPr>
          <w:rFonts w:ascii="Times New Roman" w:cs="Times New Roman" w:eastAsia="Times New Roman" w:hAnsi="Times New Roman"/>
          <w:sz w:val="24"/>
          <w:szCs w:val="24"/>
          <w:rtl w:val="0"/>
        </w:rPr>
        <w:t xml:space="preserve">, serta menyediakan </w:t>
      </w:r>
      <w:r w:rsidDel="00000000" w:rsidR="00000000" w:rsidRPr="00000000">
        <w:rPr>
          <w:rFonts w:ascii="Times New Roman" w:cs="Times New Roman" w:eastAsia="Times New Roman" w:hAnsi="Times New Roman"/>
          <w:i w:val="1"/>
          <w:iCs w:val="1"/>
          <w:sz w:val="24"/>
          <w:szCs w:val="24"/>
          <w:rtl w:val="0"/>
        </w:rPr>
        <w:t xml:space="preserve">manual override</w:t>
      </w:r>
      <w:r w:rsidDel="00000000" w:rsidR="00000000" w:rsidRPr="00000000">
        <w:rPr>
          <w:rFonts w:ascii="Times New Roman" w:cs="Times New Roman" w:eastAsia="Times New Roman" w:hAnsi="Times New Roman"/>
          <w:sz w:val="24"/>
          <w:szCs w:val="24"/>
          <w:rtl w:val="0"/>
        </w:rPr>
        <w:t xml:space="preserve"> melalui perangkat pengguna. </w:t>
      </w:r>
    </w:p>
    <w:p w:rsidR="00000000" w:rsidDel="00000000" w:rsidP="00000000" w:rsidRDefault="00000000" w:rsidRPr="00000000" w14:paraId="000000E7">
      <w:pPr>
        <w:numPr>
          <w:ilvl w:val="0"/>
          <w:numId w:val="5"/>
        </w:numPr>
        <w:spacing w:after="0" w:afterAutospacing="0" w:before="0" w:beforeAutospacing="0"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i w:val="1"/>
          <w:iCs w:val="1"/>
          <w:sz w:val="24"/>
          <w:szCs w:val="24"/>
          <w:rtl w:val="0"/>
        </w:rPr>
        <w:t xml:space="preserve">Historical Analytics:</w:t>
      </w:r>
      <w:r w:rsidDel="00000000" w:rsidR="00000000" w:rsidRPr="00000000">
        <w:rPr>
          <w:rFonts w:ascii="Times New Roman" w:cs="Times New Roman" w:eastAsia="Times New Roman" w:hAnsi="Times New Roman"/>
          <w:sz w:val="24"/>
          <w:szCs w:val="24"/>
          <w:rtl w:val="0"/>
        </w:rPr>
        <w:t xml:space="preserve"> Menampilkan grafik historis harian, mingguan, atau bulanan untuk membantu pengguna melihat hubungan antara perubahan lingkungan dan kondisi budidaya. </w:t>
      </w:r>
    </w:p>
    <w:p w:rsidR="00000000" w:rsidDel="00000000" w:rsidP="00000000" w:rsidRDefault="00000000" w:rsidRPr="00000000" w14:paraId="000000E8">
      <w:pPr>
        <w:numPr>
          <w:ilvl w:val="0"/>
          <w:numId w:val="5"/>
        </w:numPr>
        <w:spacing w:after="240" w:before="0" w:beforeAutospacing="0" w:line="36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w:t>
      </w:r>
      <w:r w:rsidDel="00000000" w:rsidR="00000000" w:rsidRPr="00000000">
        <w:rPr>
          <w:rFonts w:ascii="Times New Roman" w:cs="Times New Roman" w:eastAsia="Times New Roman" w:hAnsi="Times New Roman"/>
          <w:i w:val="1"/>
          <w:iCs w:val="1"/>
          <w:sz w:val="24"/>
          <w:szCs w:val="24"/>
          <w:rtl w:val="0"/>
        </w:rPr>
        <w:t xml:space="preserve">AI Predictive Analytics:</w:t>
      </w:r>
      <w:r w:rsidDel="00000000" w:rsidR="00000000" w:rsidRPr="00000000">
        <w:rPr>
          <w:rFonts w:ascii="Times New Roman" w:cs="Times New Roman" w:eastAsia="Times New Roman" w:hAnsi="Times New Roman"/>
          <w:sz w:val="24"/>
          <w:szCs w:val="24"/>
          <w:rtl w:val="0"/>
        </w:rPr>
        <w:t xml:space="preserve"> Menampilkan estimasi panen, prediksi pertumbuhan, </w:t>
      </w:r>
      <w:r w:rsidDel="00000000" w:rsidR="00000000" w:rsidRPr="00000000">
        <w:rPr>
          <w:rFonts w:ascii="Times New Roman" w:cs="Times New Roman" w:eastAsia="Times New Roman" w:hAnsi="Times New Roman"/>
          <w:i w:val="1"/>
          <w:iCs w:val="1"/>
          <w:sz w:val="24"/>
          <w:szCs w:val="24"/>
          <w:rtl w:val="0"/>
        </w:rPr>
        <w:t xml:space="preserve">early warning</w:t>
      </w:r>
      <w:r w:rsidDel="00000000" w:rsidR="00000000" w:rsidRPr="00000000">
        <w:rPr>
          <w:rFonts w:ascii="Times New Roman" w:cs="Times New Roman" w:eastAsia="Times New Roman" w:hAnsi="Times New Roman"/>
          <w:sz w:val="24"/>
          <w:szCs w:val="24"/>
          <w:rtl w:val="0"/>
        </w:rPr>
        <w:t xml:space="preserve">, dan rekomendasi adaptif yang dapat digunakan sebagai dasar pengambilan keputusan. </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1"/>
        <w:ind w:left="720" w:firstLine="0"/>
        <w:jc w:val="center"/>
        <w:rPr>
          <w:rFonts w:ascii="Times New Roman" w:cs="Times New Roman" w:eastAsia="Times New Roman" w:hAnsi="Times New Roman"/>
          <w:b w:val="1"/>
          <w:bCs w:val="1"/>
          <w:sz w:val="28"/>
          <w:szCs w:val="28"/>
        </w:rPr>
      </w:pPr>
      <w:bookmarkStart w:colFirst="0" w:colLast="0" w:name="_x3iug3rdt6io" w:id="32"/>
      <w:bookmarkEnd w:id="32"/>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ind w:left="720" w:firstLine="0"/>
        <w:jc w:val="center"/>
        <w:rPr>
          <w:rFonts w:ascii="Times New Roman" w:cs="Times New Roman" w:eastAsia="Times New Roman" w:hAnsi="Times New Roman"/>
          <w:b w:val="1"/>
          <w:bCs w:val="1"/>
          <w:sz w:val="28"/>
          <w:szCs w:val="28"/>
        </w:rPr>
      </w:pPr>
      <w:bookmarkStart w:colFirst="0" w:colLast="0" w:name="_naw9tkymw6s5" w:id="33"/>
      <w:bookmarkEnd w:id="33"/>
      <w:r w:rsidDel="00000000" w:rsidR="00000000" w:rsidRPr="00000000">
        <w:rPr>
          <w:rFonts w:ascii="Times New Roman" w:cs="Times New Roman" w:eastAsia="Times New Roman" w:hAnsi="Times New Roman"/>
          <w:b w:val="1"/>
          <w:bCs w:val="1"/>
          <w:sz w:val="28"/>
          <w:szCs w:val="28"/>
          <w:rtl w:val="0"/>
        </w:rPr>
        <w:t xml:space="preserve">Daftar Pustaka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00" w:line="300" w:lineRule="auto"/>
        <w:ind w:left="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Food and Agriculture Organization of the United Nations. (2016). </w:t>
      </w:r>
      <w:r w:rsidDel="00000000" w:rsidR="00000000" w:rsidRPr="00000000">
        <w:rPr>
          <w:rFonts w:ascii="Times New Roman" w:cs="Times New Roman" w:eastAsia="Times New Roman" w:hAnsi="Times New Roman"/>
          <w:i w:val="1"/>
          <w:iCs w:val="1"/>
          <w:color w:val="222222"/>
          <w:sz w:val="24"/>
          <w:szCs w:val="24"/>
          <w:rtl w:val="0"/>
        </w:rPr>
        <w:t xml:space="preserve">Climate change and food security: Risks and responses.</w:t>
      </w:r>
      <w:r w:rsidDel="00000000" w:rsidR="00000000" w:rsidRPr="00000000">
        <w:rPr>
          <w:rFonts w:ascii="Times New Roman" w:cs="Times New Roman" w:eastAsia="Times New Roman" w:hAnsi="Times New Roman"/>
          <w:color w:val="222222"/>
          <w:sz w:val="24"/>
          <w:szCs w:val="24"/>
          <w:rtl w:val="0"/>
        </w:rPr>
        <w:t xml:space="preserve"> FAO.</w:t>
      </w:r>
      <w:r w:rsidDel="00000000" w:rsidR="00000000" w:rsidRPr="00000000">
        <w:rPr>
          <w:rtl w:val="0"/>
        </w:rPr>
      </w:r>
    </w:p>
    <w:p w:rsidR="00000000" w:rsidDel="00000000" w:rsidP="00000000" w:rsidRDefault="00000000" w:rsidRPr="00000000" w14:paraId="000000F2">
      <w:pPr>
        <w:spacing w:after="200" w:line="300" w:lineRule="auto"/>
        <w:ind w:left="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Intergovernmental Panel on Climate Change. (2019). </w:t>
      </w:r>
      <w:r w:rsidDel="00000000" w:rsidR="00000000" w:rsidRPr="00000000">
        <w:rPr>
          <w:rFonts w:ascii="Times New Roman" w:cs="Times New Roman" w:eastAsia="Times New Roman" w:hAnsi="Times New Roman"/>
          <w:i w:val="1"/>
          <w:iCs w:val="1"/>
          <w:color w:val="222222"/>
          <w:sz w:val="24"/>
          <w:szCs w:val="24"/>
          <w:rtl w:val="0"/>
        </w:rPr>
        <w:t xml:space="preserve">Climate change and land: An IPCC special report on climate change, desertification, land degradation, sustainable land management, food security, and greenhouse gas fluxes in terrestrial ecosystems</w:t>
      </w:r>
      <w:r w:rsidDel="00000000" w:rsidR="00000000" w:rsidRPr="00000000">
        <w:rPr>
          <w:rFonts w:ascii="Times New Roman" w:cs="Times New Roman" w:eastAsia="Times New Roman" w:hAnsi="Times New Roman"/>
          <w:color w:val="222222"/>
          <w:sz w:val="24"/>
          <w:szCs w:val="24"/>
          <w:rtl w:val="0"/>
        </w:rPr>
        <w:t xml:space="preserve"> (Chapter 5: Food Security). IPCC.</w:t>
      </w:r>
      <w:r w:rsidDel="00000000" w:rsidR="00000000" w:rsidRPr="00000000">
        <w:rPr>
          <w:rtl w:val="0"/>
        </w:rPr>
      </w:r>
    </w:p>
    <w:p w:rsidR="00000000" w:rsidDel="00000000" w:rsidP="00000000" w:rsidRDefault="00000000" w:rsidRPr="00000000" w14:paraId="000000F3">
      <w:pPr>
        <w:spacing w:after="200" w:line="300" w:lineRule="auto"/>
        <w:ind w:left="4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Intergovernmental Panel on Climate Change. (2022). </w:t>
      </w:r>
      <w:r w:rsidDel="00000000" w:rsidR="00000000" w:rsidRPr="00000000">
        <w:rPr>
          <w:rFonts w:ascii="Times New Roman" w:cs="Times New Roman" w:eastAsia="Times New Roman" w:hAnsi="Times New Roman"/>
          <w:i w:val="1"/>
          <w:iCs w:val="1"/>
          <w:color w:val="222222"/>
          <w:sz w:val="24"/>
          <w:szCs w:val="24"/>
          <w:rtl w:val="0"/>
        </w:rPr>
        <w:t xml:space="preserve">Climate change 2022: Impacts, adaptation and vulnerability. Contribution of Working Group II to the Sixth Assessment Report of the Intergovernmental Panel on Climate Change</w:t>
      </w:r>
      <w:r w:rsidDel="00000000" w:rsidR="00000000" w:rsidRPr="00000000">
        <w:rPr>
          <w:rFonts w:ascii="Times New Roman" w:cs="Times New Roman" w:eastAsia="Times New Roman" w:hAnsi="Times New Roman"/>
          <w:color w:val="222222"/>
          <w:sz w:val="24"/>
          <w:szCs w:val="24"/>
          <w:rtl w:val="0"/>
        </w:rPr>
        <w:t xml:space="preserve"> (Chapter 5: Food, Fibre and Other Ecosystem Products). Cambridge University Press.</w:t>
      </w:r>
      <w:r w:rsidDel="00000000" w:rsidR="00000000" w:rsidRPr="00000000">
        <w:rPr>
          <w:rtl w:val="0"/>
        </w:rPr>
      </w:r>
    </w:p>
    <w:p w:rsidR="00000000" w:rsidDel="00000000" w:rsidP="00000000" w:rsidRDefault="00000000" w:rsidRPr="00000000" w14:paraId="000000F4">
      <w:pPr>
        <w:spacing w:after="200" w:line="300" w:lineRule="auto"/>
        <w:ind w:left="40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Okomoda, V. T., Oladimeji, S. A., Solomon, S. G., Olufeagba, S. O., Ogah, S. I., &amp; Ikhwanuddin, M. (2023). Aquaponics production system: A review of historical perspective, opportunities, and challenges of its adoption. </w:t>
      </w:r>
      <w:r w:rsidDel="00000000" w:rsidR="00000000" w:rsidRPr="00000000">
        <w:rPr>
          <w:rFonts w:ascii="Times New Roman" w:cs="Times New Roman" w:eastAsia="Times New Roman" w:hAnsi="Times New Roman"/>
          <w:i w:val="1"/>
          <w:iCs w:val="1"/>
          <w:color w:val="222222"/>
          <w:sz w:val="24"/>
          <w:szCs w:val="24"/>
          <w:rtl w:val="0"/>
        </w:rPr>
        <w:t xml:space="preserve">Food Science &amp; Nutrition, 11</w:t>
      </w:r>
      <w:r w:rsidDel="00000000" w:rsidR="00000000" w:rsidRPr="00000000">
        <w:rPr>
          <w:rFonts w:ascii="Times New Roman" w:cs="Times New Roman" w:eastAsia="Times New Roman" w:hAnsi="Times New Roman"/>
          <w:color w:val="222222"/>
          <w:sz w:val="24"/>
          <w:szCs w:val="24"/>
          <w:rtl w:val="0"/>
        </w:rPr>
        <w:t xml:space="preserve">(3), 1157–1165.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https://doi.org/10.1002/fsn3.3154</w:t>
        </w:r>
      </w:hyperlink>
      <w:r w:rsidDel="00000000" w:rsidR="00000000" w:rsidRPr="00000000">
        <w:rPr>
          <w:rtl w:val="0"/>
        </w:rPr>
      </w:r>
    </w:p>
    <w:p w:rsidR="00000000" w:rsidDel="00000000" w:rsidP="00000000" w:rsidRDefault="00000000" w:rsidRPr="00000000" w14:paraId="000000F5">
      <w:pPr>
        <w:spacing w:after="200" w:line="300" w:lineRule="auto"/>
        <w:ind w:left="400"/>
        <w:jc w:val="both"/>
        <w:rPr>
          <w:rFonts w:ascii="Times New Roman" w:cs="Times New Roman" w:eastAsia="Times New Roman" w:hAnsi="Times New Roman"/>
          <w:color w:val="222222"/>
          <w:sz w:val="24"/>
          <w:szCs w:val="24"/>
        </w:rPr>
        <w:sectPr>
          <w:footerReference r:id="rId14" w:type="default"/>
          <w:type w:val="nextPage"/>
          <w:pgSz w:h="16834" w:w="11909" w:orient="portrait"/>
          <w:pgMar w:bottom="1700.7874015748032" w:top="1700.7874015748032" w:left="2267.716535433071" w:right="1700.7874015748032" w:header="720" w:footer="720"/>
        </w:sectPr>
      </w:pPr>
      <w:r w:rsidDel="00000000" w:rsidR="00000000" w:rsidRPr="00000000">
        <w:rPr>
          <w:rFonts w:ascii="Times New Roman" w:cs="Times New Roman" w:eastAsia="Times New Roman" w:hAnsi="Times New Roman"/>
          <w:color w:val="222222"/>
          <w:sz w:val="24"/>
          <w:szCs w:val="24"/>
          <w:rtl w:val="0"/>
        </w:rPr>
        <w:t xml:space="preserve">Subeesh, A., Chauhan, N., &amp; Kushwaha, N. L. (2025). Integrating IoT with machine learning and deep learning models for precision soil-less agriculture: A review. </w:t>
      </w:r>
      <w:r w:rsidDel="00000000" w:rsidR="00000000" w:rsidRPr="00000000">
        <w:rPr>
          <w:rFonts w:ascii="Times New Roman" w:cs="Times New Roman" w:eastAsia="Times New Roman" w:hAnsi="Times New Roman"/>
          <w:i w:val="1"/>
          <w:iCs w:val="1"/>
          <w:color w:val="222222"/>
          <w:sz w:val="24"/>
          <w:szCs w:val="24"/>
          <w:rtl w:val="0"/>
        </w:rPr>
        <w:t xml:space="preserve">Artificial Intelligence for Engineering, 1</w:t>
      </w:r>
      <w:r w:rsidDel="00000000" w:rsidR="00000000" w:rsidRPr="00000000">
        <w:rPr>
          <w:rFonts w:ascii="Times New Roman" w:cs="Times New Roman" w:eastAsia="Times New Roman" w:hAnsi="Times New Roman"/>
          <w:color w:val="222222"/>
          <w:sz w:val="24"/>
          <w:szCs w:val="24"/>
          <w:rtl w:val="0"/>
        </w:rPr>
        <w:t xml:space="preserve">(2), 137–164.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https://doi.org/10.1049/aie2.70005</w:t>
        </w:r>
      </w:hyperlink>
      <w:r w:rsidDel="00000000" w:rsidR="00000000" w:rsidRPr="00000000">
        <w:rPr>
          <w:rtl w:val="0"/>
        </w:rPr>
      </w:r>
    </w:p>
    <w:p w:rsidR="00000000" w:rsidDel="00000000" w:rsidP="00000000" w:rsidRDefault="00000000" w:rsidRPr="00000000" w14:paraId="000000F6">
      <w:pPr>
        <w:pStyle w:val="Heading1"/>
        <w:spacing w:after="200" w:line="300" w:lineRule="auto"/>
        <w:ind w:left="400"/>
        <w:jc w:val="center"/>
        <w:rPr>
          <w:rFonts w:ascii="Times New Roman" w:cs="Times New Roman" w:eastAsia="Times New Roman" w:hAnsi="Times New Roman"/>
          <w:b w:val="1"/>
          <w:bCs w:val="1"/>
          <w:sz w:val="24"/>
          <w:szCs w:val="24"/>
        </w:rPr>
      </w:pPr>
      <w:bookmarkStart w:colFirst="0" w:colLast="0" w:name="_klmnccqlycfe" w:id="34"/>
      <w:bookmarkEnd w:id="34"/>
      <w:r w:rsidDel="00000000" w:rsidR="00000000" w:rsidRPr="00000000">
        <w:rPr>
          <w:rFonts w:ascii="Times New Roman" w:cs="Times New Roman" w:eastAsia="Times New Roman" w:hAnsi="Times New Roman"/>
          <w:b w:val="1"/>
          <w:bCs w:val="1"/>
          <w:sz w:val="24"/>
          <w:szCs w:val="24"/>
          <w:rtl w:val="0"/>
        </w:rPr>
        <w:t xml:space="preserve">LAMPIRAN</w:t>
      </w:r>
    </w:p>
    <w:p w:rsidR="00000000" w:rsidDel="00000000" w:rsidP="00000000" w:rsidRDefault="00000000" w:rsidRPr="00000000" w14:paraId="000000F7">
      <w:pPr>
        <w:pStyle w:val="Heading4"/>
        <w:rPr>
          <w:rFonts w:ascii="Times New Roman" w:cs="Times New Roman" w:eastAsia="Times New Roman" w:hAnsi="Times New Roman"/>
          <w:color w:val="000000"/>
        </w:rPr>
      </w:pPr>
      <w:bookmarkStart w:colFirst="0" w:colLast="0" w:name="_z89ldq9xyh46" w:id="35"/>
      <w:bookmarkEnd w:id="35"/>
      <w:r w:rsidDel="00000000" w:rsidR="00000000" w:rsidRPr="00000000">
        <w:rPr>
          <w:rFonts w:ascii="Times New Roman" w:cs="Times New Roman" w:eastAsia="Times New Roman" w:hAnsi="Times New Roman"/>
          <w:color w:val="000000"/>
          <w:rtl w:val="0"/>
        </w:rPr>
        <w:t xml:space="preserve">Lampiran 1. Diagram Alur</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0000" cy="3365500"/>
            <wp:effectExtent b="0" l="0" r="0" t="0"/>
            <wp:docPr id="3"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040000" cy="3365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4"/>
        <w:jc w:val="both"/>
        <w:rPr>
          <w:rFonts w:ascii="Times New Roman" w:cs="Times New Roman" w:eastAsia="Times New Roman" w:hAnsi="Times New Roman"/>
          <w:color w:val="000000"/>
        </w:rPr>
      </w:pPr>
      <w:bookmarkStart w:colFirst="0" w:colLast="0" w:name="_qrg3brui5w8w" w:id="36"/>
      <w:bookmarkEnd w:id="36"/>
      <w:r w:rsidDel="00000000" w:rsidR="00000000" w:rsidRPr="00000000">
        <w:rPr>
          <w:rFonts w:ascii="Times New Roman" w:cs="Times New Roman" w:eastAsia="Times New Roman" w:hAnsi="Times New Roman"/>
          <w:color w:val="000000"/>
          <w:rtl w:val="0"/>
        </w:rPr>
        <w:t xml:space="preserve">Lampiran 2. Diagram Sistem</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5040000" cy="3365500"/>
            <wp:effectExtent b="0" l="0" r="0" t="0"/>
            <wp:docPr id="1"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040000" cy="3365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4"/>
        <w:rPr>
          <w:rFonts w:ascii="Times New Roman" w:cs="Times New Roman" w:eastAsia="Times New Roman" w:hAnsi="Times New Roman"/>
          <w:color w:val="000000"/>
        </w:rPr>
      </w:pPr>
      <w:bookmarkStart w:colFirst="0" w:colLast="0" w:name="_9bgz1mrzxa7x" w:id="37"/>
      <w:bookmarkEnd w:id="37"/>
      <w:r w:rsidDel="00000000" w:rsidR="00000000" w:rsidRPr="00000000">
        <w:rPr>
          <w:rFonts w:ascii="Times New Roman" w:cs="Times New Roman" w:eastAsia="Times New Roman" w:hAnsi="Times New Roman"/>
          <w:color w:val="000000"/>
          <w:rtl w:val="0"/>
        </w:rPr>
        <w:t xml:space="preserve">Lampiran 3. Implementasi UrbanGrow</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0000" cy="7556500"/>
            <wp:effectExtent b="0" l="0" r="0" t="0"/>
            <wp:docPr id="7"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50400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4"/>
        <w:rPr>
          <w:rFonts w:ascii="Times New Roman" w:cs="Times New Roman" w:eastAsia="Times New Roman" w:hAnsi="Times New Roman"/>
          <w:color w:val="000000"/>
        </w:rPr>
      </w:pPr>
      <w:bookmarkStart w:colFirst="0" w:colLast="0" w:name="_66ahq7ie3zh1" w:id="38"/>
      <w:bookmarkEnd w:id="38"/>
      <w:r w:rsidDel="00000000" w:rsidR="00000000" w:rsidRPr="00000000">
        <w:rPr>
          <w:rFonts w:ascii="Times New Roman" w:cs="Times New Roman" w:eastAsia="Times New Roman" w:hAnsi="Times New Roman"/>
          <w:color w:val="000000"/>
          <w:rtl w:val="0"/>
        </w:rPr>
        <w:t xml:space="preserve">Lampiran 4. Kartu Pelajar</w:t>
      </w:r>
    </w:p>
    <w:p w:rsidR="00000000" w:rsidDel="00000000" w:rsidP="00000000" w:rsidRDefault="00000000" w:rsidRPr="00000000" w14:paraId="00000101">
      <w:pPr>
        <w:rPr/>
      </w:pPr>
      <w:r w:rsidDel="00000000" w:rsidR="00000000" w:rsidRPr="00000000">
        <w:rPr/>
        <w:drawing>
          <wp:inline distB="114300" distT="114300" distL="114300" distR="114300">
            <wp:extent cx="3613013" cy="2288872"/>
            <wp:effectExtent b="0" l="0" r="0" t="0"/>
            <wp:docPr id="4"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3613013" cy="2288872"/>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3632063" cy="2492323"/>
            <wp:effectExtent b="0" l="0" r="0" t="0"/>
            <wp:docPr id="2"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3632063" cy="249232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3627046" cy="2194054"/>
            <wp:effectExtent b="0" l="0" r="0" t="0"/>
            <wp:docPr id="6"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3627046" cy="2194054"/>
                    </a:xfrm>
                    <a:prstGeom prst="rect"/>
                    <a:ln/>
                  </pic:spPr>
                </pic:pic>
              </a:graphicData>
            </a:graphic>
          </wp:inline>
        </w:drawing>
      </w:r>
      <w:r w:rsidDel="00000000" w:rsidR="00000000" w:rsidRPr="00000000">
        <w:rPr>
          <w:rtl w:val="0"/>
        </w:rPr>
      </w:r>
    </w:p>
    <w:sectPr>
      <w:type w:val="nextPage"/>
      <w:pgSz w:h="16834" w:w="11909" w:orient="portrait"/>
      <w:pgMar w:bottom="1700.7874015748032" w:top="1700.7874015748032" w:left="2267.716535433071" w:right="1700.787401574803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jc w:val="center"/>
      <w:rPr/>
    </w:pPr>
    <w:r w:rsidDel="00000000" w:rsidR="00000000" w:rsidRPr="00000000">
      <w:rPr>
        <w:rtl w:val="0"/>
      </w:rPr>
      <w:t xml:space="preserve">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jc w:val="cente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jc w:val="cente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984.251968503937" w:hanging="566.9291338582675"/>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551.1811023622045" w:hanging="566.9291338582675"/>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decimal"/>
      <w:lvlText w:val="%1)"/>
      <w:lvlJc w:val="left"/>
      <w:pPr>
        <w:ind w:left="1984.251968503937" w:hanging="566.9291338582675"/>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decimal"/>
      <w:lvlText w:val="(%1)"/>
      <w:lvlJc w:val="left"/>
      <w:pPr>
        <w:ind w:left="2551.1811023622045" w:hanging="566.9291338582675"/>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06.1417322834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4.1.%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23">
    <w:lvl w:ilvl="0">
      <w:start w:val="1"/>
      <w:numFmt w:val="decimal"/>
      <w:lvlText w:val="(%1)"/>
      <w:lvlJc w:val="left"/>
      <w:pPr>
        <w:ind w:left="2551.1811023622045" w:hanging="566.9291338582675"/>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4">
    <w:lvl w:ilvl="0">
      <w:start w:val="1"/>
      <w:numFmt w:val="decimal"/>
      <w:lvlText w:val="%1)"/>
      <w:lvlJc w:val="left"/>
      <w:pPr>
        <w:ind w:left="1417.3228346456694" w:hanging="566.9291338582677"/>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lvl w:ilvl="0">
      <w:start w:val="1"/>
      <w:numFmt w:val="decimal"/>
      <w:lvlText w:val="2.%1."/>
      <w:lvlJc w:val="right"/>
      <w:pPr>
        <w:ind w:left="1417.3228346456694" w:hanging="283.46456692913443"/>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lvl w:ilvl="0">
      <w:start w:val="1"/>
      <w:numFmt w:val="decimal"/>
      <w:lvlText w:val="%1)"/>
      <w:lvlJc w:val="left"/>
      <w:pPr>
        <w:ind w:left="1984.251968503937" w:hanging="566.9291338582675"/>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footer" Target="footer5.xml"/><Relationship Id="rId10" Type="http://schemas.openxmlformats.org/officeDocument/2006/relationships/footer" Target="footer3.xml"/><Relationship Id="rId21" Type="http://schemas.openxmlformats.org/officeDocument/2006/relationships/image" Target="media/image6.jpg"/><Relationship Id="rId13" Type="http://schemas.openxmlformats.org/officeDocument/2006/relationships/hyperlink" Target="https://doi.org/10.1002/fsn3.3154" TargetMode="Externa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doi.org/10.1049/aie2.70005" TargetMode="External"/><Relationship Id="rId14" Type="http://schemas.openxmlformats.org/officeDocument/2006/relationships/footer" Target="footer6.xml"/><Relationship Id="rId17" Type="http://schemas.openxmlformats.org/officeDocument/2006/relationships/image" Target="media/image5.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image" Target="media/image4.png"/><Relationship Id="rId18"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