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FE09" w14:textId="77777777" w:rsidR="00045884" w:rsidRDefault="00045884"/>
    <w:p w14:paraId="5DC6925C" w14:textId="77777777" w:rsidR="00045884" w:rsidRDefault="00045884"/>
    <w:p w14:paraId="25E9AD43" w14:textId="77777777" w:rsidR="00045884" w:rsidRDefault="00045884"/>
    <w:p w14:paraId="10A8B504" w14:textId="77777777" w:rsidR="00045884" w:rsidRDefault="00045884"/>
    <w:p w14:paraId="33350D7B" w14:textId="77777777" w:rsidR="00045884" w:rsidRDefault="00000000">
      <w:pPr>
        <w:spacing w:after="0" w:line="480" w:lineRule="auto"/>
        <w:jc w:val="center"/>
      </w:pPr>
      <w:r>
        <w:rPr>
          <w:b/>
        </w:rPr>
        <w:t>Informe de fallos y oportunidades de mejora de la aplicación Lawyer Manager</w:t>
      </w:r>
    </w:p>
    <w:p w14:paraId="1552F5E9" w14:textId="77777777" w:rsidR="00045884" w:rsidRDefault="00000000">
      <w:pPr>
        <w:spacing w:after="0" w:line="480" w:lineRule="auto"/>
        <w:jc w:val="center"/>
      </w:pPr>
      <w:r>
        <w:t>Johan Otavo</w:t>
      </w:r>
    </w:p>
    <w:p w14:paraId="58789008" w14:textId="77777777" w:rsidR="00045884" w:rsidRDefault="00000000">
      <w:pPr>
        <w:spacing w:after="0" w:line="480" w:lineRule="auto"/>
        <w:jc w:val="center"/>
      </w:pPr>
      <w:r>
        <w:t>Aplicación evaluada: Lawyer Manager – Acme Litigios Demo</w:t>
      </w:r>
    </w:p>
    <w:p w14:paraId="243A63CA" w14:textId="77777777" w:rsidR="00045884" w:rsidRDefault="00000000">
      <w:pPr>
        <w:spacing w:after="0" w:line="480" w:lineRule="auto"/>
        <w:jc w:val="center"/>
      </w:pPr>
      <w:r>
        <w:t>Fecha: 11 de mayo de 2026</w:t>
      </w:r>
    </w:p>
    <w:p w14:paraId="6F1310E6" w14:textId="77777777" w:rsidR="00045884" w:rsidRDefault="00045884"/>
    <w:p w14:paraId="497C4390" w14:textId="77777777" w:rsidR="00045884" w:rsidRDefault="00045884"/>
    <w:p w14:paraId="3F38B677" w14:textId="77777777" w:rsidR="00045884" w:rsidRDefault="00045884"/>
    <w:p w14:paraId="7DBCD42F" w14:textId="77777777" w:rsidR="00045884" w:rsidRDefault="00045884"/>
    <w:p w14:paraId="502510ED" w14:textId="77777777" w:rsidR="00045884" w:rsidRDefault="00045884"/>
    <w:p w14:paraId="390725B2" w14:textId="77777777" w:rsidR="00045884" w:rsidRDefault="00045884"/>
    <w:p w14:paraId="623DF015" w14:textId="77777777" w:rsidR="00045884" w:rsidRDefault="00045884"/>
    <w:p w14:paraId="7D304E56" w14:textId="77777777" w:rsidR="00045884" w:rsidRDefault="00045884"/>
    <w:p w14:paraId="6F8FD531" w14:textId="77777777" w:rsidR="00045884" w:rsidRDefault="00000000">
      <w:r>
        <w:br w:type="page"/>
      </w:r>
    </w:p>
    <w:p w14:paraId="7BF2BC39" w14:textId="77777777" w:rsidR="00045884" w:rsidRDefault="00000000">
      <w:pPr>
        <w:spacing w:after="0" w:line="480" w:lineRule="auto"/>
        <w:jc w:val="center"/>
      </w:pPr>
      <w:r>
        <w:rPr>
          <w:b/>
        </w:rPr>
        <w:lastRenderedPageBreak/>
        <w:t>Resumen</w:t>
      </w:r>
    </w:p>
    <w:p w14:paraId="6C9614C5" w14:textId="77777777" w:rsidR="00045884" w:rsidRDefault="00000000">
      <w:pPr>
        <w:spacing w:after="0" w:line="480" w:lineRule="auto"/>
        <w:ind w:firstLine="720"/>
      </w:pPr>
      <w:r>
        <w:t>La aplicación muestra una organización modular adecuada; sin embargo, requiere ajustes funcionales, de seguridad, de calidad de datos y de experiencia de usuario antes de considerarse estable para operación real. Las recomendaciones priorizan la corrección de errores que impiden completar flujos principales y aquellos que puedan comprometer información sensible o permisos administrativos.</w:t>
      </w:r>
    </w:p>
    <w:p w14:paraId="54A7CCFD" w14:textId="77777777" w:rsidR="00045884" w:rsidRDefault="00000000">
      <w:pPr>
        <w:spacing w:after="0" w:line="480" w:lineRule="auto"/>
      </w:pPr>
      <w:r>
        <w:rPr>
          <w:i/>
        </w:rPr>
        <w:t xml:space="preserve">Palabras clave: </w:t>
      </w:r>
      <w:r>
        <w:t>fallos de software, validación, seguridad, experiencia de usuario, gestión jurídica.</w:t>
      </w:r>
    </w:p>
    <w:p w14:paraId="446FF6D4" w14:textId="77777777" w:rsidR="00045884" w:rsidRDefault="00000000">
      <w:pPr>
        <w:spacing w:after="0" w:line="480" w:lineRule="auto"/>
        <w:jc w:val="center"/>
      </w:pPr>
      <w:r>
        <w:rPr>
          <w:b/>
        </w:rPr>
        <w:t>Introducción</w:t>
      </w:r>
    </w:p>
    <w:p w14:paraId="165CF298" w14:textId="77777777" w:rsidR="00045884" w:rsidRDefault="00000000">
      <w:pPr>
        <w:spacing w:after="0" w:line="480" w:lineRule="auto"/>
        <w:ind w:firstLine="720"/>
      </w:pPr>
      <w:r>
        <w:t>Lawyer Manager es una aplicación orientada a la gestión jurídica de clientes, procesos, tareas, términos, conflictos de interés, usuarios y plataforma técnica. La revisión realizada busca documentar los fallos observados en las pantallas suministradas y organizar los hallazgos de manera formal para apoyar actividades de corrección, priorización y control de calidad.</w:t>
      </w:r>
    </w:p>
    <w:p w14:paraId="06D360F4" w14:textId="77777777" w:rsidR="00045884" w:rsidRDefault="00000000">
      <w:pPr>
        <w:spacing w:after="0" w:line="480" w:lineRule="auto"/>
        <w:ind w:firstLine="720"/>
      </w:pPr>
      <w:r>
        <w:t>El análisis no incluyó acceso al código fuente, base de datos ni registros del servidor. Por lo tanto, las conclusiones se basan en evidencia visual, comportamiento reportado por el usuario y criterios generales de calidad de software, usabilidad y seguridad.</w:t>
      </w:r>
    </w:p>
    <w:p w14:paraId="763B18CD" w14:textId="77777777" w:rsidR="00045884" w:rsidRDefault="00000000">
      <w:pPr>
        <w:spacing w:after="0" w:line="480" w:lineRule="auto"/>
        <w:jc w:val="center"/>
      </w:pPr>
      <w:r>
        <w:rPr>
          <w:b/>
        </w:rPr>
        <w:t>Metodología y alcance</w:t>
      </w:r>
    </w:p>
    <w:p w14:paraId="54335819" w14:textId="77777777" w:rsidR="00045884" w:rsidRDefault="00000000">
      <w:pPr>
        <w:spacing w:after="0" w:line="480" w:lineRule="auto"/>
        <w:ind w:firstLine="720"/>
      </w:pPr>
      <w:r>
        <w:t>La evaluación se realizó mediante inspección visual de capturas correspondientes a los módulos de inicio de sesión, inicio, clientes, nuevo cliente, procesos, consulta, tareas, términos, conflictos, seguridad y plataforma. También se consideró el comportamiento reportado en formularios de creación que quedan cargando después de presionar el botón de crear.</w:t>
      </w:r>
    </w:p>
    <w:p w14:paraId="50C79903" w14:textId="77777777" w:rsidR="00045884" w:rsidRDefault="00000000">
      <w:pPr>
        <w:spacing w:after="0" w:line="480" w:lineRule="auto"/>
        <w:ind w:firstLine="720"/>
      </w:pPr>
      <w:r>
        <w:lastRenderedPageBreak/>
        <w:t>Cada hallazgo se clasificó según su ubicación, descripción específica, tipo de falla y severidad. La severidad se asignó según el impacto potencial en la continuidad operativa, la seguridad, la calidad de los datos y la experiencia del usuario final.</w:t>
      </w:r>
    </w:p>
    <w:p w14:paraId="1445F171" w14:textId="77777777" w:rsidR="00045884" w:rsidRDefault="00000000">
      <w:pPr>
        <w:spacing w:after="0" w:line="480" w:lineRule="auto"/>
      </w:pPr>
      <w:r>
        <w:rPr>
          <w:b/>
        </w:rPr>
        <w:t>Tabla 1</w:t>
      </w:r>
    </w:p>
    <w:p w14:paraId="5A4C3E5C" w14:textId="77777777" w:rsidR="00045884" w:rsidRDefault="00000000">
      <w:pPr>
        <w:spacing w:after="0" w:line="480" w:lineRule="auto"/>
      </w:pPr>
      <w:r>
        <w:rPr>
          <w:i/>
        </w:rPr>
        <w:t>Hallazgos específicos por ubicación</w:t>
      </w:r>
    </w:p>
    <w:tbl>
      <w:tblPr>
        <w:tblW w:w="9360" w:type="dxa"/>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800"/>
        <w:gridCol w:w="4300"/>
        <w:gridCol w:w="2100"/>
        <w:gridCol w:w="1160"/>
      </w:tblGrid>
      <w:tr w:rsidR="00045884" w14:paraId="7CA4D875" w14:textId="77777777">
        <w:trPr>
          <w:cantSplit/>
          <w:jc w:val="center"/>
        </w:trPr>
        <w:tc>
          <w:tcPr>
            <w:tcW w:w="1800" w:type="dxa"/>
            <w:tcMar>
              <w:top w:w="80" w:type="dxa"/>
              <w:left w:w="80" w:type="dxa"/>
              <w:bottom w:w="80" w:type="dxa"/>
              <w:right w:w="80" w:type="dxa"/>
            </w:tcMar>
          </w:tcPr>
          <w:p w14:paraId="3A01461C" w14:textId="77777777" w:rsidR="00045884" w:rsidRDefault="00000000">
            <w:pPr>
              <w:spacing w:after="0" w:line="240" w:lineRule="auto"/>
            </w:pPr>
            <w:r>
              <w:rPr>
                <w:b/>
                <w:sz w:val="21"/>
              </w:rPr>
              <w:t>Ubicación</w:t>
            </w:r>
          </w:p>
        </w:tc>
        <w:tc>
          <w:tcPr>
            <w:tcW w:w="4300" w:type="dxa"/>
            <w:tcMar>
              <w:top w:w="80" w:type="dxa"/>
              <w:left w:w="80" w:type="dxa"/>
              <w:bottom w:w="80" w:type="dxa"/>
              <w:right w:w="80" w:type="dxa"/>
            </w:tcMar>
          </w:tcPr>
          <w:p w14:paraId="5DEB6F38" w14:textId="77777777" w:rsidR="00045884" w:rsidRDefault="00000000">
            <w:pPr>
              <w:spacing w:after="0" w:line="240" w:lineRule="auto"/>
            </w:pPr>
            <w:r>
              <w:rPr>
                <w:b/>
                <w:sz w:val="21"/>
              </w:rPr>
              <w:t>Falla específica</w:t>
            </w:r>
          </w:p>
        </w:tc>
        <w:tc>
          <w:tcPr>
            <w:tcW w:w="2100" w:type="dxa"/>
            <w:tcMar>
              <w:top w:w="80" w:type="dxa"/>
              <w:left w:w="80" w:type="dxa"/>
              <w:bottom w:w="80" w:type="dxa"/>
              <w:right w:w="80" w:type="dxa"/>
            </w:tcMar>
          </w:tcPr>
          <w:p w14:paraId="2C16A963" w14:textId="77777777" w:rsidR="00045884" w:rsidRDefault="00000000">
            <w:pPr>
              <w:spacing w:after="0" w:line="240" w:lineRule="auto"/>
            </w:pPr>
            <w:r>
              <w:rPr>
                <w:b/>
                <w:sz w:val="21"/>
              </w:rPr>
              <w:t>Clasificación</w:t>
            </w:r>
          </w:p>
        </w:tc>
        <w:tc>
          <w:tcPr>
            <w:tcW w:w="1160" w:type="dxa"/>
            <w:tcMar>
              <w:top w:w="80" w:type="dxa"/>
              <w:left w:w="80" w:type="dxa"/>
              <w:bottom w:w="80" w:type="dxa"/>
              <w:right w:w="80" w:type="dxa"/>
            </w:tcMar>
          </w:tcPr>
          <w:p w14:paraId="7C6CFFF8" w14:textId="77777777" w:rsidR="00045884" w:rsidRDefault="00000000">
            <w:pPr>
              <w:spacing w:after="0" w:line="240" w:lineRule="auto"/>
            </w:pPr>
            <w:r>
              <w:rPr>
                <w:b/>
                <w:sz w:val="21"/>
              </w:rPr>
              <w:t>Severidad</w:t>
            </w:r>
          </w:p>
        </w:tc>
      </w:tr>
      <w:tr w:rsidR="00045884" w14:paraId="452B15A0" w14:textId="77777777">
        <w:trPr>
          <w:cantSplit/>
          <w:jc w:val="center"/>
        </w:trPr>
        <w:tc>
          <w:tcPr>
            <w:tcW w:w="1800" w:type="dxa"/>
            <w:tcMar>
              <w:top w:w="80" w:type="dxa"/>
              <w:left w:w="80" w:type="dxa"/>
              <w:bottom w:w="80" w:type="dxa"/>
              <w:right w:w="80" w:type="dxa"/>
            </w:tcMar>
          </w:tcPr>
          <w:p w14:paraId="5B10FB03" w14:textId="77777777" w:rsidR="00045884" w:rsidRDefault="00000000">
            <w:pPr>
              <w:spacing w:after="0" w:line="240" w:lineRule="auto"/>
            </w:pPr>
            <w:r>
              <w:rPr>
                <w:sz w:val="20"/>
              </w:rPr>
              <w:t>Nuevo cliente y formularios de creación</w:t>
            </w:r>
          </w:p>
        </w:tc>
        <w:tc>
          <w:tcPr>
            <w:tcW w:w="4300" w:type="dxa"/>
            <w:tcMar>
              <w:top w:w="80" w:type="dxa"/>
              <w:left w:w="80" w:type="dxa"/>
              <w:bottom w:w="80" w:type="dxa"/>
              <w:right w:w="80" w:type="dxa"/>
            </w:tcMar>
          </w:tcPr>
          <w:p w14:paraId="357A7B55" w14:textId="77777777" w:rsidR="00045884" w:rsidRDefault="00000000">
            <w:pPr>
              <w:spacing w:after="0" w:line="240" w:lineRule="auto"/>
            </w:pPr>
            <w:r>
              <w:rPr>
                <w:sz w:val="20"/>
              </w:rPr>
              <w:t>Al presionar Crear cliente u otros botones de creación, el sistema queda cargando y bloquea la interacción.</w:t>
            </w:r>
          </w:p>
        </w:tc>
        <w:tc>
          <w:tcPr>
            <w:tcW w:w="2100" w:type="dxa"/>
            <w:tcMar>
              <w:top w:w="80" w:type="dxa"/>
              <w:left w:w="80" w:type="dxa"/>
              <w:bottom w:w="80" w:type="dxa"/>
              <w:right w:w="80" w:type="dxa"/>
            </w:tcMar>
          </w:tcPr>
          <w:p w14:paraId="36DA2C2B" w14:textId="77777777" w:rsidR="00045884" w:rsidRDefault="00000000">
            <w:pPr>
              <w:spacing w:after="0" w:line="240" w:lineRule="auto"/>
            </w:pPr>
            <w:r>
              <w:rPr>
                <w:sz w:val="20"/>
              </w:rPr>
              <w:t>Funcional / Backend / UX</w:t>
            </w:r>
          </w:p>
        </w:tc>
        <w:tc>
          <w:tcPr>
            <w:tcW w:w="1160" w:type="dxa"/>
            <w:tcMar>
              <w:top w:w="80" w:type="dxa"/>
              <w:left w:w="80" w:type="dxa"/>
              <w:bottom w:w="80" w:type="dxa"/>
              <w:right w:w="80" w:type="dxa"/>
            </w:tcMar>
          </w:tcPr>
          <w:p w14:paraId="6ADD419D" w14:textId="77777777" w:rsidR="00045884" w:rsidRDefault="00000000">
            <w:pPr>
              <w:spacing w:after="0" w:line="240" w:lineRule="auto"/>
            </w:pPr>
            <w:r>
              <w:rPr>
                <w:sz w:val="20"/>
              </w:rPr>
              <w:t>Crítica</w:t>
            </w:r>
          </w:p>
        </w:tc>
      </w:tr>
      <w:tr w:rsidR="00045884" w14:paraId="0D7A56BA" w14:textId="77777777">
        <w:trPr>
          <w:cantSplit/>
          <w:jc w:val="center"/>
        </w:trPr>
        <w:tc>
          <w:tcPr>
            <w:tcW w:w="1800" w:type="dxa"/>
            <w:tcMar>
              <w:top w:w="80" w:type="dxa"/>
              <w:left w:w="80" w:type="dxa"/>
              <w:bottom w:w="80" w:type="dxa"/>
              <w:right w:w="80" w:type="dxa"/>
            </w:tcMar>
          </w:tcPr>
          <w:p w14:paraId="20E9830E" w14:textId="77777777" w:rsidR="00045884" w:rsidRDefault="00000000">
            <w:pPr>
              <w:spacing w:after="0" w:line="240" w:lineRule="auto"/>
            </w:pPr>
            <w:r>
              <w:rPr>
                <w:sz w:val="20"/>
              </w:rPr>
              <w:t>Nuevo cliente</w:t>
            </w:r>
          </w:p>
        </w:tc>
        <w:tc>
          <w:tcPr>
            <w:tcW w:w="4300" w:type="dxa"/>
            <w:tcMar>
              <w:top w:w="80" w:type="dxa"/>
              <w:left w:w="80" w:type="dxa"/>
              <w:bottom w:w="80" w:type="dxa"/>
              <w:right w:w="80" w:type="dxa"/>
            </w:tcMar>
          </w:tcPr>
          <w:p w14:paraId="39556117" w14:textId="77777777" w:rsidR="00045884" w:rsidRDefault="00000000">
            <w:pPr>
              <w:spacing w:after="0" w:line="240" w:lineRule="auto"/>
            </w:pPr>
            <w:r>
              <w:rPr>
                <w:sz w:val="20"/>
              </w:rPr>
              <w:t>El formulario permite datos inválidos en correo, teléfono, identificación y contrato.</w:t>
            </w:r>
          </w:p>
        </w:tc>
        <w:tc>
          <w:tcPr>
            <w:tcW w:w="2100" w:type="dxa"/>
            <w:tcMar>
              <w:top w:w="80" w:type="dxa"/>
              <w:left w:w="80" w:type="dxa"/>
              <w:bottom w:w="80" w:type="dxa"/>
              <w:right w:w="80" w:type="dxa"/>
            </w:tcMar>
          </w:tcPr>
          <w:p w14:paraId="1B7A8141" w14:textId="77777777" w:rsidR="00045884" w:rsidRDefault="00000000">
            <w:pPr>
              <w:spacing w:after="0" w:line="240" w:lineRule="auto"/>
            </w:pPr>
            <w:r>
              <w:rPr>
                <w:sz w:val="20"/>
              </w:rPr>
              <w:t>Validación de datos</w:t>
            </w:r>
          </w:p>
        </w:tc>
        <w:tc>
          <w:tcPr>
            <w:tcW w:w="1160" w:type="dxa"/>
            <w:tcMar>
              <w:top w:w="80" w:type="dxa"/>
              <w:left w:w="80" w:type="dxa"/>
              <w:bottom w:w="80" w:type="dxa"/>
              <w:right w:w="80" w:type="dxa"/>
            </w:tcMar>
          </w:tcPr>
          <w:p w14:paraId="45BD628B" w14:textId="77777777" w:rsidR="00045884" w:rsidRDefault="00000000">
            <w:pPr>
              <w:spacing w:after="0" w:line="240" w:lineRule="auto"/>
            </w:pPr>
            <w:r>
              <w:rPr>
                <w:sz w:val="20"/>
              </w:rPr>
              <w:t>Alta</w:t>
            </w:r>
          </w:p>
        </w:tc>
      </w:tr>
      <w:tr w:rsidR="00045884" w14:paraId="71D642A8" w14:textId="77777777">
        <w:trPr>
          <w:cantSplit/>
          <w:jc w:val="center"/>
        </w:trPr>
        <w:tc>
          <w:tcPr>
            <w:tcW w:w="1800" w:type="dxa"/>
            <w:tcMar>
              <w:top w:w="80" w:type="dxa"/>
              <w:left w:w="80" w:type="dxa"/>
              <w:bottom w:w="80" w:type="dxa"/>
              <w:right w:w="80" w:type="dxa"/>
            </w:tcMar>
          </w:tcPr>
          <w:p w14:paraId="295DC416" w14:textId="77777777" w:rsidR="00045884" w:rsidRDefault="00000000">
            <w:pPr>
              <w:spacing w:after="0" w:line="240" w:lineRule="auto"/>
            </w:pPr>
            <w:r>
              <w:rPr>
                <w:sz w:val="20"/>
              </w:rPr>
              <w:t>Nuevo cliente</w:t>
            </w:r>
          </w:p>
        </w:tc>
        <w:tc>
          <w:tcPr>
            <w:tcW w:w="4300" w:type="dxa"/>
            <w:tcMar>
              <w:top w:w="80" w:type="dxa"/>
              <w:left w:w="80" w:type="dxa"/>
              <w:bottom w:w="80" w:type="dxa"/>
              <w:right w:w="80" w:type="dxa"/>
            </w:tcMar>
          </w:tcPr>
          <w:p w14:paraId="0D384168" w14:textId="77777777" w:rsidR="00045884" w:rsidRDefault="00000000">
            <w:pPr>
              <w:spacing w:after="0" w:line="240" w:lineRule="auto"/>
            </w:pPr>
            <w:r>
              <w:rPr>
                <w:sz w:val="20"/>
              </w:rPr>
              <w:t>El correo inválido se marca con borde rojo, pero no se muestra un mensaje que explique el error.</w:t>
            </w:r>
          </w:p>
        </w:tc>
        <w:tc>
          <w:tcPr>
            <w:tcW w:w="2100" w:type="dxa"/>
            <w:tcMar>
              <w:top w:w="80" w:type="dxa"/>
              <w:left w:w="80" w:type="dxa"/>
              <w:bottom w:w="80" w:type="dxa"/>
              <w:right w:w="80" w:type="dxa"/>
            </w:tcMar>
          </w:tcPr>
          <w:p w14:paraId="4231FC36" w14:textId="77777777" w:rsidR="00045884" w:rsidRDefault="00000000">
            <w:pPr>
              <w:spacing w:after="0" w:line="240" w:lineRule="auto"/>
            </w:pPr>
            <w:r>
              <w:rPr>
                <w:sz w:val="20"/>
              </w:rPr>
              <w:t>UX / Validación</w:t>
            </w:r>
          </w:p>
        </w:tc>
        <w:tc>
          <w:tcPr>
            <w:tcW w:w="1160" w:type="dxa"/>
            <w:tcMar>
              <w:top w:w="80" w:type="dxa"/>
              <w:left w:w="80" w:type="dxa"/>
              <w:bottom w:w="80" w:type="dxa"/>
              <w:right w:w="80" w:type="dxa"/>
            </w:tcMar>
          </w:tcPr>
          <w:p w14:paraId="12A57DC2" w14:textId="77777777" w:rsidR="00045884" w:rsidRDefault="00000000">
            <w:pPr>
              <w:spacing w:after="0" w:line="240" w:lineRule="auto"/>
            </w:pPr>
            <w:r>
              <w:rPr>
                <w:sz w:val="20"/>
              </w:rPr>
              <w:t>Alta</w:t>
            </w:r>
          </w:p>
        </w:tc>
      </w:tr>
      <w:tr w:rsidR="00045884" w14:paraId="4D53A97E" w14:textId="77777777">
        <w:trPr>
          <w:cantSplit/>
          <w:jc w:val="center"/>
        </w:trPr>
        <w:tc>
          <w:tcPr>
            <w:tcW w:w="1800" w:type="dxa"/>
            <w:tcMar>
              <w:top w:w="80" w:type="dxa"/>
              <w:left w:w="80" w:type="dxa"/>
              <w:bottom w:w="80" w:type="dxa"/>
              <w:right w:w="80" w:type="dxa"/>
            </w:tcMar>
          </w:tcPr>
          <w:p w14:paraId="43C8164D" w14:textId="77777777" w:rsidR="00045884" w:rsidRDefault="00000000">
            <w:pPr>
              <w:spacing w:after="0" w:line="240" w:lineRule="auto"/>
            </w:pPr>
            <w:r>
              <w:rPr>
                <w:sz w:val="20"/>
              </w:rPr>
              <w:t>Nuevo cliente</w:t>
            </w:r>
          </w:p>
        </w:tc>
        <w:tc>
          <w:tcPr>
            <w:tcW w:w="4300" w:type="dxa"/>
            <w:tcMar>
              <w:top w:w="80" w:type="dxa"/>
              <w:left w:w="80" w:type="dxa"/>
              <w:bottom w:w="80" w:type="dxa"/>
              <w:right w:w="80" w:type="dxa"/>
            </w:tcMar>
          </w:tcPr>
          <w:p w14:paraId="6E0C57C5" w14:textId="77777777" w:rsidR="00045884" w:rsidRDefault="00000000">
            <w:pPr>
              <w:spacing w:after="0" w:line="240" w:lineRule="auto"/>
            </w:pPr>
            <w:r>
              <w:rPr>
                <w:sz w:val="20"/>
              </w:rPr>
              <w:t>Cuando se selecciona Sin identificación, el campo Número de identificación sigue activo.</w:t>
            </w:r>
          </w:p>
        </w:tc>
        <w:tc>
          <w:tcPr>
            <w:tcW w:w="2100" w:type="dxa"/>
            <w:tcMar>
              <w:top w:w="80" w:type="dxa"/>
              <w:left w:w="80" w:type="dxa"/>
              <w:bottom w:w="80" w:type="dxa"/>
              <w:right w:w="80" w:type="dxa"/>
            </w:tcMar>
          </w:tcPr>
          <w:p w14:paraId="6A900B90" w14:textId="77777777" w:rsidR="00045884" w:rsidRDefault="00000000">
            <w:pPr>
              <w:spacing w:after="0" w:line="240" w:lineRule="auto"/>
            </w:pPr>
            <w:r>
              <w:rPr>
                <w:sz w:val="20"/>
              </w:rPr>
              <w:t>Lógica de formulario</w:t>
            </w:r>
          </w:p>
        </w:tc>
        <w:tc>
          <w:tcPr>
            <w:tcW w:w="1160" w:type="dxa"/>
            <w:tcMar>
              <w:top w:w="80" w:type="dxa"/>
              <w:left w:w="80" w:type="dxa"/>
              <w:bottom w:w="80" w:type="dxa"/>
              <w:right w:w="80" w:type="dxa"/>
            </w:tcMar>
          </w:tcPr>
          <w:p w14:paraId="33187BD7" w14:textId="77777777" w:rsidR="00045884" w:rsidRDefault="00000000">
            <w:pPr>
              <w:spacing w:after="0" w:line="240" w:lineRule="auto"/>
            </w:pPr>
            <w:r>
              <w:rPr>
                <w:sz w:val="20"/>
              </w:rPr>
              <w:t>Media</w:t>
            </w:r>
          </w:p>
        </w:tc>
      </w:tr>
      <w:tr w:rsidR="00045884" w14:paraId="070B7F55" w14:textId="77777777">
        <w:trPr>
          <w:cantSplit/>
          <w:jc w:val="center"/>
        </w:trPr>
        <w:tc>
          <w:tcPr>
            <w:tcW w:w="1800" w:type="dxa"/>
            <w:tcMar>
              <w:top w:w="80" w:type="dxa"/>
              <w:left w:w="80" w:type="dxa"/>
              <w:bottom w:w="80" w:type="dxa"/>
              <w:right w:w="80" w:type="dxa"/>
            </w:tcMar>
          </w:tcPr>
          <w:p w14:paraId="1D9A1E11" w14:textId="77777777" w:rsidR="00045884" w:rsidRDefault="00000000">
            <w:pPr>
              <w:spacing w:after="0" w:line="240" w:lineRule="auto"/>
            </w:pPr>
            <w:r>
              <w:rPr>
                <w:sz w:val="20"/>
              </w:rPr>
              <w:t>Login</w:t>
            </w:r>
          </w:p>
        </w:tc>
        <w:tc>
          <w:tcPr>
            <w:tcW w:w="4300" w:type="dxa"/>
            <w:tcMar>
              <w:top w:w="80" w:type="dxa"/>
              <w:left w:w="80" w:type="dxa"/>
              <w:bottom w:w="80" w:type="dxa"/>
              <w:right w:w="80" w:type="dxa"/>
            </w:tcMar>
          </w:tcPr>
          <w:p w14:paraId="3C803D1B" w14:textId="77777777" w:rsidR="00045884" w:rsidRDefault="00000000">
            <w:pPr>
              <w:spacing w:after="0" w:line="240" w:lineRule="auto"/>
            </w:pPr>
            <w:r>
              <w:rPr>
                <w:sz w:val="20"/>
              </w:rPr>
              <w:t>Se muestran credenciales demo completas, incluyendo usuario y contraseña visible.</w:t>
            </w:r>
          </w:p>
        </w:tc>
        <w:tc>
          <w:tcPr>
            <w:tcW w:w="2100" w:type="dxa"/>
            <w:tcMar>
              <w:top w:w="80" w:type="dxa"/>
              <w:left w:w="80" w:type="dxa"/>
              <w:bottom w:w="80" w:type="dxa"/>
              <w:right w:w="80" w:type="dxa"/>
            </w:tcMar>
          </w:tcPr>
          <w:p w14:paraId="1EB500DD" w14:textId="77777777" w:rsidR="00045884" w:rsidRDefault="00000000">
            <w:pPr>
              <w:spacing w:after="0" w:line="240" w:lineRule="auto"/>
            </w:pPr>
            <w:r>
              <w:rPr>
                <w:sz w:val="20"/>
              </w:rPr>
              <w:t>Seguridad</w:t>
            </w:r>
          </w:p>
        </w:tc>
        <w:tc>
          <w:tcPr>
            <w:tcW w:w="1160" w:type="dxa"/>
            <w:tcMar>
              <w:top w:w="80" w:type="dxa"/>
              <w:left w:w="80" w:type="dxa"/>
              <w:bottom w:w="80" w:type="dxa"/>
              <w:right w:w="80" w:type="dxa"/>
            </w:tcMar>
          </w:tcPr>
          <w:p w14:paraId="20EEDFC6" w14:textId="77777777" w:rsidR="00045884" w:rsidRDefault="00000000">
            <w:pPr>
              <w:spacing w:after="0" w:line="240" w:lineRule="auto"/>
            </w:pPr>
            <w:r>
              <w:rPr>
                <w:sz w:val="20"/>
              </w:rPr>
              <w:t>Alta</w:t>
            </w:r>
          </w:p>
        </w:tc>
      </w:tr>
      <w:tr w:rsidR="00045884" w14:paraId="341110EA" w14:textId="77777777">
        <w:trPr>
          <w:cantSplit/>
          <w:jc w:val="center"/>
        </w:trPr>
        <w:tc>
          <w:tcPr>
            <w:tcW w:w="1800" w:type="dxa"/>
            <w:tcMar>
              <w:top w:w="80" w:type="dxa"/>
              <w:left w:w="80" w:type="dxa"/>
              <w:bottom w:w="80" w:type="dxa"/>
              <w:right w:w="80" w:type="dxa"/>
            </w:tcMar>
          </w:tcPr>
          <w:p w14:paraId="5F208F88" w14:textId="77777777" w:rsidR="00045884" w:rsidRDefault="00000000">
            <w:pPr>
              <w:spacing w:after="0" w:line="240" w:lineRule="auto"/>
            </w:pPr>
            <w:r>
              <w:rPr>
                <w:sz w:val="20"/>
              </w:rPr>
              <w:t>Login</w:t>
            </w:r>
          </w:p>
        </w:tc>
        <w:tc>
          <w:tcPr>
            <w:tcW w:w="4300" w:type="dxa"/>
            <w:tcMar>
              <w:top w:w="80" w:type="dxa"/>
              <w:left w:w="80" w:type="dxa"/>
              <w:bottom w:w="80" w:type="dxa"/>
              <w:right w:w="80" w:type="dxa"/>
            </w:tcMar>
          </w:tcPr>
          <w:p w14:paraId="7F2F4253" w14:textId="77777777" w:rsidR="00045884" w:rsidRDefault="00000000">
            <w:pPr>
              <w:spacing w:after="0" w:line="240" w:lineRule="auto"/>
            </w:pPr>
            <w:r>
              <w:rPr>
                <w:sz w:val="20"/>
              </w:rPr>
              <w:t>El mensaje de sesión expirada presenta errores ortográficos: La sesion expiro.</w:t>
            </w:r>
          </w:p>
        </w:tc>
        <w:tc>
          <w:tcPr>
            <w:tcW w:w="2100" w:type="dxa"/>
            <w:tcMar>
              <w:top w:w="80" w:type="dxa"/>
              <w:left w:w="80" w:type="dxa"/>
              <w:bottom w:w="80" w:type="dxa"/>
              <w:right w:w="80" w:type="dxa"/>
            </w:tcMar>
          </w:tcPr>
          <w:p w14:paraId="531055E6" w14:textId="77777777" w:rsidR="00045884" w:rsidRDefault="00000000">
            <w:pPr>
              <w:spacing w:after="0" w:line="240" w:lineRule="auto"/>
            </w:pPr>
            <w:r>
              <w:rPr>
                <w:sz w:val="20"/>
              </w:rPr>
              <w:t>Contenido / UX</w:t>
            </w:r>
          </w:p>
        </w:tc>
        <w:tc>
          <w:tcPr>
            <w:tcW w:w="1160" w:type="dxa"/>
            <w:tcMar>
              <w:top w:w="80" w:type="dxa"/>
              <w:left w:w="80" w:type="dxa"/>
              <w:bottom w:w="80" w:type="dxa"/>
              <w:right w:w="80" w:type="dxa"/>
            </w:tcMar>
          </w:tcPr>
          <w:p w14:paraId="34BC3A30" w14:textId="77777777" w:rsidR="00045884" w:rsidRDefault="00000000">
            <w:pPr>
              <w:spacing w:after="0" w:line="240" w:lineRule="auto"/>
            </w:pPr>
            <w:r>
              <w:rPr>
                <w:sz w:val="20"/>
              </w:rPr>
              <w:t>Baja</w:t>
            </w:r>
          </w:p>
        </w:tc>
      </w:tr>
      <w:tr w:rsidR="00045884" w14:paraId="660D1FAC" w14:textId="77777777">
        <w:trPr>
          <w:cantSplit/>
          <w:jc w:val="center"/>
        </w:trPr>
        <w:tc>
          <w:tcPr>
            <w:tcW w:w="1800" w:type="dxa"/>
            <w:tcMar>
              <w:top w:w="80" w:type="dxa"/>
              <w:left w:w="80" w:type="dxa"/>
              <w:bottom w:w="80" w:type="dxa"/>
              <w:right w:w="80" w:type="dxa"/>
            </w:tcMar>
          </w:tcPr>
          <w:p w14:paraId="0DC2B3CF" w14:textId="77777777" w:rsidR="00045884" w:rsidRDefault="00000000">
            <w:pPr>
              <w:spacing w:after="0" w:line="240" w:lineRule="auto"/>
            </w:pPr>
            <w:r>
              <w:rPr>
                <w:sz w:val="20"/>
              </w:rPr>
              <w:t>Inicio</w:t>
            </w:r>
          </w:p>
        </w:tc>
        <w:tc>
          <w:tcPr>
            <w:tcW w:w="4300" w:type="dxa"/>
            <w:tcMar>
              <w:top w:w="80" w:type="dxa"/>
              <w:left w:w="80" w:type="dxa"/>
              <w:bottom w:w="80" w:type="dxa"/>
              <w:right w:w="80" w:type="dxa"/>
            </w:tcMar>
          </w:tcPr>
          <w:p w14:paraId="0178B4AA" w14:textId="77777777" w:rsidR="00045884" w:rsidRDefault="00000000">
            <w:pPr>
              <w:spacing w:after="0" w:line="240" w:lineRule="auto"/>
            </w:pPr>
            <w:r>
              <w:rPr>
                <w:sz w:val="20"/>
              </w:rPr>
              <w:t>Las alertas críticas no muestran detalle suficiente sobre la tarea o término que genera el riesgo.</w:t>
            </w:r>
          </w:p>
        </w:tc>
        <w:tc>
          <w:tcPr>
            <w:tcW w:w="2100" w:type="dxa"/>
            <w:tcMar>
              <w:top w:w="80" w:type="dxa"/>
              <w:left w:w="80" w:type="dxa"/>
              <w:bottom w:w="80" w:type="dxa"/>
              <w:right w:w="80" w:type="dxa"/>
            </w:tcMar>
          </w:tcPr>
          <w:p w14:paraId="0EB79489" w14:textId="77777777" w:rsidR="00045884" w:rsidRDefault="00000000">
            <w:pPr>
              <w:spacing w:after="0" w:line="240" w:lineRule="auto"/>
            </w:pPr>
            <w:r>
              <w:rPr>
                <w:sz w:val="20"/>
              </w:rPr>
              <w:t>Información / UX</w:t>
            </w:r>
          </w:p>
        </w:tc>
        <w:tc>
          <w:tcPr>
            <w:tcW w:w="1160" w:type="dxa"/>
            <w:tcMar>
              <w:top w:w="80" w:type="dxa"/>
              <w:left w:w="80" w:type="dxa"/>
              <w:bottom w:w="80" w:type="dxa"/>
              <w:right w:w="80" w:type="dxa"/>
            </w:tcMar>
          </w:tcPr>
          <w:p w14:paraId="33C9F6C8" w14:textId="77777777" w:rsidR="00045884" w:rsidRDefault="00000000">
            <w:pPr>
              <w:spacing w:after="0" w:line="240" w:lineRule="auto"/>
            </w:pPr>
            <w:r>
              <w:rPr>
                <w:sz w:val="20"/>
              </w:rPr>
              <w:t>Media</w:t>
            </w:r>
          </w:p>
        </w:tc>
      </w:tr>
      <w:tr w:rsidR="00045884" w14:paraId="7D2D49FA" w14:textId="77777777">
        <w:trPr>
          <w:cantSplit/>
          <w:jc w:val="center"/>
        </w:trPr>
        <w:tc>
          <w:tcPr>
            <w:tcW w:w="1800" w:type="dxa"/>
            <w:tcMar>
              <w:top w:w="80" w:type="dxa"/>
              <w:left w:w="80" w:type="dxa"/>
              <w:bottom w:w="80" w:type="dxa"/>
              <w:right w:w="80" w:type="dxa"/>
            </w:tcMar>
          </w:tcPr>
          <w:p w14:paraId="2084F6D8" w14:textId="77777777" w:rsidR="00045884" w:rsidRDefault="00000000">
            <w:pPr>
              <w:spacing w:after="0" w:line="240" w:lineRule="auto"/>
            </w:pPr>
            <w:r>
              <w:rPr>
                <w:sz w:val="20"/>
              </w:rPr>
              <w:t>Clientes</w:t>
            </w:r>
          </w:p>
        </w:tc>
        <w:tc>
          <w:tcPr>
            <w:tcW w:w="4300" w:type="dxa"/>
            <w:tcMar>
              <w:top w:w="80" w:type="dxa"/>
              <w:left w:w="80" w:type="dxa"/>
              <w:bottom w:w="80" w:type="dxa"/>
              <w:right w:w="80" w:type="dxa"/>
            </w:tcMar>
          </w:tcPr>
          <w:p w14:paraId="27FE8719" w14:textId="77777777" w:rsidR="00045884" w:rsidRDefault="00000000">
            <w:pPr>
              <w:spacing w:after="0" w:line="240" w:lineRule="auto"/>
            </w:pPr>
            <w:r>
              <w:rPr>
                <w:sz w:val="20"/>
              </w:rPr>
              <w:t>Se exponen datos sensibles completos como NIT, correo, teléfono y dirección.</w:t>
            </w:r>
          </w:p>
        </w:tc>
        <w:tc>
          <w:tcPr>
            <w:tcW w:w="2100" w:type="dxa"/>
            <w:tcMar>
              <w:top w:w="80" w:type="dxa"/>
              <w:left w:w="80" w:type="dxa"/>
              <w:bottom w:w="80" w:type="dxa"/>
              <w:right w:w="80" w:type="dxa"/>
            </w:tcMar>
          </w:tcPr>
          <w:p w14:paraId="6A91A09F" w14:textId="77777777" w:rsidR="00045884" w:rsidRDefault="00000000">
            <w:pPr>
              <w:spacing w:after="0" w:line="240" w:lineRule="auto"/>
            </w:pPr>
            <w:r>
              <w:rPr>
                <w:sz w:val="20"/>
              </w:rPr>
              <w:t>Seguridad / Privacidad</w:t>
            </w:r>
          </w:p>
        </w:tc>
        <w:tc>
          <w:tcPr>
            <w:tcW w:w="1160" w:type="dxa"/>
            <w:tcMar>
              <w:top w:w="80" w:type="dxa"/>
              <w:left w:w="80" w:type="dxa"/>
              <w:bottom w:w="80" w:type="dxa"/>
              <w:right w:w="80" w:type="dxa"/>
            </w:tcMar>
          </w:tcPr>
          <w:p w14:paraId="6FCBEC18" w14:textId="77777777" w:rsidR="00045884" w:rsidRDefault="00000000">
            <w:pPr>
              <w:spacing w:after="0" w:line="240" w:lineRule="auto"/>
            </w:pPr>
            <w:r>
              <w:rPr>
                <w:sz w:val="20"/>
              </w:rPr>
              <w:t>Alta</w:t>
            </w:r>
          </w:p>
        </w:tc>
      </w:tr>
      <w:tr w:rsidR="00045884" w14:paraId="6EB3E2B8" w14:textId="77777777">
        <w:trPr>
          <w:cantSplit/>
          <w:jc w:val="center"/>
        </w:trPr>
        <w:tc>
          <w:tcPr>
            <w:tcW w:w="1800" w:type="dxa"/>
            <w:tcMar>
              <w:top w:w="80" w:type="dxa"/>
              <w:left w:w="80" w:type="dxa"/>
              <w:bottom w:w="80" w:type="dxa"/>
              <w:right w:w="80" w:type="dxa"/>
            </w:tcMar>
          </w:tcPr>
          <w:p w14:paraId="4D7C065D" w14:textId="77777777" w:rsidR="00045884" w:rsidRDefault="00000000">
            <w:pPr>
              <w:spacing w:after="0" w:line="240" w:lineRule="auto"/>
            </w:pPr>
            <w:r>
              <w:rPr>
                <w:sz w:val="20"/>
              </w:rPr>
              <w:t>Clientes</w:t>
            </w:r>
          </w:p>
        </w:tc>
        <w:tc>
          <w:tcPr>
            <w:tcW w:w="4300" w:type="dxa"/>
            <w:tcMar>
              <w:top w:w="80" w:type="dxa"/>
              <w:left w:w="80" w:type="dxa"/>
              <w:bottom w:w="80" w:type="dxa"/>
              <w:right w:w="80" w:type="dxa"/>
            </w:tcMar>
          </w:tcPr>
          <w:p w14:paraId="2A0CF215" w14:textId="77777777" w:rsidR="00045884" w:rsidRDefault="00000000">
            <w:pPr>
              <w:spacing w:after="0" w:line="240" w:lineRule="auto"/>
            </w:pPr>
            <w:r>
              <w:rPr>
                <w:sz w:val="20"/>
              </w:rPr>
              <w:t>El buscador muestra texto cortado y con ausencia de tildes.</w:t>
            </w:r>
          </w:p>
        </w:tc>
        <w:tc>
          <w:tcPr>
            <w:tcW w:w="2100" w:type="dxa"/>
            <w:tcMar>
              <w:top w:w="80" w:type="dxa"/>
              <w:left w:w="80" w:type="dxa"/>
              <w:bottom w:w="80" w:type="dxa"/>
              <w:right w:w="80" w:type="dxa"/>
            </w:tcMar>
          </w:tcPr>
          <w:p w14:paraId="4DAFD05E" w14:textId="77777777" w:rsidR="00045884" w:rsidRDefault="00000000">
            <w:pPr>
              <w:spacing w:after="0" w:line="240" w:lineRule="auto"/>
            </w:pPr>
            <w:r>
              <w:rPr>
                <w:sz w:val="20"/>
              </w:rPr>
              <w:t>UI / Contenido</w:t>
            </w:r>
          </w:p>
        </w:tc>
        <w:tc>
          <w:tcPr>
            <w:tcW w:w="1160" w:type="dxa"/>
            <w:tcMar>
              <w:top w:w="80" w:type="dxa"/>
              <w:left w:w="80" w:type="dxa"/>
              <w:bottom w:w="80" w:type="dxa"/>
              <w:right w:w="80" w:type="dxa"/>
            </w:tcMar>
          </w:tcPr>
          <w:p w14:paraId="6CD97D96" w14:textId="77777777" w:rsidR="00045884" w:rsidRDefault="00000000">
            <w:pPr>
              <w:spacing w:after="0" w:line="240" w:lineRule="auto"/>
            </w:pPr>
            <w:r>
              <w:rPr>
                <w:sz w:val="20"/>
              </w:rPr>
              <w:t>Media</w:t>
            </w:r>
          </w:p>
        </w:tc>
      </w:tr>
      <w:tr w:rsidR="00045884" w14:paraId="4D7511F3" w14:textId="77777777">
        <w:trPr>
          <w:cantSplit/>
          <w:jc w:val="center"/>
        </w:trPr>
        <w:tc>
          <w:tcPr>
            <w:tcW w:w="1800" w:type="dxa"/>
            <w:tcMar>
              <w:top w:w="80" w:type="dxa"/>
              <w:left w:w="80" w:type="dxa"/>
              <w:bottom w:w="80" w:type="dxa"/>
              <w:right w:w="80" w:type="dxa"/>
            </w:tcMar>
          </w:tcPr>
          <w:p w14:paraId="060D972C" w14:textId="77777777" w:rsidR="00045884" w:rsidRDefault="00000000">
            <w:pPr>
              <w:spacing w:after="0" w:line="240" w:lineRule="auto"/>
            </w:pPr>
            <w:r>
              <w:rPr>
                <w:sz w:val="20"/>
              </w:rPr>
              <w:t>Procesos</w:t>
            </w:r>
          </w:p>
        </w:tc>
        <w:tc>
          <w:tcPr>
            <w:tcW w:w="4300" w:type="dxa"/>
            <w:tcMar>
              <w:top w:w="80" w:type="dxa"/>
              <w:left w:w="80" w:type="dxa"/>
              <w:bottom w:w="80" w:type="dxa"/>
              <w:right w:w="80" w:type="dxa"/>
            </w:tcMar>
          </w:tcPr>
          <w:p w14:paraId="526D1CDE" w14:textId="77777777" w:rsidR="00045884" w:rsidRDefault="00000000">
            <w:pPr>
              <w:spacing w:after="0" w:line="240" w:lineRule="auto"/>
            </w:pPr>
            <w:r>
              <w:rPr>
                <w:sz w:val="20"/>
              </w:rPr>
              <w:t>El botón Abrir expediente es muy grande y se divide en dos líneas.</w:t>
            </w:r>
          </w:p>
        </w:tc>
        <w:tc>
          <w:tcPr>
            <w:tcW w:w="2100" w:type="dxa"/>
            <w:tcMar>
              <w:top w:w="80" w:type="dxa"/>
              <w:left w:w="80" w:type="dxa"/>
              <w:bottom w:w="80" w:type="dxa"/>
              <w:right w:w="80" w:type="dxa"/>
            </w:tcMar>
          </w:tcPr>
          <w:p w14:paraId="3EF95F18" w14:textId="77777777" w:rsidR="00045884" w:rsidRDefault="00000000">
            <w:pPr>
              <w:spacing w:after="0" w:line="240" w:lineRule="auto"/>
            </w:pPr>
            <w:r>
              <w:rPr>
                <w:sz w:val="20"/>
              </w:rPr>
              <w:t>UI</w:t>
            </w:r>
          </w:p>
        </w:tc>
        <w:tc>
          <w:tcPr>
            <w:tcW w:w="1160" w:type="dxa"/>
            <w:tcMar>
              <w:top w:w="80" w:type="dxa"/>
              <w:left w:w="80" w:type="dxa"/>
              <w:bottom w:w="80" w:type="dxa"/>
              <w:right w:w="80" w:type="dxa"/>
            </w:tcMar>
          </w:tcPr>
          <w:p w14:paraId="7FC1EB84" w14:textId="77777777" w:rsidR="00045884" w:rsidRDefault="00000000">
            <w:pPr>
              <w:spacing w:after="0" w:line="240" w:lineRule="auto"/>
            </w:pPr>
            <w:r>
              <w:rPr>
                <w:sz w:val="20"/>
              </w:rPr>
              <w:t>Baja</w:t>
            </w:r>
          </w:p>
        </w:tc>
      </w:tr>
      <w:tr w:rsidR="00045884" w14:paraId="57B69E83" w14:textId="77777777">
        <w:trPr>
          <w:cantSplit/>
          <w:jc w:val="center"/>
        </w:trPr>
        <w:tc>
          <w:tcPr>
            <w:tcW w:w="1800" w:type="dxa"/>
            <w:tcMar>
              <w:top w:w="80" w:type="dxa"/>
              <w:left w:w="80" w:type="dxa"/>
              <w:bottom w:w="80" w:type="dxa"/>
              <w:right w:w="80" w:type="dxa"/>
            </w:tcMar>
          </w:tcPr>
          <w:p w14:paraId="1F3E7FCE" w14:textId="77777777" w:rsidR="00045884" w:rsidRDefault="00000000">
            <w:pPr>
              <w:spacing w:after="0" w:line="240" w:lineRule="auto"/>
            </w:pPr>
            <w:r>
              <w:rPr>
                <w:sz w:val="20"/>
              </w:rPr>
              <w:t>Consulta</w:t>
            </w:r>
          </w:p>
        </w:tc>
        <w:tc>
          <w:tcPr>
            <w:tcW w:w="4300" w:type="dxa"/>
            <w:tcMar>
              <w:top w:w="80" w:type="dxa"/>
              <w:left w:w="80" w:type="dxa"/>
              <w:bottom w:w="80" w:type="dxa"/>
              <w:right w:w="80" w:type="dxa"/>
            </w:tcMar>
          </w:tcPr>
          <w:p w14:paraId="3BB9C439" w14:textId="77777777" w:rsidR="00045884" w:rsidRDefault="00000000">
            <w:pPr>
              <w:spacing w:after="0" w:line="240" w:lineRule="auto"/>
            </w:pPr>
            <w:r>
              <w:rPr>
                <w:sz w:val="20"/>
              </w:rPr>
              <w:t>El botón Consultar está activo aunque no se haya ingresado ningún criterio.</w:t>
            </w:r>
          </w:p>
        </w:tc>
        <w:tc>
          <w:tcPr>
            <w:tcW w:w="2100" w:type="dxa"/>
            <w:tcMar>
              <w:top w:w="80" w:type="dxa"/>
              <w:left w:w="80" w:type="dxa"/>
              <w:bottom w:w="80" w:type="dxa"/>
              <w:right w:w="80" w:type="dxa"/>
            </w:tcMar>
          </w:tcPr>
          <w:p w14:paraId="60A995FF" w14:textId="77777777" w:rsidR="00045884" w:rsidRDefault="00000000">
            <w:pPr>
              <w:spacing w:after="0" w:line="240" w:lineRule="auto"/>
            </w:pPr>
            <w:r>
              <w:rPr>
                <w:sz w:val="20"/>
              </w:rPr>
              <w:t>UX / Validación</w:t>
            </w:r>
          </w:p>
        </w:tc>
        <w:tc>
          <w:tcPr>
            <w:tcW w:w="1160" w:type="dxa"/>
            <w:tcMar>
              <w:top w:w="80" w:type="dxa"/>
              <w:left w:w="80" w:type="dxa"/>
              <w:bottom w:w="80" w:type="dxa"/>
              <w:right w:w="80" w:type="dxa"/>
            </w:tcMar>
          </w:tcPr>
          <w:p w14:paraId="64EC48ED" w14:textId="77777777" w:rsidR="00045884" w:rsidRDefault="00000000">
            <w:pPr>
              <w:spacing w:after="0" w:line="240" w:lineRule="auto"/>
            </w:pPr>
            <w:r>
              <w:rPr>
                <w:sz w:val="20"/>
              </w:rPr>
              <w:t>Media</w:t>
            </w:r>
          </w:p>
        </w:tc>
      </w:tr>
      <w:tr w:rsidR="00045884" w14:paraId="57D7ED81" w14:textId="77777777">
        <w:trPr>
          <w:cantSplit/>
          <w:jc w:val="center"/>
        </w:trPr>
        <w:tc>
          <w:tcPr>
            <w:tcW w:w="1800" w:type="dxa"/>
            <w:tcMar>
              <w:top w:w="80" w:type="dxa"/>
              <w:left w:w="80" w:type="dxa"/>
              <w:bottom w:w="80" w:type="dxa"/>
              <w:right w:w="80" w:type="dxa"/>
            </w:tcMar>
          </w:tcPr>
          <w:p w14:paraId="13EBEF72" w14:textId="77777777" w:rsidR="00045884" w:rsidRDefault="00000000">
            <w:pPr>
              <w:spacing w:after="0" w:line="240" w:lineRule="auto"/>
            </w:pPr>
            <w:r>
              <w:rPr>
                <w:sz w:val="20"/>
              </w:rPr>
              <w:t>Tareas</w:t>
            </w:r>
          </w:p>
        </w:tc>
        <w:tc>
          <w:tcPr>
            <w:tcW w:w="4300" w:type="dxa"/>
            <w:tcMar>
              <w:top w:w="80" w:type="dxa"/>
              <w:left w:w="80" w:type="dxa"/>
              <w:bottom w:w="80" w:type="dxa"/>
              <w:right w:w="80" w:type="dxa"/>
            </w:tcMar>
          </w:tcPr>
          <w:p w14:paraId="5D4D9273" w14:textId="77777777" w:rsidR="00045884" w:rsidRDefault="00000000">
            <w:pPr>
              <w:spacing w:after="0" w:line="240" w:lineRule="auto"/>
            </w:pPr>
            <w:r>
              <w:rPr>
                <w:sz w:val="20"/>
              </w:rPr>
              <w:t>Se indica que las tarjetas pueden arrastrarse, pero no se observa una alternativa manual si el arrastre falla.</w:t>
            </w:r>
          </w:p>
        </w:tc>
        <w:tc>
          <w:tcPr>
            <w:tcW w:w="2100" w:type="dxa"/>
            <w:tcMar>
              <w:top w:w="80" w:type="dxa"/>
              <w:left w:w="80" w:type="dxa"/>
              <w:bottom w:w="80" w:type="dxa"/>
              <w:right w:w="80" w:type="dxa"/>
            </w:tcMar>
          </w:tcPr>
          <w:p w14:paraId="03F81BCD" w14:textId="77777777" w:rsidR="00045884" w:rsidRDefault="00000000">
            <w:pPr>
              <w:spacing w:after="0" w:line="240" w:lineRule="auto"/>
            </w:pPr>
            <w:r>
              <w:rPr>
                <w:sz w:val="20"/>
              </w:rPr>
              <w:t>UX / Funcionalidad</w:t>
            </w:r>
          </w:p>
        </w:tc>
        <w:tc>
          <w:tcPr>
            <w:tcW w:w="1160" w:type="dxa"/>
            <w:tcMar>
              <w:top w:w="80" w:type="dxa"/>
              <w:left w:w="80" w:type="dxa"/>
              <w:bottom w:w="80" w:type="dxa"/>
              <w:right w:w="80" w:type="dxa"/>
            </w:tcMar>
          </w:tcPr>
          <w:p w14:paraId="604F28AA" w14:textId="77777777" w:rsidR="00045884" w:rsidRDefault="00000000">
            <w:pPr>
              <w:spacing w:after="0" w:line="240" w:lineRule="auto"/>
            </w:pPr>
            <w:r>
              <w:rPr>
                <w:sz w:val="20"/>
              </w:rPr>
              <w:t>Media</w:t>
            </w:r>
          </w:p>
        </w:tc>
      </w:tr>
      <w:tr w:rsidR="00045884" w14:paraId="67EFF43B" w14:textId="77777777">
        <w:trPr>
          <w:cantSplit/>
          <w:jc w:val="center"/>
        </w:trPr>
        <w:tc>
          <w:tcPr>
            <w:tcW w:w="1800" w:type="dxa"/>
            <w:tcMar>
              <w:top w:w="80" w:type="dxa"/>
              <w:left w:w="80" w:type="dxa"/>
              <w:bottom w:w="80" w:type="dxa"/>
              <w:right w:w="80" w:type="dxa"/>
            </w:tcMar>
          </w:tcPr>
          <w:p w14:paraId="11BF4F59" w14:textId="77777777" w:rsidR="00045884" w:rsidRDefault="00000000">
            <w:pPr>
              <w:spacing w:after="0" w:line="240" w:lineRule="auto"/>
            </w:pPr>
            <w:r>
              <w:rPr>
                <w:sz w:val="20"/>
              </w:rPr>
              <w:t>Términos</w:t>
            </w:r>
          </w:p>
        </w:tc>
        <w:tc>
          <w:tcPr>
            <w:tcW w:w="4300" w:type="dxa"/>
            <w:tcMar>
              <w:top w:w="80" w:type="dxa"/>
              <w:left w:w="80" w:type="dxa"/>
              <w:bottom w:w="80" w:type="dxa"/>
              <w:right w:w="80" w:type="dxa"/>
            </w:tcMar>
          </w:tcPr>
          <w:p w14:paraId="7353C8DE" w14:textId="77777777" w:rsidR="00045884" w:rsidRDefault="00000000">
            <w:pPr>
              <w:spacing w:after="0" w:line="240" w:lineRule="auto"/>
            </w:pPr>
            <w:r>
              <w:rPr>
                <w:sz w:val="20"/>
              </w:rPr>
              <w:t>Se usan abreviaciones poco claras como ABIERTAS PAG., ALTA PAG. y 72H PAG.</w:t>
            </w:r>
          </w:p>
        </w:tc>
        <w:tc>
          <w:tcPr>
            <w:tcW w:w="2100" w:type="dxa"/>
            <w:tcMar>
              <w:top w:w="80" w:type="dxa"/>
              <w:left w:w="80" w:type="dxa"/>
              <w:bottom w:w="80" w:type="dxa"/>
              <w:right w:w="80" w:type="dxa"/>
            </w:tcMar>
          </w:tcPr>
          <w:p w14:paraId="704DEE0C" w14:textId="77777777" w:rsidR="00045884" w:rsidRDefault="00000000">
            <w:pPr>
              <w:spacing w:after="0" w:line="240" w:lineRule="auto"/>
            </w:pPr>
            <w:r>
              <w:rPr>
                <w:sz w:val="20"/>
              </w:rPr>
              <w:t>UX / Contenido</w:t>
            </w:r>
          </w:p>
        </w:tc>
        <w:tc>
          <w:tcPr>
            <w:tcW w:w="1160" w:type="dxa"/>
            <w:tcMar>
              <w:top w:w="80" w:type="dxa"/>
              <w:left w:w="80" w:type="dxa"/>
              <w:bottom w:w="80" w:type="dxa"/>
              <w:right w:w="80" w:type="dxa"/>
            </w:tcMar>
          </w:tcPr>
          <w:p w14:paraId="78B236DF" w14:textId="77777777" w:rsidR="00045884" w:rsidRDefault="00000000">
            <w:pPr>
              <w:spacing w:after="0" w:line="240" w:lineRule="auto"/>
            </w:pPr>
            <w:r>
              <w:rPr>
                <w:sz w:val="20"/>
              </w:rPr>
              <w:t>Media</w:t>
            </w:r>
          </w:p>
        </w:tc>
      </w:tr>
      <w:tr w:rsidR="00045884" w14:paraId="4B123E24" w14:textId="77777777">
        <w:trPr>
          <w:cantSplit/>
          <w:jc w:val="center"/>
        </w:trPr>
        <w:tc>
          <w:tcPr>
            <w:tcW w:w="1800" w:type="dxa"/>
            <w:tcMar>
              <w:top w:w="80" w:type="dxa"/>
              <w:left w:w="80" w:type="dxa"/>
              <w:bottom w:w="80" w:type="dxa"/>
              <w:right w:w="80" w:type="dxa"/>
            </w:tcMar>
          </w:tcPr>
          <w:p w14:paraId="7B7978EF" w14:textId="77777777" w:rsidR="00045884" w:rsidRDefault="00000000">
            <w:pPr>
              <w:spacing w:after="0" w:line="240" w:lineRule="auto"/>
            </w:pPr>
            <w:r>
              <w:rPr>
                <w:sz w:val="20"/>
              </w:rPr>
              <w:t>Conflictos</w:t>
            </w:r>
          </w:p>
        </w:tc>
        <w:tc>
          <w:tcPr>
            <w:tcW w:w="4300" w:type="dxa"/>
            <w:tcMar>
              <w:top w:w="80" w:type="dxa"/>
              <w:left w:w="80" w:type="dxa"/>
              <w:bottom w:w="80" w:type="dxa"/>
              <w:right w:w="80" w:type="dxa"/>
            </w:tcMar>
          </w:tcPr>
          <w:p w14:paraId="7E21728A" w14:textId="77777777" w:rsidR="00045884" w:rsidRDefault="00000000">
            <w:pPr>
              <w:spacing w:after="0" w:line="240" w:lineRule="auto"/>
            </w:pPr>
            <w:r>
              <w:rPr>
                <w:sz w:val="20"/>
              </w:rPr>
              <w:t>Aparecen datos de prueba o basura como calamardo y papoi en el historial.</w:t>
            </w:r>
          </w:p>
        </w:tc>
        <w:tc>
          <w:tcPr>
            <w:tcW w:w="2100" w:type="dxa"/>
            <w:tcMar>
              <w:top w:w="80" w:type="dxa"/>
              <w:left w:w="80" w:type="dxa"/>
              <w:bottom w:w="80" w:type="dxa"/>
              <w:right w:w="80" w:type="dxa"/>
            </w:tcMar>
          </w:tcPr>
          <w:p w14:paraId="643412F0" w14:textId="77777777" w:rsidR="00045884" w:rsidRDefault="00000000">
            <w:pPr>
              <w:spacing w:after="0" w:line="240" w:lineRule="auto"/>
            </w:pPr>
            <w:r>
              <w:rPr>
                <w:sz w:val="20"/>
              </w:rPr>
              <w:t>Calidad de datos</w:t>
            </w:r>
          </w:p>
        </w:tc>
        <w:tc>
          <w:tcPr>
            <w:tcW w:w="1160" w:type="dxa"/>
            <w:tcMar>
              <w:top w:w="80" w:type="dxa"/>
              <w:left w:w="80" w:type="dxa"/>
              <w:bottom w:w="80" w:type="dxa"/>
              <w:right w:w="80" w:type="dxa"/>
            </w:tcMar>
          </w:tcPr>
          <w:p w14:paraId="3CC7764D" w14:textId="77777777" w:rsidR="00045884" w:rsidRDefault="00000000">
            <w:pPr>
              <w:spacing w:after="0" w:line="240" w:lineRule="auto"/>
            </w:pPr>
            <w:r>
              <w:rPr>
                <w:sz w:val="20"/>
              </w:rPr>
              <w:t>Alta</w:t>
            </w:r>
          </w:p>
        </w:tc>
      </w:tr>
      <w:tr w:rsidR="00045884" w14:paraId="7564D44C" w14:textId="77777777">
        <w:trPr>
          <w:cantSplit/>
          <w:jc w:val="center"/>
        </w:trPr>
        <w:tc>
          <w:tcPr>
            <w:tcW w:w="1800" w:type="dxa"/>
            <w:tcMar>
              <w:top w:w="80" w:type="dxa"/>
              <w:left w:w="80" w:type="dxa"/>
              <w:bottom w:w="80" w:type="dxa"/>
              <w:right w:w="80" w:type="dxa"/>
            </w:tcMar>
          </w:tcPr>
          <w:p w14:paraId="15E6C093" w14:textId="77777777" w:rsidR="00045884" w:rsidRDefault="00000000">
            <w:pPr>
              <w:spacing w:after="0" w:line="240" w:lineRule="auto"/>
            </w:pPr>
            <w:r>
              <w:rPr>
                <w:sz w:val="20"/>
              </w:rPr>
              <w:lastRenderedPageBreak/>
              <w:t>Conflictos</w:t>
            </w:r>
          </w:p>
        </w:tc>
        <w:tc>
          <w:tcPr>
            <w:tcW w:w="4300" w:type="dxa"/>
            <w:tcMar>
              <w:top w:w="80" w:type="dxa"/>
              <w:left w:w="80" w:type="dxa"/>
              <w:bottom w:w="80" w:type="dxa"/>
              <w:right w:w="80" w:type="dxa"/>
            </w:tcMar>
          </w:tcPr>
          <w:p w14:paraId="5076848B" w14:textId="77777777" w:rsidR="00045884" w:rsidRDefault="00000000">
            <w:pPr>
              <w:spacing w:after="0" w:line="240" w:lineRule="auto"/>
            </w:pPr>
            <w:r>
              <w:rPr>
                <w:sz w:val="20"/>
              </w:rPr>
              <w:t>Las revisiones limpias no detallan qué criterios fueron evaluados.</w:t>
            </w:r>
          </w:p>
        </w:tc>
        <w:tc>
          <w:tcPr>
            <w:tcW w:w="2100" w:type="dxa"/>
            <w:tcMar>
              <w:top w:w="80" w:type="dxa"/>
              <w:left w:w="80" w:type="dxa"/>
              <w:bottom w:w="80" w:type="dxa"/>
              <w:right w:w="80" w:type="dxa"/>
            </w:tcMar>
          </w:tcPr>
          <w:p w14:paraId="6DC7AABA" w14:textId="77777777" w:rsidR="00045884" w:rsidRDefault="00000000">
            <w:pPr>
              <w:spacing w:after="0" w:line="240" w:lineRule="auto"/>
            </w:pPr>
            <w:r>
              <w:rPr>
                <w:sz w:val="20"/>
              </w:rPr>
              <w:t>Trazabilidad</w:t>
            </w:r>
          </w:p>
        </w:tc>
        <w:tc>
          <w:tcPr>
            <w:tcW w:w="1160" w:type="dxa"/>
            <w:tcMar>
              <w:top w:w="80" w:type="dxa"/>
              <w:left w:w="80" w:type="dxa"/>
              <w:bottom w:w="80" w:type="dxa"/>
              <w:right w:w="80" w:type="dxa"/>
            </w:tcMar>
          </w:tcPr>
          <w:p w14:paraId="1FED806F" w14:textId="77777777" w:rsidR="00045884" w:rsidRDefault="00000000">
            <w:pPr>
              <w:spacing w:after="0" w:line="240" w:lineRule="auto"/>
            </w:pPr>
            <w:r>
              <w:rPr>
                <w:sz w:val="20"/>
              </w:rPr>
              <w:t>Media</w:t>
            </w:r>
          </w:p>
        </w:tc>
      </w:tr>
      <w:tr w:rsidR="00045884" w14:paraId="55A9D624" w14:textId="77777777">
        <w:trPr>
          <w:cantSplit/>
          <w:jc w:val="center"/>
        </w:trPr>
        <w:tc>
          <w:tcPr>
            <w:tcW w:w="1800" w:type="dxa"/>
            <w:tcMar>
              <w:top w:w="80" w:type="dxa"/>
              <w:left w:w="80" w:type="dxa"/>
              <w:bottom w:w="80" w:type="dxa"/>
              <w:right w:w="80" w:type="dxa"/>
            </w:tcMar>
          </w:tcPr>
          <w:p w14:paraId="38316DBB" w14:textId="77777777" w:rsidR="00045884" w:rsidRDefault="00000000">
            <w:pPr>
              <w:spacing w:after="0" w:line="240" w:lineRule="auto"/>
            </w:pPr>
            <w:r>
              <w:rPr>
                <w:sz w:val="20"/>
              </w:rPr>
              <w:t>Seguridad</w:t>
            </w:r>
          </w:p>
        </w:tc>
        <w:tc>
          <w:tcPr>
            <w:tcW w:w="4300" w:type="dxa"/>
            <w:tcMar>
              <w:top w:w="80" w:type="dxa"/>
              <w:left w:w="80" w:type="dxa"/>
              <w:bottom w:w="80" w:type="dxa"/>
              <w:right w:w="80" w:type="dxa"/>
            </w:tcMar>
          </w:tcPr>
          <w:p w14:paraId="5B4B7E2B" w14:textId="77777777" w:rsidR="00045884" w:rsidRDefault="00000000">
            <w:pPr>
              <w:spacing w:after="0" w:line="240" w:lineRule="auto"/>
            </w:pPr>
            <w:r>
              <w:rPr>
                <w:sz w:val="20"/>
              </w:rPr>
              <w:t>Los roles asignados se muestran en un control visual poco claro y sin diseño consistente.</w:t>
            </w:r>
          </w:p>
        </w:tc>
        <w:tc>
          <w:tcPr>
            <w:tcW w:w="2100" w:type="dxa"/>
            <w:tcMar>
              <w:top w:w="80" w:type="dxa"/>
              <w:left w:w="80" w:type="dxa"/>
              <w:bottom w:w="80" w:type="dxa"/>
              <w:right w:w="80" w:type="dxa"/>
            </w:tcMar>
          </w:tcPr>
          <w:p w14:paraId="7A340C49" w14:textId="77777777" w:rsidR="00045884" w:rsidRDefault="00000000">
            <w:pPr>
              <w:spacing w:after="0" w:line="240" w:lineRule="auto"/>
            </w:pPr>
            <w:r>
              <w:rPr>
                <w:sz w:val="20"/>
              </w:rPr>
              <w:t>UI / Administración</w:t>
            </w:r>
          </w:p>
        </w:tc>
        <w:tc>
          <w:tcPr>
            <w:tcW w:w="1160" w:type="dxa"/>
            <w:tcMar>
              <w:top w:w="80" w:type="dxa"/>
              <w:left w:w="80" w:type="dxa"/>
              <w:bottom w:w="80" w:type="dxa"/>
              <w:right w:w="80" w:type="dxa"/>
            </w:tcMar>
          </w:tcPr>
          <w:p w14:paraId="39C85677" w14:textId="77777777" w:rsidR="00045884" w:rsidRDefault="00000000">
            <w:pPr>
              <w:spacing w:after="0" w:line="240" w:lineRule="auto"/>
            </w:pPr>
            <w:r>
              <w:rPr>
                <w:sz w:val="20"/>
              </w:rPr>
              <w:t>Media</w:t>
            </w:r>
          </w:p>
        </w:tc>
      </w:tr>
      <w:tr w:rsidR="00045884" w14:paraId="0E0EF710" w14:textId="77777777">
        <w:trPr>
          <w:cantSplit/>
          <w:jc w:val="center"/>
        </w:trPr>
        <w:tc>
          <w:tcPr>
            <w:tcW w:w="1800" w:type="dxa"/>
            <w:tcMar>
              <w:top w:w="80" w:type="dxa"/>
              <w:left w:w="80" w:type="dxa"/>
              <w:bottom w:w="80" w:type="dxa"/>
              <w:right w:w="80" w:type="dxa"/>
            </w:tcMar>
          </w:tcPr>
          <w:p w14:paraId="6F8904C8" w14:textId="77777777" w:rsidR="00045884" w:rsidRDefault="00000000">
            <w:pPr>
              <w:spacing w:after="0" w:line="240" w:lineRule="auto"/>
            </w:pPr>
            <w:r>
              <w:rPr>
                <w:sz w:val="20"/>
              </w:rPr>
              <w:t>Seguridad</w:t>
            </w:r>
          </w:p>
        </w:tc>
        <w:tc>
          <w:tcPr>
            <w:tcW w:w="4300" w:type="dxa"/>
            <w:tcMar>
              <w:top w:w="80" w:type="dxa"/>
              <w:left w:w="80" w:type="dxa"/>
              <w:bottom w:w="80" w:type="dxa"/>
              <w:right w:w="80" w:type="dxa"/>
            </w:tcMar>
          </w:tcPr>
          <w:p w14:paraId="76896776" w14:textId="77777777" w:rsidR="00045884" w:rsidRDefault="00000000">
            <w:pPr>
              <w:spacing w:after="0" w:line="240" w:lineRule="auto"/>
            </w:pPr>
            <w:r>
              <w:rPr>
                <w:sz w:val="20"/>
              </w:rPr>
              <w:t>La usuaria administradora aparece con roles de Abogado y Administrador; debe validarse si corresponde.</w:t>
            </w:r>
          </w:p>
        </w:tc>
        <w:tc>
          <w:tcPr>
            <w:tcW w:w="2100" w:type="dxa"/>
            <w:tcMar>
              <w:top w:w="80" w:type="dxa"/>
              <w:left w:w="80" w:type="dxa"/>
              <w:bottom w:w="80" w:type="dxa"/>
              <w:right w:w="80" w:type="dxa"/>
            </w:tcMar>
          </w:tcPr>
          <w:p w14:paraId="10530EFC" w14:textId="77777777" w:rsidR="00045884" w:rsidRDefault="00000000">
            <w:pPr>
              <w:spacing w:after="0" w:line="240" w:lineRule="auto"/>
            </w:pPr>
            <w:r>
              <w:rPr>
                <w:sz w:val="20"/>
              </w:rPr>
              <w:t>Permisos</w:t>
            </w:r>
          </w:p>
        </w:tc>
        <w:tc>
          <w:tcPr>
            <w:tcW w:w="1160" w:type="dxa"/>
            <w:tcMar>
              <w:top w:w="80" w:type="dxa"/>
              <w:left w:w="80" w:type="dxa"/>
              <w:bottom w:w="80" w:type="dxa"/>
              <w:right w:w="80" w:type="dxa"/>
            </w:tcMar>
          </w:tcPr>
          <w:p w14:paraId="5D72896D" w14:textId="77777777" w:rsidR="00045884" w:rsidRDefault="00000000">
            <w:pPr>
              <w:spacing w:after="0" w:line="240" w:lineRule="auto"/>
            </w:pPr>
            <w:r>
              <w:rPr>
                <w:sz w:val="20"/>
              </w:rPr>
              <w:t>Alta</w:t>
            </w:r>
          </w:p>
        </w:tc>
      </w:tr>
      <w:tr w:rsidR="00045884" w14:paraId="56D1A691" w14:textId="77777777">
        <w:trPr>
          <w:cantSplit/>
          <w:jc w:val="center"/>
        </w:trPr>
        <w:tc>
          <w:tcPr>
            <w:tcW w:w="1800" w:type="dxa"/>
            <w:tcMar>
              <w:top w:w="80" w:type="dxa"/>
              <w:left w:w="80" w:type="dxa"/>
              <w:bottom w:w="80" w:type="dxa"/>
              <w:right w:w="80" w:type="dxa"/>
            </w:tcMar>
          </w:tcPr>
          <w:p w14:paraId="6F28D9D5" w14:textId="77777777" w:rsidR="00045884" w:rsidRDefault="00000000">
            <w:pPr>
              <w:spacing w:after="0" w:line="240" w:lineRule="auto"/>
            </w:pPr>
            <w:r>
              <w:rPr>
                <w:sz w:val="20"/>
              </w:rPr>
              <w:t>Usuario Abogada</w:t>
            </w:r>
          </w:p>
        </w:tc>
        <w:tc>
          <w:tcPr>
            <w:tcW w:w="4300" w:type="dxa"/>
            <w:tcMar>
              <w:top w:w="80" w:type="dxa"/>
              <w:left w:w="80" w:type="dxa"/>
              <w:bottom w:w="80" w:type="dxa"/>
              <w:right w:w="80" w:type="dxa"/>
            </w:tcMar>
          </w:tcPr>
          <w:p w14:paraId="0D39A2FD" w14:textId="77777777" w:rsidR="00045884" w:rsidRDefault="00000000">
            <w:pPr>
              <w:spacing w:after="0" w:line="240" w:lineRule="auto"/>
            </w:pPr>
            <w:r>
              <w:rPr>
                <w:sz w:val="20"/>
              </w:rPr>
              <w:t>Una usuaria tipo Abogada parece visualizar módulos como Seguridad y Plataforma.</w:t>
            </w:r>
          </w:p>
        </w:tc>
        <w:tc>
          <w:tcPr>
            <w:tcW w:w="2100" w:type="dxa"/>
            <w:tcMar>
              <w:top w:w="80" w:type="dxa"/>
              <w:left w:w="80" w:type="dxa"/>
              <w:bottom w:w="80" w:type="dxa"/>
              <w:right w:w="80" w:type="dxa"/>
            </w:tcMar>
          </w:tcPr>
          <w:p w14:paraId="772E78E2" w14:textId="77777777" w:rsidR="00045884" w:rsidRDefault="00000000">
            <w:pPr>
              <w:spacing w:after="0" w:line="240" w:lineRule="auto"/>
            </w:pPr>
            <w:r>
              <w:rPr>
                <w:sz w:val="20"/>
              </w:rPr>
              <w:t>Control de acceso</w:t>
            </w:r>
          </w:p>
        </w:tc>
        <w:tc>
          <w:tcPr>
            <w:tcW w:w="1160" w:type="dxa"/>
            <w:tcMar>
              <w:top w:w="80" w:type="dxa"/>
              <w:left w:w="80" w:type="dxa"/>
              <w:bottom w:w="80" w:type="dxa"/>
              <w:right w:w="80" w:type="dxa"/>
            </w:tcMar>
          </w:tcPr>
          <w:p w14:paraId="4CE0600D" w14:textId="77777777" w:rsidR="00045884" w:rsidRDefault="00000000">
            <w:pPr>
              <w:spacing w:after="0" w:line="240" w:lineRule="auto"/>
            </w:pPr>
            <w:r>
              <w:rPr>
                <w:sz w:val="20"/>
              </w:rPr>
              <w:t>Crítica</w:t>
            </w:r>
          </w:p>
        </w:tc>
      </w:tr>
      <w:tr w:rsidR="00045884" w14:paraId="721D8DCD" w14:textId="77777777">
        <w:trPr>
          <w:cantSplit/>
          <w:jc w:val="center"/>
        </w:trPr>
        <w:tc>
          <w:tcPr>
            <w:tcW w:w="1800" w:type="dxa"/>
            <w:tcMar>
              <w:top w:w="80" w:type="dxa"/>
              <w:left w:w="80" w:type="dxa"/>
              <w:bottom w:w="80" w:type="dxa"/>
              <w:right w:w="80" w:type="dxa"/>
            </w:tcMar>
          </w:tcPr>
          <w:p w14:paraId="43EFEC55" w14:textId="77777777" w:rsidR="00045884" w:rsidRDefault="00000000">
            <w:pPr>
              <w:spacing w:after="0" w:line="240" w:lineRule="auto"/>
            </w:pPr>
            <w:r>
              <w:rPr>
                <w:sz w:val="20"/>
              </w:rPr>
              <w:t>Plataforma</w:t>
            </w:r>
          </w:p>
        </w:tc>
        <w:tc>
          <w:tcPr>
            <w:tcW w:w="4300" w:type="dxa"/>
            <w:tcMar>
              <w:top w:w="80" w:type="dxa"/>
              <w:left w:w="80" w:type="dxa"/>
              <w:bottom w:w="80" w:type="dxa"/>
              <w:right w:w="80" w:type="dxa"/>
            </w:tcMar>
          </w:tcPr>
          <w:p w14:paraId="664A42AE" w14:textId="77777777" w:rsidR="00045884" w:rsidRDefault="00000000">
            <w:pPr>
              <w:spacing w:after="0" w:line="240" w:lineRule="auto"/>
            </w:pPr>
            <w:r>
              <w:rPr>
                <w:sz w:val="20"/>
              </w:rPr>
              <w:t>Se muestran accesos a Swagger y OpenAPI desde la interfaz.</w:t>
            </w:r>
          </w:p>
        </w:tc>
        <w:tc>
          <w:tcPr>
            <w:tcW w:w="2100" w:type="dxa"/>
            <w:tcMar>
              <w:top w:w="80" w:type="dxa"/>
              <w:left w:w="80" w:type="dxa"/>
              <w:bottom w:w="80" w:type="dxa"/>
              <w:right w:w="80" w:type="dxa"/>
            </w:tcMar>
          </w:tcPr>
          <w:p w14:paraId="49ED0A31" w14:textId="77777777" w:rsidR="00045884" w:rsidRDefault="00000000">
            <w:pPr>
              <w:spacing w:after="0" w:line="240" w:lineRule="auto"/>
            </w:pPr>
            <w:r>
              <w:rPr>
                <w:sz w:val="20"/>
              </w:rPr>
              <w:t>Seguridad / Arquitectura</w:t>
            </w:r>
          </w:p>
        </w:tc>
        <w:tc>
          <w:tcPr>
            <w:tcW w:w="1160" w:type="dxa"/>
            <w:tcMar>
              <w:top w:w="80" w:type="dxa"/>
              <w:left w:w="80" w:type="dxa"/>
              <w:bottom w:w="80" w:type="dxa"/>
              <w:right w:w="80" w:type="dxa"/>
            </w:tcMar>
          </w:tcPr>
          <w:p w14:paraId="25ACD2BE" w14:textId="77777777" w:rsidR="00045884" w:rsidRDefault="00000000">
            <w:pPr>
              <w:spacing w:after="0" w:line="240" w:lineRule="auto"/>
            </w:pPr>
            <w:r>
              <w:rPr>
                <w:sz w:val="20"/>
              </w:rPr>
              <w:t>Alta</w:t>
            </w:r>
          </w:p>
        </w:tc>
      </w:tr>
      <w:tr w:rsidR="00045884" w14:paraId="1676AB81" w14:textId="77777777">
        <w:trPr>
          <w:cantSplit/>
          <w:jc w:val="center"/>
        </w:trPr>
        <w:tc>
          <w:tcPr>
            <w:tcW w:w="1800" w:type="dxa"/>
            <w:tcMar>
              <w:top w:w="80" w:type="dxa"/>
              <w:left w:w="80" w:type="dxa"/>
              <w:bottom w:w="80" w:type="dxa"/>
              <w:right w:w="80" w:type="dxa"/>
            </w:tcMar>
          </w:tcPr>
          <w:p w14:paraId="72D5D5F3" w14:textId="77777777" w:rsidR="00045884" w:rsidRDefault="00000000">
            <w:pPr>
              <w:spacing w:after="0" w:line="240" w:lineRule="auto"/>
            </w:pPr>
            <w:r>
              <w:rPr>
                <w:sz w:val="20"/>
              </w:rPr>
              <w:t>Toda la aplicación</w:t>
            </w:r>
          </w:p>
        </w:tc>
        <w:tc>
          <w:tcPr>
            <w:tcW w:w="4300" w:type="dxa"/>
            <w:tcMar>
              <w:top w:w="80" w:type="dxa"/>
              <w:left w:w="80" w:type="dxa"/>
              <w:bottom w:w="80" w:type="dxa"/>
              <w:right w:w="80" w:type="dxa"/>
            </w:tcMar>
          </w:tcPr>
          <w:p w14:paraId="107DBB73" w14:textId="77777777" w:rsidR="00045884" w:rsidRDefault="00000000">
            <w:pPr>
              <w:spacing w:after="0" w:line="240" w:lineRule="auto"/>
            </w:pPr>
            <w:r>
              <w:rPr>
                <w:sz w:val="20"/>
              </w:rPr>
              <w:t>Se mezclan términos en español e inglés y existen múltiples textos sin tildes.</w:t>
            </w:r>
          </w:p>
        </w:tc>
        <w:tc>
          <w:tcPr>
            <w:tcW w:w="2100" w:type="dxa"/>
            <w:tcMar>
              <w:top w:w="80" w:type="dxa"/>
              <w:left w:w="80" w:type="dxa"/>
              <w:bottom w:w="80" w:type="dxa"/>
              <w:right w:w="80" w:type="dxa"/>
            </w:tcMar>
          </w:tcPr>
          <w:p w14:paraId="428CDB1B" w14:textId="77777777" w:rsidR="00045884" w:rsidRDefault="00000000">
            <w:pPr>
              <w:spacing w:after="0" w:line="240" w:lineRule="auto"/>
            </w:pPr>
            <w:r>
              <w:rPr>
                <w:sz w:val="20"/>
              </w:rPr>
              <w:t>Consistencia / Contenido</w:t>
            </w:r>
          </w:p>
        </w:tc>
        <w:tc>
          <w:tcPr>
            <w:tcW w:w="1160" w:type="dxa"/>
            <w:tcMar>
              <w:top w:w="80" w:type="dxa"/>
              <w:left w:w="80" w:type="dxa"/>
              <w:bottom w:w="80" w:type="dxa"/>
              <w:right w:w="80" w:type="dxa"/>
            </w:tcMar>
          </w:tcPr>
          <w:p w14:paraId="30BE7AB8" w14:textId="77777777" w:rsidR="00045884" w:rsidRDefault="00000000">
            <w:pPr>
              <w:spacing w:after="0" w:line="240" w:lineRule="auto"/>
            </w:pPr>
            <w:r>
              <w:rPr>
                <w:sz w:val="20"/>
              </w:rPr>
              <w:t>Baja</w:t>
            </w:r>
          </w:p>
        </w:tc>
      </w:tr>
    </w:tbl>
    <w:p w14:paraId="619E325A" w14:textId="77777777" w:rsidR="00045884" w:rsidRDefault="00000000">
      <w:pPr>
        <w:spacing w:after="0" w:line="480" w:lineRule="auto"/>
      </w:pPr>
      <w:r>
        <w:rPr>
          <w:i/>
        </w:rPr>
        <w:t xml:space="preserve">Nota. </w:t>
      </w:r>
      <w:r>
        <w:t>La severidad se asignó a partir del impacto funcional, de seguridad y de experiencia de usuario observado en las capturas.</w:t>
      </w:r>
    </w:p>
    <w:p w14:paraId="0CFE9345" w14:textId="77777777" w:rsidR="00045884" w:rsidRDefault="00000000">
      <w:pPr>
        <w:spacing w:after="0" w:line="480" w:lineRule="auto"/>
        <w:jc w:val="center"/>
      </w:pPr>
      <w:r>
        <w:rPr>
          <w:b/>
        </w:rPr>
        <w:t>Análisis de hallazgos críticos</w:t>
      </w:r>
    </w:p>
    <w:p w14:paraId="1D64791D" w14:textId="77777777" w:rsidR="00045884" w:rsidRDefault="00000000">
      <w:pPr>
        <w:spacing w:after="0" w:line="480" w:lineRule="auto"/>
      </w:pPr>
      <w:r>
        <w:rPr>
          <w:b/>
        </w:rPr>
        <w:t>Bloqueo en formularios de creación</w:t>
      </w:r>
    </w:p>
    <w:p w14:paraId="3287061B" w14:textId="77777777" w:rsidR="00045884" w:rsidRDefault="00000000">
      <w:pPr>
        <w:spacing w:after="0" w:line="480" w:lineRule="auto"/>
        <w:ind w:firstLine="720"/>
      </w:pPr>
      <w:r>
        <w:t>El hallazgo de mayor impacto se relaciona con los formularios que quedan cargando al presionar el botón de creación. Esta falla puede originarse en una petición al backend sin respuesta, un error no capturado, una validación del servidor no comunicada al frontend o la ausencia de una instrucción que libere el estado de carga al finalizar el proceso. Su efecto es crítico porque impide completar operaciones esenciales y puede ocasionar pérdida de información ingresada por el usuario.</w:t>
      </w:r>
    </w:p>
    <w:p w14:paraId="010218F9" w14:textId="77777777" w:rsidR="00045884" w:rsidRDefault="00000000">
      <w:pPr>
        <w:spacing w:after="0" w:line="480" w:lineRule="auto"/>
      </w:pPr>
      <w:r>
        <w:rPr>
          <w:b/>
        </w:rPr>
        <w:t>Validaciones insuficientes en datos jurídicos</w:t>
      </w:r>
    </w:p>
    <w:p w14:paraId="4884AFCB" w14:textId="77777777" w:rsidR="00045884" w:rsidRDefault="00000000">
      <w:pPr>
        <w:spacing w:after="0" w:line="480" w:lineRule="auto"/>
        <w:ind w:firstLine="720"/>
      </w:pPr>
      <w:r>
        <w:t>El formulario de nuevo cliente permite ingresar información inválida en campos sensibles como correo, teléfono, identificación y contrato. Este problema afecta la confiabilidad de la base de datos y puede impactar búsquedas, procesos, alertas y reportes. En un sistema jurídico, la calidad de datos es especialmente importante porque los registros suelen asociarse a actuaciones, términos, conflictos de interés y documentos contractuales.</w:t>
      </w:r>
    </w:p>
    <w:p w14:paraId="2558E673" w14:textId="77777777" w:rsidR="00045884" w:rsidRDefault="00000000">
      <w:pPr>
        <w:spacing w:after="0" w:line="480" w:lineRule="auto"/>
      </w:pPr>
      <w:r>
        <w:rPr>
          <w:b/>
        </w:rPr>
        <w:lastRenderedPageBreak/>
        <w:t>Riesgos de seguridad y permisos</w:t>
      </w:r>
    </w:p>
    <w:p w14:paraId="5E8D97B4" w14:textId="77777777" w:rsidR="00045884" w:rsidRDefault="00000000">
      <w:pPr>
        <w:spacing w:after="0" w:line="480" w:lineRule="auto"/>
        <w:ind w:firstLine="720"/>
      </w:pPr>
      <w:r>
        <w:t>La visualización de credenciales demo, accesos a Swagger y OpenAPI, datos personales de clientes y módulos administrativos para perfiles no confirmados representa un riesgo de seguridad. Aunque se trate de un ambiente demo, estas prácticas deben controlarse para evitar exposición accidental de información sensible o funciones administrativas.</w:t>
      </w:r>
    </w:p>
    <w:p w14:paraId="7901AAA1" w14:textId="77777777" w:rsidR="00045884" w:rsidRDefault="00000000">
      <w:pPr>
        <w:spacing w:after="0" w:line="480" w:lineRule="auto"/>
      </w:pPr>
      <w:r>
        <w:rPr>
          <w:b/>
        </w:rPr>
        <w:t>Problemas de experiencia de usuario</w:t>
      </w:r>
    </w:p>
    <w:p w14:paraId="4FFBE550" w14:textId="77777777" w:rsidR="00045884" w:rsidRDefault="00000000">
      <w:pPr>
        <w:spacing w:after="0" w:line="480" w:lineRule="auto"/>
        <w:ind w:firstLine="720"/>
      </w:pPr>
      <w:r>
        <w:t>La aplicación presenta varios problemas de retroalimentación: los botones de crear, actualizar, consultar y limpiar no evidencian con claridad si la acción está en proceso, fue exitosa o falló. También se observan textos cortados, espacios vacíos excesivos y abreviaciones poco claras. Estos aspectos no siempre impiden el uso, pero reducen la confianza del usuario y dificultan la operación eficiente.</w:t>
      </w:r>
    </w:p>
    <w:p w14:paraId="0D990D99" w14:textId="77777777" w:rsidR="00045884" w:rsidRDefault="00000000">
      <w:pPr>
        <w:spacing w:after="0" w:line="480" w:lineRule="auto"/>
      </w:pPr>
      <w:r>
        <w:rPr>
          <w:b/>
        </w:rPr>
        <w:t>Tabla 2</w:t>
      </w:r>
    </w:p>
    <w:p w14:paraId="43AB70C3" w14:textId="77777777" w:rsidR="00045884" w:rsidRDefault="00000000">
      <w:pPr>
        <w:spacing w:after="0" w:line="480" w:lineRule="auto"/>
      </w:pPr>
      <w:r>
        <w:rPr>
          <w:i/>
        </w:rPr>
        <w:t>Recomendaciones priorizadas</w:t>
      </w:r>
    </w:p>
    <w:tbl>
      <w:tblPr>
        <w:tblW w:w="9360" w:type="dxa"/>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1500"/>
        <w:gridCol w:w="6100"/>
        <w:gridCol w:w="1760"/>
      </w:tblGrid>
      <w:tr w:rsidR="00045884" w14:paraId="5A33C6D3" w14:textId="77777777">
        <w:trPr>
          <w:cantSplit/>
          <w:jc w:val="center"/>
        </w:trPr>
        <w:tc>
          <w:tcPr>
            <w:tcW w:w="1500" w:type="dxa"/>
            <w:tcMar>
              <w:top w:w="80" w:type="dxa"/>
              <w:left w:w="80" w:type="dxa"/>
              <w:bottom w:w="80" w:type="dxa"/>
              <w:right w:w="80" w:type="dxa"/>
            </w:tcMar>
          </w:tcPr>
          <w:p w14:paraId="2311BBF0" w14:textId="77777777" w:rsidR="00045884" w:rsidRDefault="00000000">
            <w:pPr>
              <w:spacing w:after="0" w:line="240" w:lineRule="auto"/>
            </w:pPr>
            <w:r>
              <w:rPr>
                <w:b/>
                <w:sz w:val="21"/>
              </w:rPr>
              <w:t>Prioridad</w:t>
            </w:r>
          </w:p>
        </w:tc>
        <w:tc>
          <w:tcPr>
            <w:tcW w:w="6100" w:type="dxa"/>
            <w:tcMar>
              <w:top w:w="80" w:type="dxa"/>
              <w:left w:w="80" w:type="dxa"/>
              <w:bottom w:w="80" w:type="dxa"/>
              <w:right w:w="80" w:type="dxa"/>
            </w:tcMar>
          </w:tcPr>
          <w:p w14:paraId="7A63AA85" w14:textId="77777777" w:rsidR="00045884" w:rsidRDefault="00000000">
            <w:pPr>
              <w:spacing w:after="0" w:line="240" w:lineRule="auto"/>
            </w:pPr>
            <w:r>
              <w:rPr>
                <w:b/>
                <w:sz w:val="21"/>
              </w:rPr>
              <w:t>Recomendación</w:t>
            </w:r>
          </w:p>
        </w:tc>
        <w:tc>
          <w:tcPr>
            <w:tcW w:w="1760" w:type="dxa"/>
            <w:tcMar>
              <w:top w:w="80" w:type="dxa"/>
              <w:left w:w="80" w:type="dxa"/>
              <w:bottom w:w="80" w:type="dxa"/>
              <w:right w:w="80" w:type="dxa"/>
            </w:tcMar>
          </w:tcPr>
          <w:p w14:paraId="5C91A354" w14:textId="77777777" w:rsidR="00045884" w:rsidRDefault="00000000">
            <w:pPr>
              <w:spacing w:after="0" w:line="240" w:lineRule="auto"/>
            </w:pPr>
            <w:r>
              <w:rPr>
                <w:b/>
                <w:sz w:val="21"/>
              </w:rPr>
              <w:t>Impacto esperado</w:t>
            </w:r>
          </w:p>
        </w:tc>
      </w:tr>
      <w:tr w:rsidR="00045884" w14:paraId="0D96E3F9" w14:textId="77777777">
        <w:trPr>
          <w:cantSplit/>
          <w:jc w:val="center"/>
        </w:trPr>
        <w:tc>
          <w:tcPr>
            <w:tcW w:w="1500" w:type="dxa"/>
            <w:tcMar>
              <w:top w:w="80" w:type="dxa"/>
              <w:left w:w="80" w:type="dxa"/>
              <w:bottom w:w="80" w:type="dxa"/>
              <w:right w:w="80" w:type="dxa"/>
            </w:tcMar>
          </w:tcPr>
          <w:p w14:paraId="0F5F696B" w14:textId="77777777" w:rsidR="00045884" w:rsidRDefault="00000000">
            <w:pPr>
              <w:spacing w:after="0" w:line="240" w:lineRule="auto"/>
            </w:pPr>
            <w:r>
              <w:rPr>
                <w:sz w:val="20"/>
              </w:rPr>
              <w:t>Inmediata</w:t>
            </w:r>
          </w:p>
        </w:tc>
        <w:tc>
          <w:tcPr>
            <w:tcW w:w="6100" w:type="dxa"/>
            <w:tcMar>
              <w:top w:w="80" w:type="dxa"/>
              <w:left w:w="80" w:type="dxa"/>
              <w:bottom w:w="80" w:type="dxa"/>
              <w:right w:w="80" w:type="dxa"/>
            </w:tcMar>
          </w:tcPr>
          <w:p w14:paraId="5A5BDC66" w14:textId="77777777" w:rsidR="00045884" w:rsidRDefault="00000000">
            <w:pPr>
              <w:spacing w:after="0" w:line="240" w:lineRule="auto"/>
            </w:pPr>
            <w:r>
              <w:rPr>
                <w:sz w:val="20"/>
              </w:rPr>
              <w:t>Corregir el bloqueo de los formularios de creación y asegurar que el estado de carga se libere siempre.</w:t>
            </w:r>
          </w:p>
        </w:tc>
        <w:tc>
          <w:tcPr>
            <w:tcW w:w="1760" w:type="dxa"/>
            <w:tcMar>
              <w:top w:w="80" w:type="dxa"/>
              <w:left w:w="80" w:type="dxa"/>
              <w:bottom w:w="80" w:type="dxa"/>
              <w:right w:w="80" w:type="dxa"/>
            </w:tcMar>
          </w:tcPr>
          <w:p w14:paraId="11232D8B" w14:textId="77777777" w:rsidR="00045884" w:rsidRDefault="00000000">
            <w:pPr>
              <w:spacing w:after="0" w:line="240" w:lineRule="auto"/>
            </w:pPr>
            <w:r>
              <w:rPr>
                <w:sz w:val="20"/>
              </w:rPr>
              <w:t>Alta</w:t>
            </w:r>
          </w:p>
        </w:tc>
      </w:tr>
      <w:tr w:rsidR="00045884" w14:paraId="69CAAF9C" w14:textId="77777777">
        <w:trPr>
          <w:cantSplit/>
          <w:jc w:val="center"/>
        </w:trPr>
        <w:tc>
          <w:tcPr>
            <w:tcW w:w="1500" w:type="dxa"/>
            <w:tcMar>
              <w:top w:w="80" w:type="dxa"/>
              <w:left w:w="80" w:type="dxa"/>
              <w:bottom w:w="80" w:type="dxa"/>
              <w:right w:w="80" w:type="dxa"/>
            </w:tcMar>
          </w:tcPr>
          <w:p w14:paraId="70B47CF4" w14:textId="77777777" w:rsidR="00045884" w:rsidRDefault="00000000">
            <w:pPr>
              <w:spacing w:after="0" w:line="240" w:lineRule="auto"/>
            </w:pPr>
            <w:r>
              <w:rPr>
                <w:sz w:val="20"/>
              </w:rPr>
              <w:t>Inmediata</w:t>
            </w:r>
          </w:p>
        </w:tc>
        <w:tc>
          <w:tcPr>
            <w:tcW w:w="6100" w:type="dxa"/>
            <w:tcMar>
              <w:top w:w="80" w:type="dxa"/>
              <w:left w:w="80" w:type="dxa"/>
              <w:bottom w:w="80" w:type="dxa"/>
              <w:right w:w="80" w:type="dxa"/>
            </w:tcMar>
          </w:tcPr>
          <w:p w14:paraId="572A9101" w14:textId="77777777" w:rsidR="00045884" w:rsidRDefault="00000000">
            <w:pPr>
              <w:spacing w:after="0" w:line="240" w:lineRule="auto"/>
            </w:pPr>
            <w:r>
              <w:rPr>
                <w:sz w:val="20"/>
              </w:rPr>
              <w:t>Agregar manejo de errores visible para fallos de backend, validaciones fallidas y expiración de sesión.</w:t>
            </w:r>
          </w:p>
        </w:tc>
        <w:tc>
          <w:tcPr>
            <w:tcW w:w="1760" w:type="dxa"/>
            <w:tcMar>
              <w:top w:w="80" w:type="dxa"/>
              <w:left w:w="80" w:type="dxa"/>
              <w:bottom w:w="80" w:type="dxa"/>
              <w:right w:w="80" w:type="dxa"/>
            </w:tcMar>
          </w:tcPr>
          <w:p w14:paraId="1709B0A7" w14:textId="77777777" w:rsidR="00045884" w:rsidRDefault="00000000">
            <w:pPr>
              <w:spacing w:after="0" w:line="240" w:lineRule="auto"/>
            </w:pPr>
            <w:r>
              <w:rPr>
                <w:sz w:val="20"/>
              </w:rPr>
              <w:t>Alta</w:t>
            </w:r>
          </w:p>
        </w:tc>
      </w:tr>
      <w:tr w:rsidR="00045884" w14:paraId="3C3B83D8" w14:textId="77777777">
        <w:trPr>
          <w:cantSplit/>
          <w:jc w:val="center"/>
        </w:trPr>
        <w:tc>
          <w:tcPr>
            <w:tcW w:w="1500" w:type="dxa"/>
            <w:tcMar>
              <w:top w:w="80" w:type="dxa"/>
              <w:left w:w="80" w:type="dxa"/>
              <w:bottom w:w="80" w:type="dxa"/>
              <w:right w:w="80" w:type="dxa"/>
            </w:tcMar>
          </w:tcPr>
          <w:p w14:paraId="1FBFF5AD" w14:textId="77777777" w:rsidR="00045884" w:rsidRDefault="00000000">
            <w:pPr>
              <w:spacing w:after="0" w:line="240" w:lineRule="auto"/>
            </w:pPr>
            <w:r>
              <w:rPr>
                <w:sz w:val="20"/>
              </w:rPr>
              <w:t>Inmediata</w:t>
            </w:r>
          </w:p>
        </w:tc>
        <w:tc>
          <w:tcPr>
            <w:tcW w:w="6100" w:type="dxa"/>
            <w:tcMar>
              <w:top w:w="80" w:type="dxa"/>
              <w:left w:w="80" w:type="dxa"/>
              <w:bottom w:w="80" w:type="dxa"/>
              <w:right w:w="80" w:type="dxa"/>
            </w:tcMar>
          </w:tcPr>
          <w:p w14:paraId="2240A6F2" w14:textId="77777777" w:rsidR="00045884" w:rsidRDefault="00000000">
            <w:pPr>
              <w:spacing w:after="0" w:line="240" w:lineRule="auto"/>
            </w:pPr>
            <w:r>
              <w:rPr>
                <w:sz w:val="20"/>
              </w:rPr>
              <w:t>Proteger módulos de Seguridad, Plataforma, Swagger y OpenAPI por rol y autenticación.</w:t>
            </w:r>
          </w:p>
        </w:tc>
        <w:tc>
          <w:tcPr>
            <w:tcW w:w="1760" w:type="dxa"/>
            <w:tcMar>
              <w:top w:w="80" w:type="dxa"/>
              <w:left w:w="80" w:type="dxa"/>
              <w:bottom w:w="80" w:type="dxa"/>
              <w:right w:w="80" w:type="dxa"/>
            </w:tcMar>
          </w:tcPr>
          <w:p w14:paraId="25515520" w14:textId="77777777" w:rsidR="00045884" w:rsidRDefault="00000000">
            <w:pPr>
              <w:spacing w:after="0" w:line="240" w:lineRule="auto"/>
            </w:pPr>
            <w:r>
              <w:rPr>
                <w:sz w:val="20"/>
              </w:rPr>
              <w:t>Alta</w:t>
            </w:r>
          </w:p>
        </w:tc>
      </w:tr>
      <w:tr w:rsidR="00045884" w14:paraId="0A6984F0" w14:textId="77777777">
        <w:trPr>
          <w:cantSplit/>
          <w:jc w:val="center"/>
        </w:trPr>
        <w:tc>
          <w:tcPr>
            <w:tcW w:w="1500" w:type="dxa"/>
            <w:tcMar>
              <w:top w:w="80" w:type="dxa"/>
              <w:left w:w="80" w:type="dxa"/>
              <w:bottom w:w="80" w:type="dxa"/>
              <w:right w:w="80" w:type="dxa"/>
            </w:tcMar>
          </w:tcPr>
          <w:p w14:paraId="523DB96E" w14:textId="77777777" w:rsidR="00045884" w:rsidRDefault="00000000">
            <w:pPr>
              <w:spacing w:after="0" w:line="240" w:lineRule="auto"/>
            </w:pPr>
            <w:r>
              <w:rPr>
                <w:sz w:val="20"/>
              </w:rPr>
              <w:t>Alta</w:t>
            </w:r>
          </w:p>
        </w:tc>
        <w:tc>
          <w:tcPr>
            <w:tcW w:w="6100" w:type="dxa"/>
            <w:tcMar>
              <w:top w:w="80" w:type="dxa"/>
              <w:left w:w="80" w:type="dxa"/>
              <w:bottom w:w="80" w:type="dxa"/>
              <w:right w:w="80" w:type="dxa"/>
            </w:tcMar>
          </w:tcPr>
          <w:p w14:paraId="24FF8123" w14:textId="77777777" w:rsidR="00045884" w:rsidRDefault="00000000">
            <w:pPr>
              <w:spacing w:after="0" w:line="240" w:lineRule="auto"/>
            </w:pPr>
            <w:r>
              <w:rPr>
                <w:sz w:val="20"/>
              </w:rPr>
              <w:t>Implementar validaciones en frontend y backend para correo, teléfono, identificación, contrato y campos obligatorios.</w:t>
            </w:r>
          </w:p>
        </w:tc>
        <w:tc>
          <w:tcPr>
            <w:tcW w:w="1760" w:type="dxa"/>
            <w:tcMar>
              <w:top w:w="80" w:type="dxa"/>
              <w:left w:w="80" w:type="dxa"/>
              <w:bottom w:w="80" w:type="dxa"/>
              <w:right w:w="80" w:type="dxa"/>
            </w:tcMar>
          </w:tcPr>
          <w:p w14:paraId="7909DCD3" w14:textId="77777777" w:rsidR="00045884" w:rsidRDefault="00000000">
            <w:pPr>
              <w:spacing w:after="0" w:line="240" w:lineRule="auto"/>
            </w:pPr>
            <w:r>
              <w:rPr>
                <w:sz w:val="20"/>
              </w:rPr>
              <w:t>Alta</w:t>
            </w:r>
          </w:p>
        </w:tc>
      </w:tr>
      <w:tr w:rsidR="00045884" w14:paraId="5C9A5257" w14:textId="77777777">
        <w:trPr>
          <w:cantSplit/>
          <w:jc w:val="center"/>
        </w:trPr>
        <w:tc>
          <w:tcPr>
            <w:tcW w:w="1500" w:type="dxa"/>
            <w:tcMar>
              <w:top w:w="80" w:type="dxa"/>
              <w:left w:w="80" w:type="dxa"/>
              <w:bottom w:w="80" w:type="dxa"/>
              <w:right w:w="80" w:type="dxa"/>
            </w:tcMar>
          </w:tcPr>
          <w:p w14:paraId="0D1DAF73" w14:textId="77777777" w:rsidR="00045884" w:rsidRDefault="00000000">
            <w:pPr>
              <w:spacing w:after="0" w:line="240" w:lineRule="auto"/>
            </w:pPr>
            <w:r>
              <w:rPr>
                <w:sz w:val="20"/>
              </w:rPr>
              <w:t>Alta</w:t>
            </w:r>
          </w:p>
        </w:tc>
        <w:tc>
          <w:tcPr>
            <w:tcW w:w="6100" w:type="dxa"/>
            <w:tcMar>
              <w:top w:w="80" w:type="dxa"/>
              <w:left w:w="80" w:type="dxa"/>
              <w:bottom w:w="80" w:type="dxa"/>
              <w:right w:w="80" w:type="dxa"/>
            </w:tcMar>
          </w:tcPr>
          <w:p w14:paraId="46E09476" w14:textId="77777777" w:rsidR="00045884" w:rsidRDefault="00000000">
            <w:pPr>
              <w:spacing w:after="0" w:line="240" w:lineRule="auto"/>
            </w:pPr>
            <w:r>
              <w:rPr>
                <w:sz w:val="20"/>
              </w:rPr>
              <w:t>Ocultar credenciales demo o restringirlas a ambientes controlados.</w:t>
            </w:r>
          </w:p>
        </w:tc>
        <w:tc>
          <w:tcPr>
            <w:tcW w:w="1760" w:type="dxa"/>
            <w:tcMar>
              <w:top w:w="80" w:type="dxa"/>
              <w:left w:w="80" w:type="dxa"/>
              <w:bottom w:w="80" w:type="dxa"/>
              <w:right w:w="80" w:type="dxa"/>
            </w:tcMar>
          </w:tcPr>
          <w:p w14:paraId="30AC49DC" w14:textId="77777777" w:rsidR="00045884" w:rsidRDefault="00000000">
            <w:pPr>
              <w:spacing w:after="0" w:line="240" w:lineRule="auto"/>
            </w:pPr>
            <w:r>
              <w:rPr>
                <w:sz w:val="20"/>
              </w:rPr>
              <w:t>Alta</w:t>
            </w:r>
          </w:p>
        </w:tc>
      </w:tr>
      <w:tr w:rsidR="00045884" w14:paraId="4E0BF620" w14:textId="77777777">
        <w:trPr>
          <w:cantSplit/>
          <w:jc w:val="center"/>
        </w:trPr>
        <w:tc>
          <w:tcPr>
            <w:tcW w:w="1500" w:type="dxa"/>
            <w:tcMar>
              <w:top w:w="80" w:type="dxa"/>
              <w:left w:w="80" w:type="dxa"/>
              <w:bottom w:w="80" w:type="dxa"/>
              <w:right w:w="80" w:type="dxa"/>
            </w:tcMar>
          </w:tcPr>
          <w:p w14:paraId="2755B025" w14:textId="77777777" w:rsidR="00045884" w:rsidRDefault="00000000">
            <w:pPr>
              <w:spacing w:after="0" w:line="240" w:lineRule="auto"/>
            </w:pPr>
            <w:r>
              <w:rPr>
                <w:sz w:val="20"/>
              </w:rPr>
              <w:t>Alta</w:t>
            </w:r>
          </w:p>
        </w:tc>
        <w:tc>
          <w:tcPr>
            <w:tcW w:w="6100" w:type="dxa"/>
            <w:tcMar>
              <w:top w:w="80" w:type="dxa"/>
              <w:left w:w="80" w:type="dxa"/>
              <w:bottom w:w="80" w:type="dxa"/>
              <w:right w:w="80" w:type="dxa"/>
            </w:tcMar>
          </w:tcPr>
          <w:p w14:paraId="1D533B6F" w14:textId="77777777" w:rsidR="00045884" w:rsidRDefault="00000000">
            <w:pPr>
              <w:spacing w:after="0" w:line="240" w:lineRule="auto"/>
            </w:pPr>
            <w:r>
              <w:rPr>
                <w:sz w:val="20"/>
              </w:rPr>
              <w:t>Evitar guardar datos basura en clientes, conflictos y otros registros operativos.</w:t>
            </w:r>
          </w:p>
        </w:tc>
        <w:tc>
          <w:tcPr>
            <w:tcW w:w="1760" w:type="dxa"/>
            <w:tcMar>
              <w:top w:w="80" w:type="dxa"/>
              <w:left w:w="80" w:type="dxa"/>
              <w:bottom w:w="80" w:type="dxa"/>
              <w:right w:w="80" w:type="dxa"/>
            </w:tcMar>
          </w:tcPr>
          <w:p w14:paraId="1D1BC973" w14:textId="77777777" w:rsidR="00045884" w:rsidRDefault="00000000">
            <w:pPr>
              <w:spacing w:after="0" w:line="240" w:lineRule="auto"/>
            </w:pPr>
            <w:r>
              <w:rPr>
                <w:sz w:val="20"/>
              </w:rPr>
              <w:t>Media</w:t>
            </w:r>
          </w:p>
        </w:tc>
      </w:tr>
      <w:tr w:rsidR="00045884" w14:paraId="0DB1E6FE" w14:textId="77777777">
        <w:trPr>
          <w:cantSplit/>
          <w:jc w:val="center"/>
        </w:trPr>
        <w:tc>
          <w:tcPr>
            <w:tcW w:w="1500" w:type="dxa"/>
            <w:tcMar>
              <w:top w:w="80" w:type="dxa"/>
              <w:left w:w="80" w:type="dxa"/>
              <w:bottom w:w="80" w:type="dxa"/>
              <w:right w:w="80" w:type="dxa"/>
            </w:tcMar>
          </w:tcPr>
          <w:p w14:paraId="3BEE100D" w14:textId="77777777" w:rsidR="00045884" w:rsidRDefault="00000000">
            <w:pPr>
              <w:spacing w:after="0" w:line="240" w:lineRule="auto"/>
            </w:pPr>
            <w:r>
              <w:rPr>
                <w:sz w:val="20"/>
              </w:rPr>
              <w:t>Media</w:t>
            </w:r>
          </w:p>
        </w:tc>
        <w:tc>
          <w:tcPr>
            <w:tcW w:w="6100" w:type="dxa"/>
            <w:tcMar>
              <w:top w:w="80" w:type="dxa"/>
              <w:left w:w="80" w:type="dxa"/>
              <w:bottom w:w="80" w:type="dxa"/>
              <w:right w:w="80" w:type="dxa"/>
            </w:tcMar>
          </w:tcPr>
          <w:p w14:paraId="36EAA82D" w14:textId="77777777" w:rsidR="00045884" w:rsidRDefault="00000000">
            <w:pPr>
              <w:spacing w:after="0" w:line="240" w:lineRule="auto"/>
            </w:pPr>
            <w:r>
              <w:rPr>
                <w:sz w:val="20"/>
              </w:rPr>
              <w:t>Reorganizar tablas, filtros y tarjetas para reducir espacios vacíos y mejorar lectura.</w:t>
            </w:r>
          </w:p>
        </w:tc>
        <w:tc>
          <w:tcPr>
            <w:tcW w:w="1760" w:type="dxa"/>
            <w:tcMar>
              <w:top w:w="80" w:type="dxa"/>
              <w:left w:w="80" w:type="dxa"/>
              <w:bottom w:w="80" w:type="dxa"/>
              <w:right w:w="80" w:type="dxa"/>
            </w:tcMar>
          </w:tcPr>
          <w:p w14:paraId="63429DF0" w14:textId="77777777" w:rsidR="00045884" w:rsidRDefault="00000000">
            <w:pPr>
              <w:spacing w:after="0" w:line="240" w:lineRule="auto"/>
            </w:pPr>
            <w:r>
              <w:rPr>
                <w:sz w:val="20"/>
              </w:rPr>
              <w:t>Media</w:t>
            </w:r>
          </w:p>
        </w:tc>
      </w:tr>
      <w:tr w:rsidR="00045884" w14:paraId="445769FE" w14:textId="77777777">
        <w:trPr>
          <w:cantSplit/>
          <w:jc w:val="center"/>
        </w:trPr>
        <w:tc>
          <w:tcPr>
            <w:tcW w:w="1500" w:type="dxa"/>
            <w:tcMar>
              <w:top w:w="80" w:type="dxa"/>
              <w:left w:w="80" w:type="dxa"/>
              <w:bottom w:w="80" w:type="dxa"/>
              <w:right w:w="80" w:type="dxa"/>
            </w:tcMar>
          </w:tcPr>
          <w:p w14:paraId="7CF759D7" w14:textId="77777777" w:rsidR="00045884" w:rsidRDefault="00000000">
            <w:pPr>
              <w:spacing w:after="0" w:line="240" w:lineRule="auto"/>
            </w:pPr>
            <w:r>
              <w:rPr>
                <w:sz w:val="20"/>
              </w:rPr>
              <w:t>Media</w:t>
            </w:r>
          </w:p>
        </w:tc>
        <w:tc>
          <w:tcPr>
            <w:tcW w:w="6100" w:type="dxa"/>
            <w:tcMar>
              <w:top w:w="80" w:type="dxa"/>
              <w:left w:w="80" w:type="dxa"/>
              <w:bottom w:w="80" w:type="dxa"/>
              <w:right w:w="80" w:type="dxa"/>
            </w:tcMar>
          </w:tcPr>
          <w:p w14:paraId="383E7675" w14:textId="77777777" w:rsidR="00045884" w:rsidRDefault="00000000">
            <w:pPr>
              <w:spacing w:after="0" w:line="240" w:lineRule="auto"/>
            </w:pPr>
            <w:r>
              <w:rPr>
                <w:sz w:val="20"/>
              </w:rPr>
              <w:t>Agregar acciones claras por registro: ver, editar, desactivar, gestionar o abrir detalle.</w:t>
            </w:r>
          </w:p>
        </w:tc>
        <w:tc>
          <w:tcPr>
            <w:tcW w:w="1760" w:type="dxa"/>
            <w:tcMar>
              <w:top w:w="80" w:type="dxa"/>
              <w:left w:w="80" w:type="dxa"/>
              <w:bottom w:w="80" w:type="dxa"/>
              <w:right w:w="80" w:type="dxa"/>
            </w:tcMar>
          </w:tcPr>
          <w:p w14:paraId="4F5328F7" w14:textId="77777777" w:rsidR="00045884" w:rsidRDefault="00000000">
            <w:pPr>
              <w:spacing w:after="0" w:line="240" w:lineRule="auto"/>
            </w:pPr>
            <w:r>
              <w:rPr>
                <w:sz w:val="20"/>
              </w:rPr>
              <w:t>Media</w:t>
            </w:r>
          </w:p>
        </w:tc>
      </w:tr>
      <w:tr w:rsidR="00045884" w14:paraId="47DD9BAA" w14:textId="77777777">
        <w:trPr>
          <w:cantSplit/>
          <w:jc w:val="center"/>
        </w:trPr>
        <w:tc>
          <w:tcPr>
            <w:tcW w:w="1500" w:type="dxa"/>
            <w:tcMar>
              <w:top w:w="80" w:type="dxa"/>
              <w:left w:w="80" w:type="dxa"/>
              <w:bottom w:w="80" w:type="dxa"/>
              <w:right w:w="80" w:type="dxa"/>
            </w:tcMar>
          </w:tcPr>
          <w:p w14:paraId="6889FC14" w14:textId="77777777" w:rsidR="00045884" w:rsidRDefault="00000000">
            <w:pPr>
              <w:spacing w:after="0" w:line="240" w:lineRule="auto"/>
            </w:pPr>
            <w:r>
              <w:rPr>
                <w:sz w:val="20"/>
              </w:rPr>
              <w:lastRenderedPageBreak/>
              <w:t>Baja</w:t>
            </w:r>
          </w:p>
        </w:tc>
        <w:tc>
          <w:tcPr>
            <w:tcW w:w="6100" w:type="dxa"/>
            <w:tcMar>
              <w:top w:w="80" w:type="dxa"/>
              <w:left w:w="80" w:type="dxa"/>
              <w:bottom w:w="80" w:type="dxa"/>
              <w:right w:w="80" w:type="dxa"/>
            </w:tcMar>
          </w:tcPr>
          <w:p w14:paraId="10987E0F" w14:textId="77777777" w:rsidR="00045884" w:rsidRDefault="00000000">
            <w:pPr>
              <w:spacing w:after="0" w:line="240" w:lineRule="auto"/>
            </w:pPr>
            <w:r>
              <w:rPr>
                <w:sz w:val="20"/>
              </w:rPr>
              <w:t>Corregir tildes, ortografía, formatos de fecha y mezcla de español e inglés.</w:t>
            </w:r>
          </w:p>
        </w:tc>
        <w:tc>
          <w:tcPr>
            <w:tcW w:w="1760" w:type="dxa"/>
            <w:tcMar>
              <w:top w:w="80" w:type="dxa"/>
              <w:left w:w="80" w:type="dxa"/>
              <w:bottom w:w="80" w:type="dxa"/>
              <w:right w:w="80" w:type="dxa"/>
            </w:tcMar>
          </w:tcPr>
          <w:p w14:paraId="4528C36A" w14:textId="77777777" w:rsidR="00045884" w:rsidRDefault="00000000">
            <w:pPr>
              <w:spacing w:after="0" w:line="240" w:lineRule="auto"/>
            </w:pPr>
            <w:r>
              <w:rPr>
                <w:sz w:val="20"/>
              </w:rPr>
              <w:t>Baja</w:t>
            </w:r>
          </w:p>
        </w:tc>
      </w:tr>
    </w:tbl>
    <w:p w14:paraId="1BA9A0A7" w14:textId="77777777" w:rsidR="00045884" w:rsidRDefault="00000000">
      <w:pPr>
        <w:spacing w:after="0" w:line="480" w:lineRule="auto"/>
      </w:pPr>
      <w:r>
        <w:rPr>
          <w:i/>
        </w:rPr>
        <w:t xml:space="preserve">Nota. </w:t>
      </w:r>
      <w:r>
        <w:t>La severidad se asignó a partir del impacto funcional, de seguridad y de experiencia de usuario observado en las capturas.</w:t>
      </w:r>
    </w:p>
    <w:p w14:paraId="5584DC9E" w14:textId="77777777" w:rsidR="00045884" w:rsidRDefault="00000000">
      <w:pPr>
        <w:spacing w:after="0" w:line="480" w:lineRule="auto"/>
        <w:jc w:val="center"/>
      </w:pPr>
      <w:r>
        <w:rPr>
          <w:b/>
        </w:rPr>
        <w:t>Plan de verificación sugerido</w:t>
      </w:r>
    </w:p>
    <w:p w14:paraId="65106AD8" w14:textId="77777777" w:rsidR="00045884" w:rsidRDefault="00000000">
      <w:pPr>
        <w:spacing w:after="0" w:line="480" w:lineRule="auto"/>
        <w:ind w:firstLine="720"/>
      </w:pPr>
      <w:r>
        <w:t>Para validar las correcciones, se recomienda ejecutar casos de prueba funcionales y de permisos antes de una nueva entrega. Las pruebas deben cubrir escenarios exitosos, errores de validación, fallos de servidor y accesos por perfiles con diferentes roles.</w:t>
      </w:r>
    </w:p>
    <w:p w14:paraId="41DFCB51" w14:textId="77777777" w:rsidR="00045884" w:rsidRDefault="00000000">
      <w:pPr>
        <w:spacing w:after="0" w:line="480" w:lineRule="auto"/>
      </w:pPr>
      <w:r>
        <w:rPr>
          <w:b/>
        </w:rPr>
        <w:t>Tabla 3</w:t>
      </w:r>
    </w:p>
    <w:p w14:paraId="4187BD04" w14:textId="77777777" w:rsidR="00045884" w:rsidRDefault="00000000">
      <w:pPr>
        <w:spacing w:after="0" w:line="480" w:lineRule="auto"/>
      </w:pPr>
      <w:r>
        <w:rPr>
          <w:i/>
        </w:rPr>
        <w:t>Casos de prueba recomendados</w:t>
      </w:r>
    </w:p>
    <w:tbl>
      <w:tblPr>
        <w:tblW w:w="9360" w:type="dxa"/>
        <w:jc w:val="center"/>
        <w:tblBorders>
          <w:top w:val="single" w:sz="8" w:space="0" w:color="000000"/>
          <w:left w:val="nil"/>
          <w:bottom w:val="single" w:sz="8" w:space="0" w:color="000000"/>
          <w:right w:val="nil"/>
          <w:insideH w:val="single" w:sz="4" w:space="0" w:color="000000"/>
          <w:insideV w:val="nil"/>
        </w:tblBorders>
        <w:tblLayout w:type="fixed"/>
        <w:tblLook w:val="04A0" w:firstRow="1" w:lastRow="0" w:firstColumn="1" w:lastColumn="0" w:noHBand="0" w:noVBand="1"/>
      </w:tblPr>
      <w:tblGrid>
        <w:gridCol w:w="3500"/>
        <w:gridCol w:w="5860"/>
      </w:tblGrid>
      <w:tr w:rsidR="00045884" w14:paraId="25F02AF5" w14:textId="77777777">
        <w:trPr>
          <w:cantSplit/>
          <w:jc w:val="center"/>
        </w:trPr>
        <w:tc>
          <w:tcPr>
            <w:tcW w:w="3500" w:type="dxa"/>
            <w:tcMar>
              <w:top w:w="80" w:type="dxa"/>
              <w:left w:w="80" w:type="dxa"/>
              <w:bottom w:w="80" w:type="dxa"/>
              <w:right w:w="80" w:type="dxa"/>
            </w:tcMar>
          </w:tcPr>
          <w:p w14:paraId="0F6B0D16" w14:textId="77777777" w:rsidR="00045884" w:rsidRDefault="00000000">
            <w:pPr>
              <w:spacing w:after="0" w:line="240" w:lineRule="auto"/>
            </w:pPr>
            <w:r>
              <w:rPr>
                <w:b/>
                <w:sz w:val="21"/>
              </w:rPr>
              <w:t>Caso de prueba</w:t>
            </w:r>
          </w:p>
        </w:tc>
        <w:tc>
          <w:tcPr>
            <w:tcW w:w="5860" w:type="dxa"/>
            <w:tcMar>
              <w:top w:w="80" w:type="dxa"/>
              <w:left w:w="80" w:type="dxa"/>
              <w:bottom w:w="80" w:type="dxa"/>
              <w:right w:w="80" w:type="dxa"/>
            </w:tcMar>
          </w:tcPr>
          <w:p w14:paraId="18E1B52C" w14:textId="77777777" w:rsidR="00045884" w:rsidRDefault="00000000">
            <w:pPr>
              <w:spacing w:after="0" w:line="240" w:lineRule="auto"/>
            </w:pPr>
            <w:r>
              <w:rPr>
                <w:b/>
                <w:sz w:val="21"/>
              </w:rPr>
              <w:t>Resultado esperado</w:t>
            </w:r>
          </w:p>
        </w:tc>
      </w:tr>
      <w:tr w:rsidR="00045884" w14:paraId="292F2C6F" w14:textId="77777777">
        <w:trPr>
          <w:cantSplit/>
          <w:jc w:val="center"/>
        </w:trPr>
        <w:tc>
          <w:tcPr>
            <w:tcW w:w="3500" w:type="dxa"/>
            <w:tcMar>
              <w:top w:w="80" w:type="dxa"/>
              <w:left w:w="80" w:type="dxa"/>
              <w:bottom w:w="80" w:type="dxa"/>
              <w:right w:w="80" w:type="dxa"/>
            </w:tcMar>
          </w:tcPr>
          <w:p w14:paraId="09ACC7E8" w14:textId="77777777" w:rsidR="00045884" w:rsidRDefault="00000000">
            <w:pPr>
              <w:spacing w:after="0" w:line="240" w:lineRule="auto"/>
            </w:pPr>
            <w:r>
              <w:rPr>
                <w:sz w:val="20"/>
              </w:rPr>
              <w:t>Crear cliente con correo inválido</w:t>
            </w:r>
          </w:p>
        </w:tc>
        <w:tc>
          <w:tcPr>
            <w:tcW w:w="5860" w:type="dxa"/>
            <w:tcMar>
              <w:top w:w="80" w:type="dxa"/>
              <w:left w:w="80" w:type="dxa"/>
              <w:bottom w:w="80" w:type="dxa"/>
              <w:right w:w="80" w:type="dxa"/>
            </w:tcMar>
          </w:tcPr>
          <w:p w14:paraId="447DCD06" w14:textId="77777777" w:rsidR="00045884" w:rsidRDefault="00000000">
            <w:pPr>
              <w:spacing w:after="0" w:line="240" w:lineRule="auto"/>
            </w:pPr>
            <w:r>
              <w:rPr>
                <w:sz w:val="20"/>
              </w:rPr>
              <w:t>El sistema debe impedir el envío y mostrar mensaje claro.</w:t>
            </w:r>
          </w:p>
        </w:tc>
      </w:tr>
      <w:tr w:rsidR="00045884" w14:paraId="19AF9EA3" w14:textId="77777777">
        <w:trPr>
          <w:cantSplit/>
          <w:jc w:val="center"/>
        </w:trPr>
        <w:tc>
          <w:tcPr>
            <w:tcW w:w="3500" w:type="dxa"/>
            <w:tcMar>
              <w:top w:w="80" w:type="dxa"/>
              <w:left w:w="80" w:type="dxa"/>
              <w:bottom w:w="80" w:type="dxa"/>
              <w:right w:w="80" w:type="dxa"/>
            </w:tcMar>
          </w:tcPr>
          <w:p w14:paraId="11C85C38" w14:textId="77777777" w:rsidR="00045884" w:rsidRDefault="00000000">
            <w:pPr>
              <w:spacing w:after="0" w:line="240" w:lineRule="auto"/>
            </w:pPr>
            <w:r>
              <w:rPr>
                <w:sz w:val="20"/>
              </w:rPr>
              <w:t>Crear cliente con teléfono con letras</w:t>
            </w:r>
          </w:p>
        </w:tc>
        <w:tc>
          <w:tcPr>
            <w:tcW w:w="5860" w:type="dxa"/>
            <w:tcMar>
              <w:top w:w="80" w:type="dxa"/>
              <w:left w:w="80" w:type="dxa"/>
              <w:bottom w:w="80" w:type="dxa"/>
              <w:right w:w="80" w:type="dxa"/>
            </w:tcMar>
          </w:tcPr>
          <w:p w14:paraId="4E86852B" w14:textId="77777777" w:rsidR="00045884" w:rsidRDefault="00000000">
            <w:pPr>
              <w:spacing w:after="0" w:line="240" w:lineRule="auto"/>
            </w:pPr>
            <w:r>
              <w:rPr>
                <w:sz w:val="20"/>
              </w:rPr>
              <w:t>El sistema debe rechazar el dato antes de enviar.</w:t>
            </w:r>
          </w:p>
        </w:tc>
      </w:tr>
      <w:tr w:rsidR="00045884" w14:paraId="65BE8FC9" w14:textId="77777777">
        <w:trPr>
          <w:cantSplit/>
          <w:jc w:val="center"/>
        </w:trPr>
        <w:tc>
          <w:tcPr>
            <w:tcW w:w="3500" w:type="dxa"/>
            <w:tcMar>
              <w:top w:w="80" w:type="dxa"/>
              <w:left w:w="80" w:type="dxa"/>
              <w:bottom w:w="80" w:type="dxa"/>
              <w:right w:w="80" w:type="dxa"/>
            </w:tcMar>
          </w:tcPr>
          <w:p w14:paraId="016588CB" w14:textId="77777777" w:rsidR="00045884" w:rsidRDefault="00000000">
            <w:pPr>
              <w:spacing w:after="0" w:line="240" w:lineRule="auto"/>
            </w:pPr>
            <w:r>
              <w:rPr>
                <w:sz w:val="20"/>
              </w:rPr>
              <w:t>Crear cliente válido</w:t>
            </w:r>
          </w:p>
        </w:tc>
        <w:tc>
          <w:tcPr>
            <w:tcW w:w="5860" w:type="dxa"/>
            <w:tcMar>
              <w:top w:w="80" w:type="dxa"/>
              <w:left w:w="80" w:type="dxa"/>
              <w:bottom w:w="80" w:type="dxa"/>
              <w:right w:w="80" w:type="dxa"/>
            </w:tcMar>
          </w:tcPr>
          <w:p w14:paraId="2F3D825A" w14:textId="77777777" w:rsidR="00045884" w:rsidRDefault="00000000">
            <w:pPr>
              <w:spacing w:after="0" w:line="240" w:lineRule="auto"/>
            </w:pPr>
            <w:r>
              <w:rPr>
                <w:sz w:val="20"/>
              </w:rPr>
              <w:t>El sistema debe crear el registro, mostrar confirmación y regresar al listado o detalle.</w:t>
            </w:r>
          </w:p>
        </w:tc>
      </w:tr>
      <w:tr w:rsidR="00045884" w14:paraId="3EF80288" w14:textId="77777777">
        <w:trPr>
          <w:cantSplit/>
          <w:jc w:val="center"/>
        </w:trPr>
        <w:tc>
          <w:tcPr>
            <w:tcW w:w="3500" w:type="dxa"/>
            <w:tcMar>
              <w:top w:w="80" w:type="dxa"/>
              <w:left w:w="80" w:type="dxa"/>
              <w:bottom w:w="80" w:type="dxa"/>
              <w:right w:w="80" w:type="dxa"/>
            </w:tcMar>
          </w:tcPr>
          <w:p w14:paraId="5A9EF63C" w14:textId="77777777" w:rsidR="00045884" w:rsidRDefault="00000000">
            <w:pPr>
              <w:spacing w:after="0" w:line="240" w:lineRule="auto"/>
            </w:pPr>
            <w:r>
              <w:rPr>
                <w:sz w:val="20"/>
              </w:rPr>
              <w:t>Fallo del backend durante creación</w:t>
            </w:r>
          </w:p>
        </w:tc>
        <w:tc>
          <w:tcPr>
            <w:tcW w:w="5860" w:type="dxa"/>
            <w:tcMar>
              <w:top w:w="80" w:type="dxa"/>
              <w:left w:w="80" w:type="dxa"/>
              <w:bottom w:w="80" w:type="dxa"/>
              <w:right w:w="80" w:type="dxa"/>
            </w:tcMar>
          </w:tcPr>
          <w:p w14:paraId="1F5946A6" w14:textId="77777777" w:rsidR="00045884" w:rsidRDefault="00000000">
            <w:pPr>
              <w:spacing w:after="0" w:line="240" w:lineRule="auto"/>
            </w:pPr>
            <w:r>
              <w:rPr>
                <w:sz w:val="20"/>
              </w:rPr>
              <w:t>La interfaz debe desbloquearse y mostrar error comprensible.</w:t>
            </w:r>
          </w:p>
        </w:tc>
      </w:tr>
      <w:tr w:rsidR="00045884" w14:paraId="4B3CA689" w14:textId="77777777">
        <w:trPr>
          <w:cantSplit/>
          <w:jc w:val="center"/>
        </w:trPr>
        <w:tc>
          <w:tcPr>
            <w:tcW w:w="3500" w:type="dxa"/>
            <w:tcMar>
              <w:top w:w="80" w:type="dxa"/>
              <w:left w:w="80" w:type="dxa"/>
              <w:bottom w:w="80" w:type="dxa"/>
              <w:right w:w="80" w:type="dxa"/>
            </w:tcMar>
          </w:tcPr>
          <w:p w14:paraId="4B85E609" w14:textId="77777777" w:rsidR="00045884" w:rsidRDefault="00000000">
            <w:pPr>
              <w:spacing w:after="0" w:line="240" w:lineRule="auto"/>
            </w:pPr>
            <w:r>
              <w:rPr>
                <w:sz w:val="20"/>
              </w:rPr>
              <w:t>Expiración de sesión durante un envío</w:t>
            </w:r>
          </w:p>
        </w:tc>
        <w:tc>
          <w:tcPr>
            <w:tcW w:w="5860" w:type="dxa"/>
            <w:tcMar>
              <w:top w:w="80" w:type="dxa"/>
              <w:left w:w="80" w:type="dxa"/>
              <w:bottom w:w="80" w:type="dxa"/>
              <w:right w:w="80" w:type="dxa"/>
            </w:tcMar>
          </w:tcPr>
          <w:p w14:paraId="6AD6BDCF" w14:textId="77777777" w:rsidR="00045884" w:rsidRDefault="00000000">
            <w:pPr>
              <w:spacing w:after="0" w:line="240" w:lineRule="auto"/>
            </w:pPr>
            <w:r>
              <w:rPr>
                <w:sz w:val="20"/>
              </w:rPr>
              <w:t>El sistema debe redirigir al login y no quedar bloqueado.</w:t>
            </w:r>
          </w:p>
        </w:tc>
      </w:tr>
      <w:tr w:rsidR="00045884" w14:paraId="4BC20A41" w14:textId="77777777">
        <w:trPr>
          <w:cantSplit/>
          <w:jc w:val="center"/>
        </w:trPr>
        <w:tc>
          <w:tcPr>
            <w:tcW w:w="3500" w:type="dxa"/>
            <w:tcMar>
              <w:top w:w="80" w:type="dxa"/>
              <w:left w:w="80" w:type="dxa"/>
              <w:bottom w:w="80" w:type="dxa"/>
              <w:right w:w="80" w:type="dxa"/>
            </w:tcMar>
          </w:tcPr>
          <w:p w14:paraId="70CDA4D1" w14:textId="77777777" w:rsidR="00045884" w:rsidRDefault="00000000">
            <w:pPr>
              <w:spacing w:after="0" w:line="240" w:lineRule="auto"/>
            </w:pPr>
            <w:r>
              <w:rPr>
                <w:sz w:val="20"/>
              </w:rPr>
              <w:t>Ingreso como Abogada a Seguridad o Plataforma</w:t>
            </w:r>
          </w:p>
        </w:tc>
        <w:tc>
          <w:tcPr>
            <w:tcW w:w="5860" w:type="dxa"/>
            <w:tcMar>
              <w:top w:w="80" w:type="dxa"/>
              <w:left w:w="80" w:type="dxa"/>
              <w:bottom w:w="80" w:type="dxa"/>
              <w:right w:w="80" w:type="dxa"/>
            </w:tcMar>
          </w:tcPr>
          <w:p w14:paraId="1C38D7F8" w14:textId="77777777" w:rsidR="00045884" w:rsidRDefault="00000000">
            <w:pPr>
              <w:spacing w:after="0" w:line="240" w:lineRule="auto"/>
            </w:pPr>
            <w:r>
              <w:rPr>
                <w:sz w:val="20"/>
              </w:rPr>
              <w:t>El acceso debe ser denegado si el rol no cuenta con permisos.</w:t>
            </w:r>
          </w:p>
        </w:tc>
      </w:tr>
      <w:tr w:rsidR="00045884" w14:paraId="1DD91662" w14:textId="77777777">
        <w:trPr>
          <w:cantSplit/>
          <w:jc w:val="center"/>
        </w:trPr>
        <w:tc>
          <w:tcPr>
            <w:tcW w:w="3500" w:type="dxa"/>
            <w:tcMar>
              <w:top w:w="80" w:type="dxa"/>
              <w:left w:w="80" w:type="dxa"/>
              <w:bottom w:w="80" w:type="dxa"/>
              <w:right w:w="80" w:type="dxa"/>
            </w:tcMar>
          </w:tcPr>
          <w:p w14:paraId="6E102C30" w14:textId="77777777" w:rsidR="00045884" w:rsidRDefault="00000000">
            <w:pPr>
              <w:spacing w:after="0" w:line="240" w:lineRule="auto"/>
            </w:pPr>
            <w:r>
              <w:rPr>
                <w:sz w:val="20"/>
              </w:rPr>
              <w:t>Consulta sin criterios</w:t>
            </w:r>
          </w:p>
        </w:tc>
        <w:tc>
          <w:tcPr>
            <w:tcW w:w="5860" w:type="dxa"/>
            <w:tcMar>
              <w:top w:w="80" w:type="dxa"/>
              <w:left w:w="80" w:type="dxa"/>
              <w:bottom w:w="80" w:type="dxa"/>
              <w:right w:w="80" w:type="dxa"/>
            </w:tcMar>
          </w:tcPr>
          <w:p w14:paraId="7D7C1FB3" w14:textId="77777777" w:rsidR="00045884" w:rsidRDefault="00000000">
            <w:pPr>
              <w:spacing w:after="0" w:line="240" w:lineRule="auto"/>
            </w:pPr>
            <w:r>
              <w:rPr>
                <w:sz w:val="20"/>
              </w:rPr>
              <w:t>El botón Consultar debe estar deshabilitado o mostrar advertencia sin ejecutar consulta.</w:t>
            </w:r>
          </w:p>
        </w:tc>
      </w:tr>
      <w:tr w:rsidR="00045884" w14:paraId="1048CD0D" w14:textId="77777777">
        <w:trPr>
          <w:cantSplit/>
          <w:jc w:val="center"/>
        </w:trPr>
        <w:tc>
          <w:tcPr>
            <w:tcW w:w="3500" w:type="dxa"/>
            <w:tcMar>
              <w:top w:w="80" w:type="dxa"/>
              <w:left w:w="80" w:type="dxa"/>
              <w:bottom w:w="80" w:type="dxa"/>
              <w:right w:w="80" w:type="dxa"/>
            </w:tcMar>
          </w:tcPr>
          <w:p w14:paraId="2C3C66EC" w14:textId="77777777" w:rsidR="00045884" w:rsidRDefault="00000000">
            <w:pPr>
              <w:spacing w:after="0" w:line="240" w:lineRule="auto"/>
            </w:pPr>
            <w:r>
              <w:rPr>
                <w:sz w:val="20"/>
              </w:rPr>
              <w:t>Cambio de estado de tarea</w:t>
            </w:r>
          </w:p>
        </w:tc>
        <w:tc>
          <w:tcPr>
            <w:tcW w:w="5860" w:type="dxa"/>
            <w:tcMar>
              <w:top w:w="80" w:type="dxa"/>
              <w:left w:w="80" w:type="dxa"/>
              <w:bottom w:w="80" w:type="dxa"/>
              <w:right w:w="80" w:type="dxa"/>
            </w:tcMar>
          </w:tcPr>
          <w:p w14:paraId="244543DA" w14:textId="77777777" w:rsidR="00045884" w:rsidRDefault="00000000">
            <w:pPr>
              <w:spacing w:after="0" w:line="240" w:lineRule="auto"/>
            </w:pPr>
            <w:r>
              <w:rPr>
                <w:sz w:val="20"/>
              </w:rPr>
              <w:t>El cambio debe persistir y mostrar retroalimentación de éxito o error.</w:t>
            </w:r>
          </w:p>
        </w:tc>
      </w:tr>
    </w:tbl>
    <w:p w14:paraId="53EF30CE" w14:textId="77777777" w:rsidR="00045884" w:rsidRDefault="00000000">
      <w:pPr>
        <w:spacing w:after="0" w:line="480" w:lineRule="auto"/>
      </w:pPr>
      <w:r>
        <w:rPr>
          <w:i/>
        </w:rPr>
        <w:t xml:space="preserve">Nota. </w:t>
      </w:r>
      <w:r>
        <w:t>La severidad se asignó a partir del impacto funcional, de seguridad y de experiencia de usuario observado en las capturas.</w:t>
      </w:r>
    </w:p>
    <w:p w14:paraId="1A303ACF" w14:textId="77777777" w:rsidR="00045884" w:rsidRDefault="00000000">
      <w:pPr>
        <w:spacing w:after="0" w:line="480" w:lineRule="auto"/>
        <w:jc w:val="center"/>
      </w:pPr>
      <w:r>
        <w:rPr>
          <w:b/>
        </w:rPr>
        <w:t>Conclusión</w:t>
      </w:r>
    </w:p>
    <w:p w14:paraId="474CE739" w14:textId="77777777" w:rsidR="00045884" w:rsidRDefault="00000000">
      <w:pPr>
        <w:spacing w:after="0" w:line="480" w:lineRule="auto"/>
        <w:ind w:firstLine="720"/>
      </w:pPr>
      <w:r>
        <w:t xml:space="preserve">La aplicación Lawyer Manager tiene una base modular adecuada y cubre áreas importantes de una operación jurídica, como clientes, procesos, tareas, términos, conflictos y </w:t>
      </w:r>
      <w:r>
        <w:lastRenderedPageBreak/>
        <w:t>seguridad. No obstante, el estado observado evidencia fallos que deben corregirse antes de considerarla lista para uso estable.</w:t>
      </w:r>
    </w:p>
    <w:p w14:paraId="6C4F4F3E" w14:textId="77777777" w:rsidR="00045884" w:rsidRDefault="00000000">
      <w:pPr>
        <w:spacing w:after="0" w:line="480" w:lineRule="auto"/>
        <w:ind w:firstLine="720"/>
      </w:pPr>
      <w:r>
        <w:t>Las correcciones más urgentes corresponden a los formularios de creación que quedan cargando, la validación de campos, la protección de módulos administrativos y la eliminación de exposiciones innecesarias de credenciales o herramientas técnicas. Una vez resueltos estos puntos, será conveniente mejorar la consistencia visual, la redacción de mensajes, la organización de tablas y la retroalimentación de acciones para aumentar la confiabilidad general del sistema.</w:t>
      </w:r>
    </w:p>
    <w:p w14:paraId="4A2EB662" w14:textId="6D02669C" w:rsidR="00045884" w:rsidRDefault="00045884">
      <w:pPr>
        <w:spacing w:after="0" w:line="480" w:lineRule="auto"/>
        <w:ind w:firstLine="720"/>
      </w:pPr>
    </w:p>
    <w:sectPr w:rsidR="00045884"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C6297" w14:textId="77777777" w:rsidR="008531AE" w:rsidRDefault="008531AE">
      <w:pPr>
        <w:spacing w:after="0" w:line="240" w:lineRule="auto"/>
      </w:pPr>
      <w:r>
        <w:separator/>
      </w:r>
    </w:p>
  </w:endnote>
  <w:endnote w:type="continuationSeparator" w:id="0">
    <w:p w14:paraId="35B3C86E" w14:textId="77777777" w:rsidR="008531AE" w:rsidRDefault="008531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2288" w14:textId="77777777" w:rsidR="008531AE" w:rsidRDefault="008531AE">
      <w:pPr>
        <w:spacing w:after="0" w:line="240" w:lineRule="auto"/>
      </w:pPr>
      <w:r>
        <w:separator/>
      </w:r>
    </w:p>
  </w:footnote>
  <w:footnote w:type="continuationSeparator" w:id="0">
    <w:p w14:paraId="240FDDC2" w14:textId="77777777" w:rsidR="008531AE" w:rsidRDefault="008531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2A502" w14:textId="77777777" w:rsidR="00045884" w:rsidRDefault="00000000">
    <w:pPr>
      <w:pStyle w:val="Encabezado"/>
      <w:jc w:val="right"/>
    </w:pPr>
    <w:r>
      <w:fldChar w:fldCharType="begin"/>
    </w:r>
    <w:r>
      <w:instrText>PAGE</w:instrText>
    </w:r>
    <w:r w:rsidR="00014784">
      <w:fldChar w:fldCharType="separate"/>
    </w:r>
    <w:r w:rsidR="0001478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2725501">
    <w:abstractNumId w:val="8"/>
  </w:num>
  <w:num w:numId="2" w16cid:durableId="1314682145">
    <w:abstractNumId w:val="6"/>
  </w:num>
  <w:num w:numId="3" w16cid:durableId="2042435224">
    <w:abstractNumId w:val="5"/>
  </w:num>
  <w:num w:numId="4" w16cid:durableId="383869759">
    <w:abstractNumId w:val="4"/>
  </w:num>
  <w:num w:numId="5" w16cid:durableId="1480423369">
    <w:abstractNumId w:val="7"/>
  </w:num>
  <w:num w:numId="6" w16cid:durableId="442388644">
    <w:abstractNumId w:val="3"/>
  </w:num>
  <w:num w:numId="7" w16cid:durableId="1416320560">
    <w:abstractNumId w:val="2"/>
  </w:num>
  <w:num w:numId="8" w16cid:durableId="1932473802">
    <w:abstractNumId w:val="1"/>
  </w:num>
  <w:num w:numId="9" w16cid:durableId="1169825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784"/>
    <w:rsid w:val="00034616"/>
    <w:rsid w:val="00045884"/>
    <w:rsid w:val="0006063C"/>
    <w:rsid w:val="0015074B"/>
    <w:rsid w:val="00285291"/>
    <w:rsid w:val="0029639D"/>
    <w:rsid w:val="002F31FC"/>
    <w:rsid w:val="00326F90"/>
    <w:rsid w:val="008531A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1B19CD"/>
  <w14:defaultImageDpi w14:val="300"/>
  <w15:docId w15:val="{52DB223D-B64F-4A83-9B22-A93FCF059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Cs/>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1481</Words>
  <Characters>8147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fallos y oportunidades de mejora de la aplicación Lawyer Manager</dc:title>
  <dc:subject>Informe formal de fallos</dc:subject>
  <dc:creator>Johan Otavo</dc:creator>
  <cp:keywords>fallos, validación, seguridad, UX, Lawyer Manager</cp:keywords>
  <dc:description>generated by python-docx</dc:description>
  <cp:lastModifiedBy>JANNIER JOHAN OTAVO ARTUNDUAGA</cp:lastModifiedBy>
  <cp:revision>3</cp:revision>
  <dcterms:created xsi:type="dcterms:W3CDTF">2026-05-12T03:06:00Z</dcterms:created>
  <dcterms:modified xsi:type="dcterms:W3CDTF">2026-05-12T03:15:00Z</dcterms:modified>
  <cp:category/>
</cp:coreProperties>
</file>