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84C09" w14:textId="45154B35" w:rsidR="00C70B25" w:rsidRPr="00D23AD8" w:rsidRDefault="00C70B25" w:rsidP="00C70B25">
      <w:pPr>
        <w:rPr>
          <w:rFonts w:ascii="Cambria" w:hAnsi="Cambria" w:cs="Arial"/>
          <w:color w:val="222222"/>
          <w:shd w:val="clear" w:color="auto" w:fill="FFFFFF"/>
        </w:rPr>
      </w:pPr>
      <w:r w:rsidRPr="00D23AD8">
        <w:rPr>
          <w:rFonts w:ascii="Cambria" w:hAnsi="Cambria" w:cs="Arial"/>
          <w:b/>
          <w:color w:val="222222"/>
          <w:shd w:val="clear" w:color="auto" w:fill="FFFFFF"/>
        </w:rPr>
        <w:t>Vital signs: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   Temp is </w:t>
      </w:r>
      <w:r>
        <w:rPr>
          <w:rFonts w:ascii="Cambria" w:hAnsi="Cambria" w:cs="Arial"/>
          <w:color w:val="222222"/>
          <w:shd w:val="clear" w:color="auto" w:fill="FFFFFF"/>
        </w:rPr>
        <w:t>99.8</w:t>
      </w:r>
      <w:r w:rsidRPr="00D23AD8">
        <w:rPr>
          <w:rFonts w:ascii="Cambria" w:hAnsi="Cambria" w:cs="Arial"/>
          <w:color w:val="222222"/>
          <w:shd w:val="clear" w:color="auto" w:fill="FFFFFF"/>
          <w:vertAlign w:val="superscript"/>
        </w:rPr>
        <w:t>o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 </w:t>
      </w:r>
      <w:r>
        <w:rPr>
          <w:rFonts w:ascii="Cambria" w:hAnsi="Cambria" w:cs="Arial"/>
          <w:color w:val="222222"/>
          <w:shd w:val="clear" w:color="auto" w:fill="FFFFFF"/>
        </w:rPr>
        <w:t>F</w:t>
      </w:r>
      <w:r>
        <w:rPr>
          <w:rFonts w:ascii="Cambria" w:hAnsi="Cambria" w:cs="Arial"/>
          <w:color w:val="222222"/>
          <w:shd w:val="clear" w:color="auto" w:fill="FFFFFF"/>
        </w:rPr>
        <w:t xml:space="preserve">.  Blood pressure </w:t>
      </w:r>
      <w:r w:rsidRPr="00D23AD8">
        <w:rPr>
          <w:rFonts w:ascii="Cambria" w:hAnsi="Cambria" w:cs="Arial"/>
          <w:color w:val="222222"/>
          <w:shd w:val="clear" w:color="auto" w:fill="FFFFFF"/>
        </w:rPr>
        <w:t>is 1</w:t>
      </w:r>
      <w:r>
        <w:rPr>
          <w:rFonts w:ascii="Cambria" w:hAnsi="Cambria" w:cs="Arial"/>
          <w:color w:val="222222"/>
          <w:shd w:val="clear" w:color="auto" w:fill="FFFFFF"/>
        </w:rPr>
        <w:t>18</w:t>
      </w:r>
      <w:r w:rsidRPr="00D23AD8">
        <w:rPr>
          <w:rFonts w:ascii="Cambria" w:hAnsi="Cambria" w:cs="Arial"/>
          <w:color w:val="222222"/>
          <w:shd w:val="clear" w:color="auto" w:fill="FFFFFF"/>
        </w:rPr>
        <w:t>/7</w:t>
      </w:r>
      <w:r>
        <w:rPr>
          <w:rFonts w:ascii="Cambria" w:hAnsi="Cambria" w:cs="Arial"/>
          <w:color w:val="222222"/>
          <w:shd w:val="clear" w:color="auto" w:fill="FFFFFF"/>
        </w:rPr>
        <w:t>2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 mmHg</w:t>
      </w:r>
      <w:r>
        <w:rPr>
          <w:rFonts w:ascii="Cambria" w:hAnsi="Cambria" w:cs="Arial"/>
          <w:color w:val="222222"/>
          <w:shd w:val="clear" w:color="auto" w:fill="FFFFFF"/>
        </w:rPr>
        <w:t xml:space="preserve"> in both arms and</w:t>
      </w:r>
      <w:r>
        <w:rPr>
          <w:rFonts w:ascii="Cambria" w:hAnsi="Cambria" w:cs="Arial"/>
          <w:color w:val="222222"/>
          <w:shd w:val="clear" w:color="auto" w:fill="FFFFFF"/>
        </w:rPr>
        <w:t xml:space="preserve"> var</w:t>
      </w:r>
      <w:r>
        <w:rPr>
          <w:rFonts w:ascii="Cambria" w:hAnsi="Cambria" w:cs="Arial"/>
          <w:color w:val="222222"/>
          <w:shd w:val="clear" w:color="auto" w:fill="FFFFFF"/>
        </w:rPr>
        <w:t>ies</w:t>
      </w:r>
      <w:r>
        <w:rPr>
          <w:rFonts w:ascii="Cambria" w:hAnsi="Cambria" w:cs="Arial"/>
          <w:color w:val="222222"/>
          <w:shd w:val="clear" w:color="auto" w:fill="FFFFFF"/>
        </w:rPr>
        <w:t xml:space="preserve"> minimally with inspiration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; HR is </w:t>
      </w:r>
      <w:r>
        <w:rPr>
          <w:rFonts w:ascii="Cambria" w:hAnsi="Cambria" w:cs="Arial"/>
          <w:color w:val="222222"/>
          <w:shd w:val="clear" w:color="auto" w:fill="FFFFFF"/>
        </w:rPr>
        <w:t>7</w:t>
      </w:r>
      <w:r>
        <w:rPr>
          <w:rFonts w:ascii="Cambria" w:hAnsi="Cambria" w:cs="Arial"/>
          <w:color w:val="222222"/>
          <w:shd w:val="clear" w:color="auto" w:fill="FFFFFF"/>
        </w:rPr>
        <w:t>5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 per minute and regular.  RR is </w:t>
      </w:r>
      <w:r>
        <w:rPr>
          <w:rFonts w:ascii="Cambria" w:hAnsi="Cambria" w:cs="Arial"/>
          <w:color w:val="222222"/>
          <w:shd w:val="clear" w:color="auto" w:fill="FFFFFF"/>
        </w:rPr>
        <w:t>22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/minute and </w:t>
      </w:r>
      <w:r>
        <w:rPr>
          <w:rFonts w:ascii="Cambria" w:hAnsi="Cambria" w:cs="Arial"/>
          <w:color w:val="222222"/>
          <w:shd w:val="clear" w:color="auto" w:fill="FFFFFF"/>
        </w:rPr>
        <w:t>shallow</w:t>
      </w:r>
      <w:r w:rsidRPr="00D23AD8">
        <w:rPr>
          <w:rFonts w:ascii="Cambria" w:hAnsi="Cambria" w:cs="Arial"/>
          <w:color w:val="222222"/>
          <w:shd w:val="clear" w:color="auto" w:fill="FFFFFF"/>
        </w:rPr>
        <w:t>.  BMI = 24.2 kg/m</w:t>
      </w:r>
      <w:r w:rsidRPr="00D23AD8">
        <w:rPr>
          <w:rFonts w:ascii="Cambria" w:hAnsi="Cambria" w:cs="Arial"/>
          <w:color w:val="222222"/>
          <w:shd w:val="clear" w:color="auto" w:fill="FFFFFF"/>
          <w:vertAlign w:val="superscript"/>
        </w:rPr>
        <w:t>2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; </w:t>
      </w:r>
      <w:r>
        <w:rPr>
          <w:rFonts w:ascii="Cambria" w:hAnsi="Cambria" w:cs="Arial"/>
          <w:color w:val="222222"/>
          <w:shd w:val="clear" w:color="auto" w:fill="FFFFFF"/>
        </w:rPr>
        <w:t xml:space="preserve"> </w:t>
      </w:r>
      <w:r w:rsidRPr="00D23AD8">
        <w:rPr>
          <w:rFonts w:ascii="Cambria" w:hAnsi="Cambria" w:cs="Arial"/>
          <w:color w:val="222222"/>
          <w:shd w:val="clear" w:color="auto" w:fill="FFFFFF"/>
        </w:rPr>
        <w:t>O</w:t>
      </w:r>
      <w:r>
        <w:rPr>
          <w:rFonts w:ascii="Cambria" w:hAnsi="Cambria" w:cs="Arial"/>
          <w:color w:val="222222"/>
          <w:shd w:val="clear" w:color="auto" w:fill="FFFFFF"/>
        </w:rPr>
        <w:t>xygen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 saturation </w:t>
      </w:r>
      <w:r>
        <w:rPr>
          <w:rFonts w:ascii="Cambria" w:hAnsi="Cambria" w:cs="Arial"/>
          <w:color w:val="222222"/>
          <w:shd w:val="clear" w:color="auto" w:fill="FFFFFF"/>
        </w:rPr>
        <w:t>is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 98% on room air.</w:t>
      </w:r>
    </w:p>
    <w:p w14:paraId="3FD9A5D3" w14:textId="77777777" w:rsidR="00C70B25" w:rsidRPr="00D23AD8" w:rsidRDefault="00C70B25" w:rsidP="00C70B25">
      <w:pPr>
        <w:rPr>
          <w:rFonts w:ascii="Cambria" w:hAnsi="Cambria" w:cs="Arial"/>
          <w:color w:val="222222"/>
          <w:shd w:val="clear" w:color="auto" w:fill="FFFFFF"/>
        </w:rPr>
      </w:pPr>
    </w:p>
    <w:p w14:paraId="1BBB5E1B" w14:textId="77777777" w:rsidR="00C70B25" w:rsidRPr="00D23AD8" w:rsidRDefault="00C70B25" w:rsidP="00C70B25">
      <w:pPr>
        <w:rPr>
          <w:rFonts w:ascii="Cambria" w:hAnsi="Cambria" w:cs="Arial"/>
          <w:color w:val="222222"/>
          <w:shd w:val="clear" w:color="auto" w:fill="FFFFFF"/>
        </w:rPr>
      </w:pPr>
      <w:r w:rsidRPr="00D23AD8">
        <w:rPr>
          <w:rFonts w:ascii="Cambria" w:hAnsi="Cambria" w:cs="Arial"/>
          <w:b/>
          <w:color w:val="222222"/>
          <w:shd w:val="clear" w:color="auto" w:fill="FFFFFF"/>
        </w:rPr>
        <w:t>Skin: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  No skin pallor. No rashes or petechiae are evident</w:t>
      </w:r>
    </w:p>
    <w:p w14:paraId="7E15EC19" w14:textId="70338AC8" w:rsidR="00C70B25" w:rsidRPr="00D23AD8" w:rsidRDefault="00C70B25" w:rsidP="00C70B25">
      <w:pPr>
        <w:rPr>
          <w:rFonts w:ascii="Cambria" w:hAnsi="Cambria" w:cs="Arial"/>
          <w:color w:val="222222"/>
          <w:shd w:val="clear" w:color="auto" w:fill="FFFFFF"/>
        </w:rPr>
      </w:pPr>
      <w:r w:rsidRPr="00D23AD8">
        <w:rPr>
          <w:rFonts w:ascii="Cambria" w:hAnsi="Cambria" w:cs="Arial"/>
          <w:b/>
          <w:color w:val="222222"/>
          <w:shd w:val="clear" w:color="auto" w:fill="FFFFFF"/>
        </w:rPr>
        <w:t>HEENT</w:t>
      </w:r>
      <w:r w:rsidRPr="00D23AD8">
        <w:rPr>
          <w:rFonts w:ascii="Cambria" w:hAnsi="Cambria" w:cs="Arial"/>
          <w:color w:val="222222"/>
          <w:shd w:val="clear" w:color="auto" w:fill="FFFFFF"/>
        </w:rPr>
        <w:t>: PERRLA; EOMI, sclera anicteric, conjunctiva pink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2A0F876D" w14:textId="40C35624" w:rsidR="00C70B25" w:rsidRPr="00D23AD8" w:rsidRDefault="00C70B25" w:rsidP="00C70B25">
      <w:pPr>
        <w:rPr>
          <w:rFonts w:ascii="Cambria" w:hAnsi="Cambria" w:cs="Arial"/>
          <w:color w:val="222222"/>
          <w:shd w:val="clear" w:color="auto" w:fill="FFFFFF"/>
        </w:rPr>
      </w:pPr>
      <w:r w:rsidRPr="00D23AD8">
        <w:rPr>
          <w:rFonts w:ascii="Cambria" w:hAnsi="Cambria" w:cs="Arial"/>
          <w:color w:val="222222"/>
          <w:shd w:val="clear" w:color="auto" w:fill="FFFFFF"/>
        </w:rPr>
        <w:t>Oropharynx reveals pink mucosa</w:t>
      </w:r>
      <w:r>
        <w:rPr>
          <w:rFonts w:ascii="Cambria" w:hAnsi="Cambria" w:cs="Arial"/>
          <w:color w:val="222222"/>
          <w:shd w:val="clear" w:color="auto" w:fill="FFFFFF"/>
        </w:rPr>
        <w:t>e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; uvula midline, palate elevates symmetrically.  </w:t>
      </w:r>
      <w:r>
        <w:rPr>
          <w:rFonts w:ascii="Cambria" w:hAnsi="Cambria" w:cs="Arial"/>
          <w:color w:val="222222"/>
          <w:shd w:val="clear" w:color="auto" w:fill="FFFFFF"/>
        </w:rPr>
        <w:t xml:space="preserve">    </w:t>
      </w:r>
      <w:r w:rsidRPr="00D23AD8">
        <w:rPr>
          <w:rFonts w:ascii="Cambria" w:hAnsi="Cambria" w:cs="Arial"/>
          <w:color w:val="222222"/>
          <w:shd w:val="clear" w:color="auto" w:fill="FFFFFF"/>
        </w:rPr>
        <w:t>Pharynx is without erythema or exudate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30CB1C51" w14:textId="77777777" w:rsidR="00C70B25" w:rsidRPr="00D23AD8" w:rsidRDefault="00C70B25" w:rsidP="00C70B25">
      <w:pPr>
        <w:rPr>
          <w:rFonts w:ascii="Cambria" w:hAnsi="Cambria" w:cs="Arial"/>
          <w:color w:val="222222"/>
          <w:shd w:val="clear" w:color="auto" w:fill="FFFFFF"/>
        </w:rPr>
      </w:pPr>
      <w:r w:rsidRPr="00D23AD8">
        <w:rPr>
          <w:rFonts w:ascii="Cambria" w:hAnsi="Cambria" w:cs="Arial"/>
          <w:b/>
          <w:color w:val="222222"/>
          <w:shd w:val="clear" w:color="auto" w:fill="FFFFFF"/>
        </w:rPr>
        <w:t>Neck: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 Trachea is midline.  Thyroid is non-palpable.  There is no jugular venous distension.</w:t>
      </w:r>
    </w:p>
    <w:p w14:paraId="7B0A2058" w14:textId="77777777" w:rsidR="00C70B25" w:rsidRPr="00D23AD8" w:rsidRDefault="00C70B25" w:rsidP="00C70B25">
      <w:pPr>
        <w:rPr>
          <w:rFonts w:ascii="Cambria" w:hAnsi="Cambria" w:cs="Arial"/>
          <w:color w:val="222222"/>
          <w:shd w:val="clear" w:color="auto" w:fill="FFFFFF"/>
        </w:rPr>
      </w:pPr>
      <w:r w:rsidRPr="00D23AD8">
        <w:rPr>
          <w:rFonts w:ascii="Cambria" w:hAnsi="Cambria" w:cs="Arial"/>
          <w:color w:val="222222"/>
          <w:shd w:val="clear" w:color="auto" w:fill="FFFFFF"/>
        </w:rPr>
        <w:t>Carotids are 2+ and equal bilaterally.  No bruits.</w:t>
      </w:r>
    </w:p>
    <w:p w14:paraId="4E87D6C4" w14:textId="77777777" w:rsidR="00C70B25" w:rsidRPr="00D23AD8" w:rsidRDefault="00C70B25" w:rsidP="00C70B25">
      <w:pPr>
        <w:rPr>
          <w:rFonts w:ascii="Cambria" w:hAnsi="Cambria" w:cs="Arial"/>
          <w:color w:val="222222"/>
          <w:shd w:val="clear" w:color="auto" w:fill="FFFFFF"/>
        </w:rPr>
      </w:pPr>
      <w:r w:rsidRPr="00D23AD8">
        <w:rPr>
          <w:rFonts w:ascii="Cambria" w:hAnsi="Cambria" w:cs="Arial"/>
          <w:b/>
          <w:color w:val="222222"/>
          <w:shd w:val="clear" w:color="auto" w:fill="FFFFFF"/>
        </w:rPr>
        <w:t>Lungs</w:t>
      </w:r>
      <w:r w:rsidRPr="00D23AD8">
        <w:rPr>
          <w:rFonts w:ascii="Cambria" w:hAnsi="Cambria" w:cs="Arial"/>
          <w:color w:val="222222"/>
          <w:shd w:val="clear" w:color="auto" w:fill="FFFFFF"/>
        </w:rPr>
        <w:t>:  Tactile fremitus is symmetric and lungs are resonant to percussion anteriorly and posteriorly.   The lungs are clear and equal to auscultation anteriorly and posteriorly.  No wheezing or rales are noted.</w:t>
      </w:r>
    </w:p>
    <w:p w14:paraId="4C46EE5A" w14:textId="002E47E2" w:rsidR="00C70B25" w:rsidRPr="00D23AD8" w:rsidRDefault="00C70B25" w:rsidP="00C70B25">
      <w:pPr>
        <w:rPr>
          <w:rFonts w:ascii="Cambria" w:hAnsi="Cambria" w:cs="Arial"/>
          <w:color w:val="222222"/>
          <w:shd w:val="clear" w:color="auto" w:fill="FFFFFF"/>
        </w:rPr>
      </w:pPr>
      <w:r w:rsidRPr="00D23AD8">
        <w:rPr>
          <w:rFonts w:ascii="Cambria" w:hAnsi="Cambria" w:cs="Arial"/>
          <w:b/>
          <w:color w:val="222222"/>
          <w:shd w:val="clear" w:color="auto" w:fill="FFFFFF"/>
        </w:rPr>
        <w:t>Heart: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  The PMI is nondisplaced, regular rate and rhythm are present; S1</w:t>
      </w:r>
      <w:r>
        <w:rPr>
          <w:rFonts w:ascii="Cambria" w:hAnsi="Cambria" w:cs="Arial"/>
          <w:color w:val="222222"/>
          <w:shd w:val="clear" w:color="auto" w:fill="FFFFFF"/>
        </w:rPr>
        <w:t xml:space="preserve"> and S2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 </w:t>
      </w:r>
      <w:r>
        <w:rPr>
          <w:rFonts w:ascii="Cambria" w:hAnsi="Cambria" w:cs="Arial"/>
          <w:color w:val="222222"/>
          <w:shd w:val="clear" w:color="auto" w:fill="FFFFFF"/>
        </w:rPr>
        <w:t xml:space="preserve">are </w:t>
      </w:r>
      <w:r w:rsidRPr="00D23AD8">
        <w:rPr>
          <w:rFonts w:ascii="Cambria" w:hAnsi="Cambria" w:cs="Arial"/>
          <w:color w:val="222222"/>
          <w:shd w:val="clear" w:color="auto" w:fill="FFFFFF"/>
        </w:rPr>
        <w:t xml:space="preserve">normal intensity.  No S3 or S4 are auscultated.  No murmurs </w:t>
      </w:r>
      <w:r>
        <w:rPr>
          <w:rFonts w:ascii="Cambria" w:hAnsi="Cambria" w:cs="Arial"/>
          <w:color w:val="222222"/>
          <w:shd w:val="clear" w:color="auto" w:fill="FFFFFF"/>
        </w:rPr>
        <w:t>are present.  There is a high-pitched, scratching sound heard at the left sternal border that is present during systole as well as diastole</w:t>
      </w:r>
      <w:bookmarkStart w:id="0" w:name="_GoBack"/>
      <w:bookmarkEnd w:id="0"/>
      <w:r>
        <w:rPr>
          <w:rFonts w:ascii="Cambria" w:hAnsi="Cambria" w:cs="Arial"/>
          <w:color w:val="222222"/>
          <w:shd w:val="clear" w:color="auto" w:fill="FFFFFF"/>
        </w:rPr>
        <w:t>.  It is best heard with the patient seated and leaning forward.</w:t>
      </w:r>
    </w:p>
    <w:p w14:paraId="5832C1AB" w14:textId="77777777" w:rsidR="00C70B25" w:rsidRPr="00D23AD8" w:rsidRDefault="00C70B25" w:rsidP="00C70B25">
      <w:pPr>
        <w:rPr>
          <w:rFonts w:ascii="Cambria" w:hAnsi="Cambria" w:cs="Arial"/>
          <w:color w:val="222222"/>
          <w:shd w:val="clear" w:color="auto" w:fill="FFFFFF"/>
        </w:rPr>
      </w:pPr>
      <w:r w:rsidRPr="00D23AD8">
        <w:rPr>
          <w:rFonts w:ascii="Cambria" w:hAnsi="Cambria" w:cs="Arial"/>
          <w:b/>
          <w:color w:val="222222"/>
          <w:shd w:val="clear" w:color="auto" w:fill="FFFFFF"/>
        </w:rPr>
        <w:t>Pulses</w:t>
      </w:r>
      <w:r w:rsidRPr="00D23AD8">
        <w:rPr>
          <w:rFonts w:ascii="Cambria" w:hAnsi="Cambria" w:cs="Arial"/>
          <w:color w:val="222222"/>
          <w:shd w:val="clear" w:color="auto" w:fill="FFFFFF"/>
        </w:rPr>
        <w:t>:  Radial, brachial, femoral, DP and PT are 2+/2+</w:t>
      </w:r>
    </w:p>
    <w:p w14:paraId="2E3CA832" w14:textId="77777777" w:rsidR="00C70B25" w:rsidRPr="00D23AD8" w:rsidRDefault="00C70B25" w:rsidP="00C70B25">
      <w:pPr>
        <w:rPr>
          <w:rFonts w:ascii="Cambria" w:hAnsi="Cambria" w:cs="Arial"/>
          <w:color w:val="222222"/>
          <w:shd w:val="clear" w:color="auto" w:fill="FFFFFF"/>
        </w:rPr>
      </w:pPr>
      <w:r w:rsidRPr="00D23AD8">
        <w:rPr>
          <w:rFonts w:ascii="Cambria" w:hAnsi="Cambria" w:cs="Arial"/>
          <w:b/>
          <w:color w:val="222222"/>
        </w:rPr>
        <w:t>Abdomen</w:t>
      </w:r>
      <w:r w:rsidRPr="00D23AD8">
        <w:rPr>
          <w:rFonts w:ascii="Cambria" w:hAnsi="Cambria" w:cs="Arial"/>
          <w:color w:val="222222"/>
        </w:rPr>
        <w:t xml:space="preserve">:  </w:t>
      </w:r>
      <w:r w:rsidRPr="00D23AD8">
        <w:rPr>
          <w:rFonts w:ascii="Cambria" w:hAnsi="Cambria"/>
          <w:color w:val="000000"/>
        </w:rPr>
        <w:t xml:space="preserve">Abdomen is flat, no surgical scars.  There are normoactive bowel sounds.  No renal bruits.  The abdomen is non-tender to percussion and palpation.  There are no palpable masses or </w:t>
      </w:r>
      <w:proofErr w:type="spellStart"/>
      <w:r w:rsidRPr="00D23AD8">
        <w:rPr>
          <w:rFonts w:ascii="Cambria" w:hAnsi="Cambria"/>
          <w:color w:val="000000"/>
        </w:rPr>
        <w:t>organomegaly</w:t>
      </w:r>
      <w:proofErr w:type="spellEnd"/>
      <w:r w:rsidRPr="00D23AD8">
        <w:rPr>
          <w:rFonts w:ascii="Cambria" w:hAnsi="Cambria"/>
          <w:color w:val="000000"/>
        </w:rPr>
        <w:t xml:space="preserve">.  </w:t>
      </w:r>
    </w:p>
    <w:p w14:paraId="680D4F4B" w14:textId="77777777" w:rsidR="00C70B25" w:rsidRPr="00D23AD8" w:rsidRDefault="00C70B25" w:rsidP="00C70B25">
      <w:pPr>
        <w:rPr>
          <w:rFonts w:ascii="Cambria" w:hAnsi="Cambria" w:cs="Arial"/>
          <w:color w:val="222222"/>
        </w:rPr>
      </w:pPr>
      <w:r w:rsidRPr="00D23AD8">
        <w:rPr>
          <w:rFonts w:ascii="Cambria" w:hAnsi="Cambria" w:cs="Arial"/>
          <w:b/>
          <w:color w:val="222222"/>
        </w:rPr>
        <w:t>Extremities</w:t>
      </w:r>
      <w:r w:rsidRPr="00D23AD8">
        <w:rPr>
          <w:rFonts w:ascii="Cambria" w:hAnsi="Cambria" w:cs="Arial"/>
          <w:color w:val="222222"/>
        </w:rPr>
        <w:t>: warm and dry; no clubbing or edema</w:t>
      </w:r>
    </w:p>
    <w:p w14:paraId="61A7D4E0" w14:textId="77777777" w:rsidR="00C70B25" w:rsidRPr="00D23AD8" w:rsidRDefault="00C70B25" w:rsidP="00C70B25">
      <w:pPr>
        <w:rPr>
          <w:rFonts w:ascii="Cambria" w:hAnsi="Cambria" w:cs="Arial"/>
          <w:color w:val="222222"/>
        </w:rPr>
      </w:pPr>
      <w:r w:rsidRPr="00D23AD8">
        <w:rPr>
          <w:rFonts w:ascii="Cambria" w:hAnsi="Cambria" w:cs="Arial"/>
          <w:b/>
          <w:color w:val="222222"/>
        </w:rPr>
        <w:t>Neuro</w:t>
      </w:r>
      <w:r w:rsidRPr="00D23AD8">
        <w:rPr>
          <w:rFonts w:ascii="Cambria" w:hAnsi="Cambria" w:cs="Arial"/>
          <w:color w:val="222222"/>
        </w:rPr>
        <w:t xml:space="preserve">:  CN II-XII are intact.  Gross motor and sensory function </w:t>
      </w:r>
      <w:proofErr w:type="gramStart"/>
      <w:r w:rsidRPr="00D23AD8">
        <w:rPr>
          <w:rFonts w:ascii="Cambria" w:hAnsi="Cambria" w:cs="Arial"/>
          <w:color w:val="222222"/>
        </w:rPr>
        <w:t>is</w:t>
      </w:r>
      <w:proofErr w:type="gramEnd"/>
      <w:r w:rsidRPr="00D23AD8">
        <w:rPr>
          <w:rFonts w:ascii="Cambria" w:hAnsi="Cambria" w:cs="Arial"/>
          <w:color w:val="222222"/>
        </w:rPr>
        <w:t xml:space="preserve"> intact.  Triceps, biceps, patellar and Achilles tendon reflexes are 2+/2+.</w:t>
      </w:r>
    </w:p>
    <w:p w14:paraId="77B1E04E" w14:textId="77777777" w:rsidR="00712A7D" w:rsidRPr="00C70B25" w:rsidRDefault="0071523C" w:rsidP="00C70B25"/>
    <w:sectPr w:rsidR="00712A7D" w:rsidRPr="00C70B25" w:rsidSect="00624F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4596E" w14:textId="77777777" w:rsidR="0071523C" w:rsidRDefault="0071523C" w:rsidP="004373B0">
      <w:r>
        <w:separator/>
      </w:r>
    </w:p>
  </w:endnote>
  <w:endnote w:type="continuationSeparator" w:id="0">
    <w:p w14:paraId="5DB677B6" w14:textId="77777777" w:rsidR="0071523C" w:rsidRDefault="0071523C" w:rsidP="00437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5F1B0" w14:textId="77777777" w:rsidR="0071523C" w:rsidRDefault="0071523C" w:rsidP="004373B0">
      <w:r>
        <w:separator/>
      </w:r>
    </w:p>
  </w:footnote>
  <w:footnote w:type="continuationSeparator" w:id="0">
    <w:p w14:paraId="19AE8CAE" w14:textId="77777777" w:rsidR="0071523C" w:rsidRDefault="0071523C" w:rsidP="00437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DEC13" w14:textId="71496B62" w:rsidR="004373B0" w:rsidRDefault="004373B0">
    <w:pPr>
      <w:pStyle w:val="Header"/>
    </w:pPr>
    <w:r>
      <w:t xml:space="preserve">Physical examination for </w:t>
    </w:r>
    <w:r w:rsidR="00C70B25">
      <w:t>second</w:t>
    </w:r>
    <w:r>
      <w:t xml:space="preserve"> test case</w:t>
    </w:r>
    <w:r w:rsidR="00C70B25">
      <w:t xml:space="preserve"> (Jackie)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74EA"/>
    <w:multiLevelType w:val="hybridMultilevel"/>
    <w:tmpl w:val="028A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B0"/>
    <w:rsid w:val="000143EF"/>
    <w:rsid w:val="00027598"/>
    <w:rsid w:val="00055B23"/>
    <w:rsid w:val="000635F7"/>
    <w:rsid w:val="00066F3B"/>
    <w:rsid w:val="000A62D9"/>
    <w:rsid w:val="000B718A"/>
    <w:rsid w:val="000C3247"/>
    <w:rsid w:val="000D520D"/>
    <w:rsid w:val="001437D6"/>
    <w:rsid w:val="001605CB"/>
    <w:rsid w:val="00170F97"/>
    <w:rsid w:val="00196DC8"/>
    <w:rsid w:val="001A6511"/>
    <w:rsid w:val="001C4C5E"/>
    <w:rsid w:val="001F378E"/>
    <w:rsid w:val="00202CBD"/>
    <w:rsid w:val="00204822"/>
    <w:rsid w:val="0021454F"/>
    <w:rsid w:val="00235DD6"/>
    <w:rsid w:val="00235EBA"/>
    <w:rsid w:val="002C115C"/>
    <w:rsid w:val="002E19ED"/>
    <w:rsid w:val="0030352B"/>
    <w:rsid w:val="00335A38"/>
    <w:rsid w:val="0034509A"/>
    <w:rsid w:val="00364CDF"/>
    <w:rsid w:val="00370617"/>
    <w:rsid w:val="003804E7"/>
    <w:rsid w:val="003B1C51"/>
    <w:rsid w:val="003F78F9"/>
    <w:rsid w:val="0043531E"/>
    <w:rsid w:val="00435A9B"/>
    <w:rsid w:val="004373B0"/>
    <w:rsid w:val="00450A29"/>
    <w:rsid w:val="00493963"/>
    <w:rsid w:val="004B2DE0"/>
    <w:rsid w:val="004C4CE2"/>
    <w:rsid w:val="004F5C0A"/>
    <w:rsid w:val="00505380"/>
    <w:rsid w:val="0053116B"/>
    <w:rsid w:val="00596EA9"/>
    <w:rsid w:val="005B234B"/>
    <w:rsid w:val="005D6E79"/>
    <w:rsid w:val="00604F04"/>
    <w:rsid w:val="00624F6E"/>
    <w:rsid w:val="00626B42"/>
    <w:rsid w:val="00642772"/>
    <w:rsid w:val="00645C41"/>
    <w:rsid w:val="00654A77"/>
    <w:rsid w:val="00661034"/>
    <w:rsid w:val="00666026"/>
    <w:rsid w:val="00690177"/>
    <w:rsid w:val="00697428"/>
    <w:rsid w:val="00702719"/>
    <w:rsid w:val="00712B2F"/>
    <w:rsid w:val="0071523C"/>
    <w:rsid w:val="00736028"/>
    <w:rsid w:val="0076053C"/>
    <w:rsid w:val="00766558"/>
    <w:rsid w:val="007D30E4"/>
    <w:rsid w:val="007F032C"/>
    <w:rsid w:val="0083341E"/>
    <w:rsid w:val="00842067"/>
    <w:rsid w:val="008659A8"/>
    <w:rsid w:val="00871ADF"/>
    <w:rsid w:val="00885BE4"/>
    <w:rsid w:val="008D002C"/>
    <w:rsid w:val="008D29A9"/>
    <w:rsid w:val="008F0952"/>
    <w:rsid w:val="009122B3"/>
    <w:rsid w:val="0091334C"/>
    <w:rsid w:val="009240B9"/>
    <w:rsid w:val="009243A7"/>
    <w:rsid w:val="00925130"/>
    <w:rsid w:val="009326DA"/>
    <w:rsid w:val="00972C2D"/>
    <w:rsid w:val="0097525C"/>
    <w:rsid w:val="00994D85"/>
    <w:rsid w:val="00996055"/>
    <w:rsid w:val="009A0706"/>
    <w:rsid w:val="009B0AFB"/>
    <w:rsid w:val="009D3197"/>
    <w:rsid w:val="009E73FA"/>
    <w:rsid w:val="009F1D4E"/>
    <w:rsid w:val="00A16423"/>
    <w:rsid w:val="00A4041F"/>
    <w:rsid w:val="00A5305B"/>
    <w:rsid w:val="00A85057"/>
    <w:rsid w:val="00A92BA2"/>
    <w:rsid w:val="00A93D80"/>
    <w:rsid w:val="00AA0735"/>
    <w:rsid w:val="00AB2734"/>
    <w:rsid w:val="00AC7372"/>
    <w:rsid w:val="00AD49AF"/>
    <w:rsid w:val="00AF5884"/>
    <w:rsid w:val="00B122D4"/>
    <w:rsid w:val="00B1310C"/>
    <w:rsid w:val="00B201F4"/>
    <w:rsid w:val="00B40B1B"/>
    <w:rsid w:val="00B5708E"/>
    <w:rsid w:val="00B7518A"/>
    <w:rsid w:val="00B912BB"/>
    <w:rsid w:val="00B97E9A"/>
    <w:rsid w:val="00BA2E44"/>
    <w:rsid w:val="00BA516D"/>
    <w:rsid w:val="00C03A38"/>
    <w:rsid w:val="00C10BD2"/>
    <w:rsid w:val="00C10E96"/>
    <w:rsid w:val="00C426DC"/>
    <w:rsid w:val="00C70B25"/>
    <w:rsid w:val="00C85991"/>
    <w:rsid w:val="00C915B1"/>
    <w:rsid w:val="00CA63E5"/>
    <w:rsid w:val="00CB2DE3"/>
    <w:rsid w:val="00CB7C34"/>
    <w:rsid w:val="00D423D3"/>
    <w:rsid w:val="00D4259E"/>
    <w:rsid w:val="00D5269B"/>
    <w:rsid w:val="00D82861"/>
    <w:rsid w:val="00D90EC1"/>
    <w:rsid w:val="00D94C02"/>
    <w:rsid w:val="00D9616E"/>
    <w:rsid w:val="00DA2033"/>
    <w:rsid w:val="00DA4F3E"/>
    <w:rsid w:val="00DA63C6"/>
    <w:rsid w:val="00DD234B"/>
    <w:rsid w:val="00DD2D67"/>
    <w:rsid w:val="00DE3BCD"/>
    <w:rsid w:val="00DE3CE9"/>
    <w:rsid w:val="00DF138A"/>
    <w:rsid w:val="00E369D2"/>
    <w:rsid w:val="00E377BA"/>
    <w:rsid w:val="00E5696D"/>
    <w:rsid w:val="00E81BCF"/>
    <w:rsid w:val="00E8384C"/>
    <w:rsid w:val="00E87245"/>
    <w:rsid w:val="00E96F9B"/>
    <w:rsid w:val="00EA6157"/>
    <w:rsid w:val="00EA6ECB"/>
    <w:rsid w:val="00F0132B"/>
    <w:rsid w:val="00F01404"/>
    <w:rsid w:val="00F2609E"/>
    <w:rsid w:val="00F435D6"/>
    <w:rsid w:val="00F43A96"/>
    <w:rsid w:val="00F8109F"/>
    <w:rsid w:val="00FA0782"/>
    <w:rsid w:val="00F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09448"/>
  <w14:defaultImageDpi w14:val="32767"/>
  <w15:chartTrackingRefBased/>
  <w15:docId w15:val="{5ABFD344-8448-544B-AED8-E7F6FCCF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3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3B0"/>
  </w:style>
  <w:style w:type="paragraph" w:styleId="Footer">
    <w:name w:val="footer"/>
    <w:basedOn w:val="Normal"/>
    <w:link w:val="FooterChar"/>
    <w:uiPriority w:val="99"/>
    <w:unhideWhenUsed/>
    <w:rsid w:val="00437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Corbett</dc:creator>
  <cp:keywords/>
  <dc:description/>
  <cp:lastModifiedBy>Siobhan Corbett</cp:lastModifiedBy>
  <cp:revision>2</cp:revision>
  <dcterms:created xsi:type="dcterms:W3CDTF">2023-12-14T14:28:00Z</dcterms:created>
  <dcterms:modified xsi:type="dcterms:W3CDTF">2023-12-14T14:28:00Z</dcterms:modified>
</cp:coreProperties>
</file>