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51DBB3C4"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Kajian topik adalah proses eksplorasi mendalam terhadap suatu subjek tertentu untuk memahami konsep, ruang lingkup, dan permasalahan yang ada di dalamnya. Dalam penelitian, kajian topik bertujuan untuk mengidentifikasi latar belakang masalah, meninjau penelitian terdahulu, serta menemukan celah penelitian (research gap) yang bisa diisi oleh studi baru.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perusahaan sudah berkembang</w:t>
      </w:r>
      <w:r>
        <w:rPr>
          <w:spacing w:val="1"/>
          <w:lang w:val="id-ID"/>
        </w:rPr>
        <w:t xml:space="preserve"> </w:t>
      </w:r>
      <w:r>
        <w:rPr>
          <w:lang w:val="id-ID"/>
        </w:rPr>
        <w:t xml:space="preserve">dan melakukan pengambilan area (take over) wilayah area Cluster </w:t>
      </w:r>
      <w:r>
        <w:rPr>
          <w:lang w:val="id-ID"/>
        </w:rPr>
        <w:lastRenderedPageBreak/>
        <w:t>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Menurut Statement on Auditing Standards No. 99 mendefinisikan fraud sebagai “</w:t>
      </w:r>
      <w:r w:rsidRPr="00983A46">
        <w:rPr>
          <w:rFonts w:ascii="Times New Roman" w:eastAsia="Times New Roman" w:hAnsi="Times New Roman" w:cs="Times New Roman"/>
          <w:i/>
          <w:sz w:val="24"/>
          <w:szCs w:val="24"/>
          <w:lang w:eastAsia="en-ID"/>
        </w:rPr>
        <w:t>an intentional act that result in a material misstatement in financial statements that are the subject of an audit</w:t>
      </w:r>
      <w:r w:rsidRPr="009440A2">
        <w:rPr>
          <w:rFonts w:ascii="Times New Roman" w:eastAsia="Times New Roman" w:hAnsi="Times New Roman" w:cs="Times New Roman"/>
          <w:sz w:val="24"/>
          <w:szCs w:val="24"/>
          <w:lang w:eastAsia="en-ID"/>
        </w:rPr>
        <w:t xml:space="preserve">. Sedangkan menurut menurut </w:t>
      </w:r>
      <w:r w:rsidRPr="00983A46">
        <w:rPr>
          <w:rFonts w:ascii="Times New Roman" w:eastAsia="Times New Roman" w:hAnsi="Times New Roman" w:cs="Times New Roman"/>
          <w:i/>
          <w:sz w:val="24"/>
          <w:szCs w:val="24"/>
          <w:lang w:eastAsia="en-ID"/>
        </w:rPr>
        <w:t>Black’s Law Dictionary</w:t>
      </w:r>
      <w:r w:rsidRPr="009440A2">
        <w:rPr>
          <w:rFonts w:ascii="Times New Roman" w:eastAsia="Times New Roman" w:hAnsi="Times New Roman" w:cs="Times New Roman"/>
          <w:sz w:val="24"/>
          <w:szCs w:val="24"/>
          <w:lang w:eastAsia="en-ID"/>
        </w:rPr>
        <w:t>, fraud didefinisikan sebagai semua macam yang dapat dipikirkan manusia, dan yang diupayakan oleh seseorang untuk mendapatkan keuntungan dari orang lain dengan saran yang salah atau pemaksaan kebenaran, dan mencakup semua cara yang tak terduga, penuh siasat licik atau tersembunyi, dan setiap cara yang tidak wajar yang menyebabkan orang lain tertipu.</w:t>
      </w:r>
      <w:r w:rsidRPr="00610DEF">
        <w:rPr>
          <w:rFonts w:ascii="Times New Roman" w:eastAsia="Times New Roman" w:hAnsi="Times New Roman" w:cs="Times New Roman"/>
          <w:color w:val="C00000"/>
          <w:sz w:val="24"/>
          <w:szCs w:val="24"/>
          <w:lang w:eastAsia="en-ID"/>
        </w:rPr>
        <w:t>13</w:t>
      </w:r>
    </w:p>
    <w:p w14:paraId="62476884" w14:textId="77777777"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 juga diberikan oleh Ikatan Akuntansi Indonesia yang menjelaskan dalam Standar Profesional Akuntansi Publik (SPAP) seksi 316, kecurangan akuntansi sebagai berikut:</w:t>
      </w:r>
    </w:p>
    <w:p w14:paraId="688176D4"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kecurangan dalam pelaporan keuangan yaitu salah saji atau penghilangan secara sengaja, jumlah atau pengungkapan dalam laporan keuangan untuk mengelabui pemakai laporan keuangan.</w:t>
      </w:r>
    </w:p>
    <w:p w14:paraId="49B88BEA" w14:textId="77777777" w:rsidR="00085EF6" w:rsidRPr="00CC6887" w:rsidRDefault="00085EF6"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Salah saji yang timbul dari perlakuan tidak semestinya terhadap aktiva (sering kali disebut dengan penyalahgunaan atau penggelapan) berkaitan dengan pencurian aktiva entitas yang berakibat pada laporan keuangan tidak disajikan sesuai dengan prinsip akuntansi.</w:t>
      </w:r>
      <w:r w:rsidRPr="00610DEF">
        <w:rPr>
          <w:rFonts w:ascii="Times New Roman" w:eastAsia="Times New Roman" w:hAnsi="Times New Roman" w:cs="Times New Roman"/>
          <w:color w:val="C00000"/>
          <w:sz w:val="24"/>
          <w:szCs w:val="24"/>
          <w:lang w:eastAsia="en-ID"/>
        </w:rPr>
        <w:t>14</w:t>
      </w:r>
    </w:p>
    <w:p w14:paraId="47DC753C" w14:textId="77777777" w:rsidR="00085EF6" w:rsidRDefault="00085EF6" w:rsidP="00003CD3">
      <w:pPr>
        <w:spacing w:before="252" w:line="360" w:lineRule="auto"/>
        <w:ind w:right="251"/>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garis besar, tindak fraud dapat dibagi ke dalam dua kelompok besar, meliputi:</w:t>
      </w:r>
    </w:p>
    <w:p w14:paraId="6F8A67D8"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Kecurangan internal (internal fraud). Kerugian yang disebabkan oleh kecurangan, misappropriation, dan circumvention atas suatu peraturan dari pihak internal perusahaan. Adapun contoh dari tindak kecurangan internal, meliputi transaksi gelap (tidak dilaporkan dan tidak sah), tindak pencurian </w:t>
      </w:r>
      <w:r w:rsidRPr="00CC6887">
        <w:rPr>
          <w:rFonts w:ascii="Times New Roman" w:eastAsia="Times New Roman" w:hAnsi="Times New Roman" w:cs="Times New Roman"/>
          <w:sz w:val="24"/>
          <w:szCs w:val="24"/>
          <w:lang w:eastAsia="en-ID"/>
        </w:rPr>
        <w:lastRenderedPageBreak/>
        <w:t>oleh karyawan, pelanggaran pajak, informasi kondisi keuangan yang tidak sesuai, dan insider trading.</w:t>
      </w:r>
    </w:p>
    <w:p w14:paraId="2BBEBCA3" w14:textId="77777777" w:rsidR="00085EF6" w:rsidRPr="00CC6887" w:rsidRDefault="00085EF6"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Kecurangan eksternal (external fraud). Kerugian yang disebabkan oleh kecurangan, misappropriation, dan circumvention atas suatu pertauran yang dilakukan oleh pihak ketiga (diluar perusahaan). Adapun contoh dari tindak kecurangan eksternal, meliputi tindak pencurian, forgery, hacking, dan tindak kecurangan eksternal lainnya.</w:t>
      </w:r>
      <w:r w:rsidRPr="00610DEF">
        <w:rPr>
          <w:rFonts w:ascii="Times New Roman" w:eastAsia="Times New Roman" w:hAnsi="Times New Roman" w:cs="Times New Roman"/>
          <w:color w:val="C00000"/>
          <w:sz w:val="24"/>
          <w:szCs w:val="24"/>
          <w:lang w:eastAsia="en-ID"/>
        </w:rPr>
        <w:t>15</w:t>
      </w:r>
    </w:p>
    <w:p w14:paraId="4F5773BC" w14:textId="77777777" w:rsidR="00085EF6" w:rsidRPr="009440A2" w:rsidRDefault="00085EF6" w:rsidP="00003CD3">
      <w:pPr>
        <w:spacing w:before="252" w:line="360" w:lineRule="auto"/>
        <w:ind w:right="251" w:firstLine="567"/>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Secara umum kecurangan mencakup segala macam cara yang dapat digunakan dengan kelihaian tertentu. Tujuan dari tindakan ini adalah untuk mendapatkan keuntungan dari pihak lain dengan melakukan representasi yang salah. Tidak ada aturan yang baku dalam mendefinisikan kecurangan yang meliputi tipu muslihat ataupun cara-cara yang licik dan tidak wajar. Kecurangan adalah penipuan yang menyertakan elemen-elemen berikut ini:</w:t>
      </w:r>
    </w:p>
    <w:p w14:paraId="68FFC7D0"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Sebuah representasi</w:t>
      </w:r>
    </w:p>
    <w:p w14:paraId="37A1729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Mengenai sesuatu yang bersifat material</w:t>
      </w:r>
    </w:p>
    <w:p w14:paraId="47B5161E"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Sesuatu yang tidak benar</w:t>
      </w:r>
    </w:p>
    <w:p w14:paraId="091E56E4"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Secara sengaja atau serampangan dilakukan</w:t>
      </w:r>
    </w:p>
    <w:p w14:paraId="6BF82212" w14:textId="77777777" w:rsidR="00085EF6" w:rsidRPr="00CC6887"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 xml:space="preserve">Ditindaklanjuti oleh korban </w:t>
      </w:r>
    </w:p>
    <w:p w14:paraId="2940040D" w14:textId="77777777" w:rsidR="00085EF6" w:rsidRDefault="00085EF6"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CC6887">
        <w:rPr>
          <w:rFonts w:ascii="Times New Roman" w:eastAsia="Times New Roman" w:hAnsi="Times New Roman" w:cs="Times New Roman"/>
          <w:sz w:val="24"/>
          <w:szCs w:val="24"/>
          <w:lang w:eastAsia="en-ID"/>
        </w:rPr>
        <w:t>Korban menanggung kerugian16</w:t>
      </w:r>
    </w:p>
    <w:p w14:paraId="17E835C6" w14:textId="77777777" w:rsidR="00085EF6" w:rsidRPr="007578DE" w:rsidRDefault="00085EF6" w:rsidP="00003CD3">
      <w:pPr>
        <w:spacing w:before="252" w:line="360" w:lineRule="auto"/>
        <w:ind w:right="251" w:firstLine="426"/>
        <w:jc w:val="both"/>
        <w:rPr>
          <w:rFonts w:ascii="Times New Roman" w:eastAsia="Times New Roman" w:hAnsi="Times New Roman" w:cs="Times New Roman"/>
          <w:sz w:val="24"/>
          <w:szCs w:val="24"/>
          <w:lang w:eastAsia="en-ID"/>
        </w:rPr>
      </w:pPr>
      <w:r w:rsidRPr="007578DE">
        <w:rPr>
          <w:rFonts w:ascii="Times New Roman" w:eastAsia="Times New Roman" w:hAnsi="Times New Roman" w:cs="Times New Roman"/>
          <w:sz w:val="24"/>
          <w:szCs w:val="24"/>
          <w:lang w:eastAsia="en-ID"/>
        </w:rPr>
        <w:t>Dalam hal ini tindakan tersebut dapat berupa bentuk kecurangan. Bentuk kecurangan biasa dijumpai dalam dunia kerja menurut The Association of Certified Fraud Examiners atau ACFE terdapat 3 jenis, yaitu sebagai berikut:</w:t>
      </w:r>
    </w:p>
    <w:p w14:paraId="4263B89C"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Corruption (Korupsi)</w:t>
      </w:r>
    </w:p>
    <w:p w14:paraId="06ADFDAF"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 xml:space="preserve">Korupsi adalah bentuk penyuapan, konflik kepentingan, pemberian tanda terima kasih yang tidak sah, dan pemerasan secara ekonomi. Korupsi adalah tindakan penjahat seorang pejabat atau petugas yang secara tidak sah dan tidak dapat dibenarkan memanfaatkan pekerjaannya atau karakternya untuk mendapatkan keuntungan bagi dirinya sendiri atau orang lain dengan </w:t>
      </w:r>
      <w:r w:rsidRPr="004C4F23">
        <w:rPr>
          <w:rFonts w:ascii="Times New Roman" w:eastAsia="Times New Roman" w:hAnsi="Times New Roman" w:cs="Times New Roman"/>
          <w:sz w:val="24"/>
          <w:szCs w:val="24"/>
          <w:lang w:eastAsia="en-ID"/>
        </w:rPr>
        <w:lastRenderedPageBreak/>
        <w:t>melanggar kewajiban dan hak. Berdasarkan Association of Certified Fraud Examiners (ACFE), korupsi merupakan 10% dari seluruh kasus kecurangan di tempat kerja dan 90% kerugian akibat korupsi ditimbulkan dari skema penyuapan.</w:t>
      </w:r>
    </w:p>
    <w:p w14:paraId="5BE9E137"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Asset Missappropriation (Penyalahgunaan Aset)</w:t>
      </w:r>
    </w:p>
    <w:p w14:paraId="3671CF20"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Bentuk skema kecurangan yang paling umum melibatkan beberapa bentuk penyalahgunaan aset. Sebesar 85% dari kecurangan yang dimasukkan dalam penelian Association of Certified Fraud Examiners (ACFE) masuk dalam kategori ini. Aset dapat disalahgunakan secara langsung atau tidak langsung demi keuntungan si pelaku. transaksi yang melibatkan kas, akun cek, persediaan, peralatan, perlengkapan, dan informasi adalah yang paling rentan disalahgunakan.</w:t>
      </w:r>
    </w:p>
    <w:p w14:paraId="4723D7CA" w14:textId="77777777" w:rsidR="00085EF6" w:rsidRPr="004C4F23" w:rsidRDefault="00085EF6"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Financial Statement Fraud (Kecurangan Laporan Keuangan)</w:t>
      </w:r>
    </w:p>
    <w:p w14:paraId="451A4011" w14:textId="77777777" w:rsidR="00085EF6" w:rsidRPr="004C4F23" w:rsidRDefault="00085EF6"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C4F23">
        <w:rPr>
          <w:rFonts w:ascii="Times New Roman" w:eastAsia="Times New Roman" w:hAnsi="Times New Roman" w:cs="Times New Roman"/>
          <w:sz w:val="24"/>
          <w:szCs w:val="24"/>
          <w:lang w:eastAsia="en-ID"/>
        </w:rPr>
        <w:t>Kecurangan dalam laporan keuangan dikaitkan dengan kecurangan oleh manajemen. Walaupun semua kecurangan melibatkan suatu bentuk kesalahan penyajian laporan keuangan, untuk dapat digolongkan sebagai skema kecurangan jenis ini, laporan harus memberikan manfaat keuangann langsung atau tidak langsung bagi pelakunya. Dengan kata lain, laporan tersebut bukan sebagai kendaraan untuk menyamarkan atau menutupi suatu tindakan curang.18</w:t>
      </w:r>
    </w:p>
    <w:p w14:paraId="1B18A44B" w14:textId="2DC61968" w:rsidR="00085EF6" w:rsidRDefault="00085EF6" w:rsidP="00003CD3">
      <w:pPr>
        <w:spacing w:before="252" w:after="0" w:line="360" w:lineRule="auto"/>
        <w:ind w:right="251" w:firstLine="284"/>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Fraud adalah tindakan kecurangan yang dilakukan secara sengaja untuk mendapatkan keuntungan pribadi atau merugikan pihak lain.</w:t>
      </w:r>
      <w:r>
        <w:rPr>
          <w:rFonts w:ascii="Times New Roman" w:eastAsia="Times New Roman" w:hAnsi="Times New Roman" w:cs="Times New Roman"/>
          <w:sz w:val="24"/>
          <w:szCs w:val="24"/>
          <w:lang w:eastAsia="en-ID"/>
        </w:rPr>
        <w:t xml:space="preserve"> </w:t>
      </w:r>
      <w:r w:rsidRPr="007148EF">
        <w:rPr>
          <w:rFonts w:ascii="Times New Roman" w:eastAsia="Times New Roman" w:hAnsi="Times New Roman" w:cs="Times New Roman"/>
          <w:sz w:val="24"/>
          <w:szCs w:val="24"/>
          <w:lang w:eastAsia="en-ID"/>
        </w:rPr>
        <w:t xml:space="preserve">Fraud umumnya terbagi menjadi tiga jenis utama: penggelapan aset (asset misappropriation), korupsi (corruption), dan pemalsuan laporan keuangan (financial statement fraud). Penggelapan aset melibatkan pencurian atau penyalahgunaan aset perusahaan, seperti penggelapan uang atau barang. Korupsi biasanya melibatkan penyalahgunaan wewenang, seperti suap atau nepotisme, demi keuntungan pribadi. Sementara itu, pemalsuan laporan keuangan bertujuan memanipulasi data keuangan agar perusahaan tampak lebih menguntungkan atau menutupi kerugian. Menurut teori Fraud Triangle dari Donald Cressey, fraud terjadi karena </w:t>
      </w:r>
      <w:r w:rsidRPr="007148EF">
        <w:rPr>
          <w:rFonts w:ascii="Times New Roman" w:eastAsia="Times New Roman" w:hAnsi="Times New Roman" w:cs="Times New Roman"/>
          <w:sz w:val="24"/>
          <w:szCs w:val="24"/>
          <w:lang w:eastAsia="en-ID"/>
        </w:rPr>
        <w:lastRenderedPageBreak/>
        <w:t>kombinasi tekanan (pressure), kesempatan (opportunity), dan rasionalisasi (rationalization). Pencegahan fraud dapat dilakukan melalui penguatan pengendalian internal, audit berkala, penggunaan teknologi pemantauan, serta membangun budaya kerja yang menjunjung tinggi integritas dan transparansi.</w:t>
      </w:r>
      <w:r w:rsidR="005C0C07">
        <w:rPr>
          <w:rFonts w:ascii="Times New Roman" w:eastAsia="Times New Roman" w:hAnsi="Times New Roman" w:cs="Times New Roman"/>
          <w:sz w:val="24"/>
          <w:szCs w:val="24"/>
          <w:lang w:eastAsia="en-ID"/>
        </w:rPr>
        <w:br/>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77777777" w:rsidR="00610DEF" w:rsidRPr="00610DEF" w:rsidRDefault="00610DEF" w:rsidP="00003CD3">
      <w:pPr>
        <w:spacing w:before="100" w:beforeAutospacing="1" w:after="100" w:afterAutospacing="1" w:line="360" w:lineRule="auto"/>
        <w:ind w:firstLine="720"/>
        <w:jc w:val="both"/>
        <w:rPr>
          <w:rFonts w:ascii="Times New Roman" w:hAnsi="Times New Roman" w:cs="Times New Roman"/>
          <w:sz w:val="24"/>
          <w:szCs w:val="24"/>
        </w:rPr>
      </w:pPr>
      <w:r w:rsidRPr="00610DEF">
        <w:rPr>
          <w:rStyle w:val="Strong"/>
          <w:rFonts w:ascii="Times New Roman" w:hAnsi="Times New Roman" w:cs="Times New Roman"/>
          <w:b w:val="0"/>
          <w:sz w:val="24"/>
          <w:szCs w:val="24"/>
        </w:rPr>
        <w:t>Fraud Diamond</w:t>
      </w:r>
      <w:r w:rsidRPr="00610DEF">
        <w:rPr>
          <w:rFonts w:ascii="Times New Roman" w:hAnsi="Times New Roman" w:cs="Times New Roman"/>
          <w:sz w:val="24"/>
          <w:szCs w:val="24"/>
        </w:rPr>
        <w:t xml:space="preserve"> adalah pengembangan dari model </w:t>
      </w:r>
      <w:r w:rsidRPr="00610DEF">
        <w:rPr>
          <w:rStyle w:val="Strong"/>
          <w:rFonts w:ascii="Times New Roman" w:hAnsi="Times New Roman" w:cs="Times New Roman"/>
          <w:b w:val="0"/>
          <w:sz w:val="24"/>
          <w:szCs w:val="24"/>
        </w:rPr>
        <w:t>Fraud Triangle</w:t>
      </w:r>
      <w:r w:rsidRPr="00610DEF">
        <w:rPr>
          <w:rFonts w:ascii="Times New Roman" w:hAnsi="Times New Roman" w:cs="Times New Roman"/>
          <w:sz w:val="24"/>
          <w:szCs w:val="24"/>
        </w:rPr>
        <w:t xml:space="preserve"> yang diperkenalkan oleh </w:t>
      </w:r>
      <w:r w:rsidRPr="00610DEF">
        <w:rPr>
          <w:rStyle w:val="Strong"/>
          <w:rFonts w:ascii="Times New Roman" w:hAnsi="Times New Roman" w:cs="Times New Roman"/>
          <w:b w:val="0"/>
          <w:sz w:val="24"/>
          <w:szCs w:val="24"/>
        </w:rPr>
        <w:t>Donald Cressey</w:t>
      </w:r>
      <w:r w:rsidRPr="00610DEF">
        <w:rPr>
          <w:rFonts w:ascii="Times New Roman" w:hAnsi="Times New Roman" w:cs="Times New Roman"/>
          <w:sz w:val="24"/>
          <w:szCs w:val="24"/>
        </w:rPr>
        <w:t xml:space="preserve">. Model ini dikembangkan lebih lanjut oleh </w:t>
      </w:r>
      <w:r w:rsidRPr="00610DEF">
        <w:rPr>
          <w:rStyle w:val="Strong"/>
          <w:rFonts w:ascii="Times New Roman" w:hAnsi="Times New Roman" w:cs="Times New Roman"/>
          <w:b w:val="0"/>
          <w:sz w:val="24"/>
          <w:szCs w:val="24"/>
        </w:rPr>
        <w:t>David T. Wolfe</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Dana R. Hermanson</w:t>
      </w:r>
      <w:r w:rsidRPr="00610DEF">
        <w:rPr>
          <w:rFonts w:ascii="Times New Roman" w:hAnsi="Times New Roman" w:cs="Times New Roman"/>
          <w:sz w:val="24"/>
          <w:szCs w:val="24"/>
        </w:rPr>
        <w:t xml:space="preserve"> pada tahun 2004 dengan menambahkan elemen keempat, yaitu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Dalam model ini, terdapat empat elemen yang saling berkaitan: </w:t>
      </w:r>
      <w:r w:rsidRPr="00610DEF">
        <w:rPr>
          <w:rStyle w:val="Strong"/>
          <w:rFonts w:ascii="Times New Roman" w:hAnsi="Times New Roman" w:cs="Times New Roman"/>
          <w:b w:val="0"/>
          <w:sz w:val="24"/>
          <w:szCs w:val="24"/>
        </w:rPr>
        <w:t>Pressure (Tekanan)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Opportunity (Kesempatan)</w:t>
      </w:r>
      <w:r w:rsidRPr="00610DEF">
        <w:rPr>
          <w:rFonts w:ascii="Times New Roman" w:hAnsi="Times New Roman" w:cs="Times New Roman"/>
          <w:sz w:val="24"/>
          <w:szCs w:val="24"/>
        </w:rPr>
        <w:t xml:space="preserve">, </w:t>
      </w:r>
      <w:r w:rsidRPr="00610DEF">
        <w:rPr>
          <w:rStyle w:val="Strong"/>
          <w:rFonts w:ascii="Times New Roman" w:hAnsi="Times New Roman" w:cs="Times New Roman"/>
          <w:b w:val="0"/>
          <w:sz w:val="24"/>
          <w:szCs w:val="24"/>
        </w:rPr>
        <w:t>Rationalization (Rasionalisasi)</w:t>
      </w:r>
      <w:r w:rsidRPr="00610DEF">
        <w:rPr>
          <w:rFonts w:ascii="Times New Roman" w:hAnsi="Times New Roman" w:cs="Times New Roman"/>
          <w:sz w:val="24"/>
          <w:szCs w:val="24"/>
        </w:rPr>
        <w:t xml:space="preserve">, dan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Tekanan merupakan dorongan yang dirasakan individu untuk melakukan kecurangan, misalnya karena masalah finansial, tuntutan pekerjaan yang tidak realistis, atau kebutuhan pribadi yang mendesak. </w:t>
      </w:r>
      <w:r w:rsidRPr="00610DEF">
        <w:rPr>
          <w:rStyle w:val="Emphasis"/>
          <w:rFonts w:ascii="Times New Roman" w:hAnsi="Times New Roman" w:cs="Times New Roman"/>
          <w:sz w:val="24"/>
          <w:szCs w:val="24"/>
        </w:rPr>
        <w:t>"Pressure drives an individual to feel the need to commit fraud, often stemming from financial problems or unrealistic performance expectations"</w:t>
      </w:r>
      <w:r w:rsidRPr="00610DEF">
        <w:rPr>
          <w:rFonts w:ascii="Times New Roman" w:hAnsi="Times New Roman" w:cs="Times New Roman"/>
          <w:sz w:val="24"/>
          <w:szCs w:val="24"/>
        </w:rPr>
        <w:t xml:space="preserve"> (Wolfe &amp; Hermanson, 2004). Selain tekanan, kesempatan juga menjadi faktor kunci. Kesempatan muncul ketika ada kelemahan dalam pengendalian internal, kurangnya pengawasan, atau akses berlebih yang dimiliki individu tertentu. </w:t>
      </w:r>
      <w:r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Pr="00610DEF">
        <w:rPr>
          <w:rFonts w:ascii="Times New Roman" w:hAnsi="Times New Roman" w:cs="Times New Roman"/>
          <w:sz w:val="24"/>
          <w:szCs w:val="24"/>
        </w:rPr>
        <w:t xml:space="preserve"> (Wolfe &amp; Hermanson, 2004).</w:t>
      </w:r>
    </w:p>
    <w:p w14:paraId="3FDD28F7" w14:textId="28344CF4"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(Wolfe &amp; Hermanson, 2004).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w:t>
      </w:r>
      <w:r w:rsidRPr="00610DEF">
        <w:rPr>
          <w:rFonts w:ascii="Times New Roman" w:hAnsi="Times New Roman" w:cs="Times New Roman"/>
          <w:sz w:val="24"/>
          <w:szCs w:val="24"/>
        </w:rPr>
        <w:lastRenderedPageBreak/>
        <w:t xml:space="preserve">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(Wolfe &amp; Hermanson, 2004).</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 xml:space="preserve">Cabang mungkin merasa tertekan untuk memenuhi target penjualan atau keuntungan tertentu yang ditetapkan oleh manajemen pusat. Hal ini dapat </w:t>
      </w:r>
      <w:r w:rsidRPr="00A26AD9">
        <w:rPr>
          <w:rFonts w:ascii="Times New Roman" w:hAnsi="Times New Roman" w:cs="Times New Roman"/>
          <w:sz w:val="24"/>
          <w:szCs w:val="24"/>
        </w:rPr>
        <w:lastRenderedPageBreak/>
        <w:t>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CA584C" w:rsidRDefault="00610DEF" w:rsidP="0037304B">
      <w:pPr>
        <w:numPr>
          <w:ilvl w:val="1"/>
          <w:numId w:val="10"/>
        </w:numPr>
        <w:tabs>
          <w:tab w:val="clear" w:pos="1440"/>
        </w:tabs>
        <w:spacing w:before="100" w:beforeAutospacing="1" w:after="100" w:afterAutospacing="1" w:line="360" w:lineRule="auto"/>
        <w:ind w:left="993" w:hanging="426"/>
        <w:jc w:val="both"/>
      </w:pPr>
      <w:r w:rsidRPr="00610DEF">
        <w:rPr>
          <w:rStyle w:val="Strong"/>
          <w:rFonts w:ascii="Times New Roman" w:hAnsi="Times New Roman" w:cs="Times New Roman"/>
          <w:b w:val="0"/>
          <w:sz w:val="24"/>
          <w:szCs w:val="24"/>
        </w:rPr>
        <w:t>Perhatikan karyawan dengan keterampilan teknis tinggi</w:t>
      </w:r>
      <w:r w:rsidRPr="00610DEF">
        <w:rPr>
          <w:rFonts w:ascii="Times New Roman" w:hAnsi="Times New Roman" w:cs="Times New Roman"/>
          <w:sz w:val="24"/>
          <w:szCs w:val="24"/>
        </w:rPr>
        <w:t>: Individu dengan kemampuan teknologi canggih lebih mampu mengeksploitasi celah sistem.</w:t>
      </w:r>
    </w:p>
    <w:p w14:paraId="068C2150" w14:textId="1A9626E4" w:rsidR="00CA584C" w:rsidRDefault="00CA584C" w:rsidP="0037304B">
      <w:pPr>
        <w:numPr>
          <w:ilvl w:val="1"/>
          <w:numId w:val="10"/>
        </w:numPr>
        <w:tabs>
          <w:tab w:val="clear" w:pos="1440"/>
        </w:tabs>
        <w:spacing w:before="100" w:beforeAutospacing="1" w:after="100" w:afterAutospacing="1" w:line="360" w:lineRule="auto"/>
        <w:ind w:left="993" w:hanging="426"/>
        <w:jc w:val="both"/>
      </w:pPr>
      <w:r w:rsidRPr="00CA584C">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8A61B6" w:rsidRDefault="00E27510" w:rsidP="00003CD3">
      <w:pPr>
        <w:pStyle w:val="Heading4"/>
        <w:numPr>
          <w:ilvl w:val="3"/>
          <w:numId w:val="1"/>
        </w:numPr>
        <w:spacing w:line="360" w:lineRule="auto"/>
      </w:pPr>
      <w:r>
        <w:rPr>
          <w:rStyle w:val="Heading5Char"/>
          <w:rFonts w:ascii="Times New Roman" w:hAnsi="Times New Roman" w:cs="Times New Roman"/>
          <w:b/>
          <w:color w:val="auto"/>
          <w:sz w:val="24"/>
        </w:rPr>
        <w:t xml:space="preserve"> </w:t>
      </w:r>
      <w:r w:rsidR="00326B83" w:rsidRPr="008A61B6">
        <w:rPr>
          <w:rStyle w:val="Heading5Char"/>
          <w:rFonts w:ascii="Times New Roman" w:hAnsi="Times New Roman" w:cs="Times New Roman"/>
          <w:b/>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BA68C2" w:rsidRDefault="006C5BAB" w:rsidP="00003CD3">
      <w:pPr>
        <w:pStyle w:val="Heading4"/>
        <w:spacing w:line="360" w:lineRule="auto"/>
      </w:pPr>
      <w:r>
        <w:rPr>
          <w:rStyle w:val="Heading5Char"/>
          <w:rFonts w:ascii="Times New Roman" w:hAnsi="Times New Roman" w:cs="Times New Roman"/>
          <w:b/>
          <w:color w:val="auto"/>
          <w:sz w:val="24"/>
          <w:szCs w:val="24"/>
        </w:rPr>
        <w:lastRenderedPageBreak/>
        <w:t xml:space="preserve">2.1.3.2. </w:t>
      </w:r>
      <w:r w:rsidR="00326B83" w:rsidRPr="00BA68C2">
        <w:rPr>
          <w:rStyle w:val="Heading5Char"/>
          <w:rFonts w:ascii="Times New Roman" w:hAnsi="Times New Roman" w:cs="Times New Roman"/>
          <w:b/>
          <w:color w:val="auto"/>
          <w:sz w:val="24"/>
          <w:szCs w:val="24"/>
        </w:rPr>
        <w:t xml:space="preserve">Fraud oleh </w:t>
      </w:r>
      <w:r w:rsidR="00DB0956" w:rsidRPr="00BA68C2">
        <w:rPr>
          <w:rStyle w:val="Heading5Char"/>
          <w:rFonts w:ascii="Times New Roman" w:hAnsi="Times New Roman" w:cs="Times New Roman"/>
          <w:b/>
          <w:color w:val="auto"/>
          <w:sz w:val="24"/>
          <w:szCs w:val="24"/>
        </w:rPr>
        <w:t>Admin</w:t>
      </w:r>
    </w:p>
    <w:p w14:paraId="62DCCFA1" w14:textId="77777777" w:rsidR="00085EF6" w:rsidRPr="006C5BAB" w:rsidRDefault="00085EF6" w:rsidP="00003CD3">
      <w:pPr>
        <w:pStyle w:val="NormalWeb"/>
        <w:spacing w:line="360" w:lineRule="auto"/>
        <w:ind w:firstLine="426"/>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DB0956" w:rsidRDefault="00DB0956" w:rsidP="00003CD3">
      <w:pPr>
        <w:pStyle w:val="Heading4"/>
        <w:numPr>
          <w:ilvl w:val="3"/>
          <w:numId w:val="1"/>
        </w:numPr>
        <w:spacing w:line="360" w:lineRule="auto"/>
      </w:pPr>
      <w:r w:rsidRPr="00DB0956">
        <w:rPr>
          <w:rStyle w:val="Heading5Char"/>
          <w:rFonts w:ascii="Times New Roman" w:hAnsi="Times New Roman" w:cs="Times New Roman"/>
          <w:b/>
          <w:color w:val="000000" w:themeColor="text1"/>
        </w:rPr>
        <w:t xml:space="preserve">Fraud </w:t>
      </w:r>
      <w:r w:rsidR="00326B83" w:rsidRPr="00DB0956">
        <w:rPr>
          <w:rStyle w:val="Heading5Char"/>
          <w:rFonts w:ascii="Times New Roman" w:hAnsi="Times New Roman" w:cs="Times New Roman"/>
          <w:b/>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1125420A"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Learning (ML) merupakan cabang dari kecerdasan buatan (Artificial Intelligence) yang memungkinkan komputer untuk belajar dari data dan membuat prediksi atau keputusan tanpa diprogram secara eksplisit untuk setiap tugas. ML memanfaatkan algoritma statistik dan matematika untuk mengidentifikasi pola dalam data, kemudian menggunakan pola tersebut untuk mengambil keputusan atau </w:t>
      </w:r>
      <w:r w:rsidRPr="00536C2C">
        <w:rPr>
          <w:rFonts w:ascii="Times New Roman" w:hAnsi="Times New Roman" w:cs="Times New Roman"/>
          <w:sz w:val="24"/>
          <w:szCs w:val="24"/>
        </w:rPr>
        <w:lastRenderedPageBreak/>
        <w:t>prediksi pada data baru. Proses ini melibatkan pelatihan model dengan dataset yang besar agar model dapat mengenali pola dan hubungan yang kompleks.</w:t>
      </w:r>
    </w:p>
    <w:p w14:paraId="2042FC17" w14:textId="77777777" w:rsidR="00524692" w:rsidRDefault="00536C2C" w:rsidP="00524692">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273F4F99" w14:textId="5599998A" w:rsidR="00524692" w:rsidRDefault="00524692" w:rsidP="00524692">
      <w:pPr>
        <w:spacing w:after="0" w:line="360" w:lineRule="auto"/>
        <w:ind w:firstLine="720"/>
        <w:jc w:val="both"/>
        <w:rPr>
          <w:rFonts w:ascii="Times New Roman" w:hAnsi="Times New Roman" w:cs="Times New Roman"/>
          <w:sz w:val="24"/>
          <w:szCs w:val="24"/>
        </w:rPr>
      </w:pPr>
      <w:r w:rsidRPr="00524692">
        <w:rPr>
          <w:rFonts w:ascii="Times New Roman" w:hAnsi="Times New Roman" w:cs="Times New Roman"/>
          <w:sz w:val="24"/>
          <w:szCs w:val="24"/>
        </w:rPr>
        <w:t>Machine Learning bekerja dengan memanfaatkan data untuk menemukan pola dan hubungan matematis antara input dan output. Proses ini dimulai dengan pelatihan model menggunakan data berlabel (supervised learning) atau data tidak berlabel (unsupervised learning). Model kemudian menggeneralisasi pola tersebut untuk memprediksi atau mengambil keputusan pada data baru yang belum pernah dilihat sebelumnya</w:t>
      </w:r>
      <w:r>
        <w:rPr>
          <w:rFonts w:ascii="Times New Roman" w:hAnsi="Times New Roman" w:cs="Times New Roman"/>
          <w:sz w:val="24"/>
          <w:szCs w:val="24"/>
        </w:rPr>
        <w:t xml:space="preserve">. </w:t>
      </w:r>
      <w:r w:rsidRPr="00524692">
        <w:rPr>
          <w:rFonts w:ascii="Times New Roman" w:hAnsi="Times New Roman" w:cs="Times New Roman"/>
          <w:sz w:val="24"/>
          <w:szCs w:val="24"/>
        </w:rPr>
        <w:t>Secara sederhana, algoritma ML dilatih dengan contoh input-output, misalnya pasangan data (2,10), (5,19), dan (9,31). Algoritma akan mencari fungsi matematis yang menghubungkan input dan output, seperti o = 3 × i + 4 o=3×i+4. Setelah model terlatih, jika diberikan input baru, misalnya 7, model dapat memprediksi outputnya, yaitu 25. Keakuratan prediksi ini bergantung pada kualitas dan kuantitas data yang digunakan selama pelatihan</w:t>
      </w:r>
    </w:p>
    <w:p w14:paraId="04170F4E" w14:textId="77777777" w:rsidR="00D71D38" w:rsidRDefault="00D71D38" w:rsidP="00524692">
      <w:pPr>
        <w:spacing w:after="0" w:line="360" w:lineRule="auto"/>
        <w:ind w:firstLine="720"/>
        <w:jc w:val="both"/>
        <w:rPr>
          <w:rFonts w:ascii="Times New Roman" w:hAnsi="Times New Roman" w:cs="Times New Roman"/>
          <w:sz w:val="24"/>
          <w:szCs w:val="24"/>
        </w:rPr>
      </w:pP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77777777" w:rsidR="00697012" w:rsidRDefault="00697012"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Supervised Learning Model dilatih menggunakan data berlabel, artinya setiap data input sudah memiliki output yang diketahui. Model belajar menghubungkan input dengan output tersebut untuk memprediksi hasil pada data baru. Contohnya adalah klasifikasi email spam dan prediksi harga rumah.</w:t>
      </w:r>
    </w:p>
    <w:p w14:paraId="1C8F9509" w14:textId="77777777" w:rsid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t>Unsupervised Learning Model bekerja dengan data yang tidak memiliki label. Tujuannya adalah menemukan pola, struktur, atau kelompok dalam data tersebut, seperti segmentasi pelanggan dan deteksi anomali.</w:t>
      </w:r>
    </w:p>
    <w:p w14:paraId="38ECD976" w14:textId="1BD6DAAB" w:rsidR="00697012" w:rsidRPr="00697012" w:rsidRDefault="00697012"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697012">
        <w:rPr>
          <w:rFonts w:ascii="Times New Roman" w:hAnsi="Times New Roman" w:cs="Times New Roman"/>
          <w:sz w:val="24"/>
          <w:szCs w:val="24"/>
        </w:rPr>
        <w:lastRenderedPageBreak/>
        <w:t>Reinforcement Learning Model belajar melalui interaksi dengan lingkungan dengan menerima umpan balik berupa reward atau penalti. Model berusaha memaksimalkan reward dengan mengambil tindakan yang tepat, sering digunakan dalam robotika dan permainan komputer.</w:t>
      </w:r>
    </w:p>
    <w:p w14:paraId="107D9D54" w14:textId="77777777" w:rsidR="0072489B" w:rsidRDefault="0072489B" w:rsidP="0072489B">
      <w:pPr>
        <w:spacing w:before="100" w:beforeAutospacing="1" w:after="0" w:line="360" w:lineRule="auto"/>
        <w:ind w:firstLine="720"/>
        <w:jc w:val="both"/>
        <w:rPr>
          <w:rFonts w:ascii="Times New Roman" w:hAnsi="Times New Roman" w:cs="Times New Roman"/>
          <w:sz w:val="24"/>
          <w:szCs w:val="24"/>
        </w:rPr>
      </w:pPr>
      <w:r w:rsidRPr="0072489B">
        <w:rPr>
          <w:rFonts w:ascii="Times New Roman" w:hAnsi="Times New Roman" w:cs="Times New Roman"/>
          <w:sz w:val="24"/>
          <w:szCs w:val="24"/>
        </w:rPr>
        <w:t xml:space="preserve">Beberapa jenis algoritma yang umum digunakan dalam ML antara lain: Decision Tree: </w:t>
      </w:r>
    </w:p>
    <w:p w14:paraId="27565A54"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Algoritma yang menggunakan struktur pohon untuk membuat keputusan berdasarkan fitur data. </w:t>
      </w:r>
    </w:p>
    <w:p w14:paraId="035F0CED"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Random Forest: Kombinasi dari banyak decision tree yang bekerja secara paralel untuk meningkatkan akurasi dan mengurangi overfitting. </w:t>
      </w:r>
    </w:p>
    <w:p w14:paraId="66566237"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Logistic Regression: Algoritma statistik yang digunakan untuk klasifikasi biner. </w:t>
      </w:r>
    </w:p>
    <w:p w14:paraId="5371FFAE" w14:textId="77777777"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 xml:space="preserve">Support Vector Machine (SVM): Algoritma yang mencari hyperplane terbaik untuk memisahkan kelas data.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XGBoost: Algoritma boosting yang efisien dan sering digunakan dalam kompetisi ML karena performanya yang tinggi.</w:t>
      </w:r>
    </w:p>
    <w:p w14:paraId="2BE3594D" w14:textId="4442218E"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Penelitian oleh Wardhana dkk. (2023) menunjukkan penerapan berbagai algoritma ML seperti decision tree, random forest, logistic regression, SVM, dan XGBoost untuk memprediksi tingkat kasus penyakit di Indonesia dengan hasil yang dapat membantu pengambil kebijakan dalam merumuskan kebijakan kesehatan secara cepat dan akurat</w:t>
      </w:r>
      <w:r w:rsidR="00697012">
        <w:rPr>
          <w:rFonts w:ascii="Times New Roman" w:hAnsi="Times New Roman" w:cs="Times New Roman"/>
          <w:sz w:val="24"/>
          <w:szCs w:val="24"/>
        </w:rPr>
        <w:t>.</w:t>
      </w:r>
    </w:p>
    <w:p w14:paraId="7D737D49" w14:textId="5B734901"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(ref12)</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Pr>
          <w:rFonts w:ascii="Times New Roman" w:hAnsi="Times New Roman" w:cs="Times New Roman"/>
          <w:sz w:val="24"/>
          <w:szCs w:val="24"/>
        </w:rPr>
        <w:lastRenderedPageBreak/>
        <w:t>(ref13)</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34790D61" w:rsidR="00EE3BA4" w:rsidRDefault="002757D4" w:rsidP="00AA520F">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Random Forest adalah algoritma machine learning berbasis ensemble learning yang menggabungkan banyak decision tree untuk meningkatkan akurasi dan mengurangi risiko overfitting. Algoritma ini dikembangkan oleh Leo Breiman dan Adele Cutler dan dapat digunakan untuk masalah klasifikasi maupun regresi</w:t>
      </w:r>
    </w:p>
    <w:p w14:paraId="4A61710A" w14:textId="77777777" w:rsidR="00765A5C" w:rsidRDefault="00765A5C" w:rsidP="00765A5C">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 Struktur gambar Random Forest adalah representasi visual dari banyak pohon keputusan yang berdiri sendiri, dengan proses agregasi hasil sebagai komponen penting dalam menghasilkan prediksi akhir.</w:t>
      </w:r>
    </w:p>
    <w:p w14:paraId="173A6A85" w14:textId="77777777" w:rsidR="00765A5C" w:rsidRPr="005A3B72" w:rsidRDefault="00765A5C" w:rsidP="00765A5C">
      <w:pPr>
        <w:spacing w:line="360" w:lineRule="auto"/>
        <w:ind w:firstLine="567"/>
        <w:jc w:val="both"/>
        <w:rPr>
          <w:rFonts w:ascii="Times New Roman" w:eastAsiaTheme="minorEastAsia" w:hAnsi="Times New Roman" w:cs="Times New Roman"/>
          <w:sz w:val="24"/>
          <w:szCs w:val="24"/>
          <w:lang w:eastAsia="en-ID"/>
        </w:rPr>
      </w:pPr>
      <w:r w:rsidRPr="00841AE3">
        <w:rPr>
          <w:rFonts w:ascii="Times New Roman" w:eastAsiaTheme="minorEastAsia" w:hAnsi="Times New Roman" w:cs="Times New Roman"/>
          <w:sz w:val="24"/>
          <w:szCs w:val="24"/>
          <w:lang w:eastAsia="en-ID"/>
        </w:rPr>
        <w:t>Random Forest membangun banyak pohon keputusan dengan bootstrap sampling dan subset fitur acak untuk meningkatkan akurasi dan mengurangi overfitting</w:t>
      </w:r>
      <w:r>
        <w:t xml:space="preserve">. </w:t>
      </w:r>
      <w:r w:rsidRPr="00841AE3">
        <w:rPr>
          <w:rFonts w:ascii="Times New Roman" w:eastAsiaTheme="minorEastAsia" w:hAnsi="Times New Roman" w:cs="Times New Roman"/>
          <w:sz w:val="24"/>
          <w:szCs w:val="24"/>
          <w:lang w:eastAsia="en-ID"/>
        </w:rPr>
        <w:t>Setiap pohon memiliki struktur decision tree dengan root node, internal nodes, branches, dan leaf nodes yang memberikan prediksi</w:t>
      </w:r>
      <w:r>
        <w:rPr>
          <w:rFonts w:ascii="Times New Roman" w:eastAsiaTheme="minorEastAsia" w:hAnsi="Times New Roman" w:cs="Times New Roman"/>
          <w:sz w:val="24"/>
          <w:szCs w:val="24"/>
          <w:lang w:eastAsia="en-ID"/>
        </w:rPr>
        <w:t xml:space="preserve">. </w:t>
      </w:r>
      <w:r w:rsidRPr="00841AE3">
        <w:rPr>
          <w:rFonts w:ascii="Times New Roman" w:eastAsiaTheme="minorEastAsia" w:hAnsi="Times New Roman" w:cs="Times New Roman"/>
          <w:sz w:val="24"/>
          <w:szCs w:val="24"/>
          <w:lang w:eastAsia="en-ID"/>
        </w:rPr>
        <w:t>Output akhir diperoleh dengan voting mayoritas (klasifikasi) atau rata-rata (regresi) dari semua pohon dalam hutan</w:t>
      </w:r>
      <w:r>
        <w:rPr>
          <w:rFonts w:ascii="Times New Roman" w:eastAsiaTheme="minorEastAsia" w:hAnsi="Times New Roman" w:cs="Times New Roman"/>
          <w:sz w:val="24"/>
          <w:szCs w:val="24"/>
          <w:lang w:eastAsia="en-ID"/>
        </w:rPr>
        <w:t>.</w:t>
      </w:r>
    </w:p>
    <w:p w14:paraId="230322F9" w14:textId="37153AA5" w:rsidR="00765A5C" w:rsidRPr="00AA520F" w:rsidRDefault="00765A5C" w:rsidP="00765A5C">
      <w:pPr>
        <w:spacing w:line="360" w:lineRule="auto"/>
        <w:ind w:firstLine="720"/>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67F32ACA" w14:textId="59790D66" w:rsidR="00DC4AE3" w:rsidRDefault="002757D4" w:rsidP="00765A5C">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lastRenderedPageBreak/>
        <w:t>Selain bootstrap sampling, Random Forest juga menerapkan random feature selection pada setiap node split dalam decision tree. Alih-alih mempertimbangkan semua fitur, algoritma hanya memilih subset fitur secara acak untuk menentukan 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4D7B82CC"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Struktur dan komponen gambar Random Forest dapat dipahami sebagai kumpulan (ensemble) dari banyak pohon keputusan (decision trees) yang bekerja secara paralel dan independen, kemudian hasilnya digabungkan untuk menghasilkan prediksi akhir yang lebih akurat dan stabil.</w:t>
      </w:r>
      <w:r w:rsidR="00841AE3">
        <w:rPr>
          <w:rFonts w:ascii="Times New Roman" w:hAnsi="Times New Roman" w:cs="Times New Roman"/>
          <w:sz w:val="24"/>
          <w:szCs w:val="24"/>
          <w:lang w:eastAsia="en-ID"/>
        </w:rPr>
        <w:t xml:space="preserve"> Dibawah ini adalah gambaran struktur </w:t>
      </w:r>
      <w:r w:rsidR="00841AE3">
        <w:rPr>
          <w:rFonts w:ascii="Times New Roman" w:hAnsi="Times New Roman" w:cs="Times New Roman"/>
          <w:i/>
          <w:sz w:val="24"/>
          <w:szCs w:val="24"/>
          <w:lang w:eastAsia="en-ID"/>
        </w:rPr>
        <w:t xml:space="preserve">Random Forest </w:t>
      </w:r>
      <w:r w:rsidR="00841AE3">
        <w:rPr>
          <w:rFonts w:ascii="Times New Roman" w:hAnsi="Times New Roman" w:cs="Times New Roman"/>
          <w:sz w:val="24"/>
          <w:szCs w:val="24"/>
          <w:lang w:eastAsia="en-ID"/>
        </w:rPr>
        <w:t>ialah:</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384B3BA8" w14:textId="77777777" w:rsidR="00AA00C9" w:rsidRDefault="00AA00C9" w:rsidP="00AA00C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393C7186"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5EDC052F"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39BFBE4E" w14:textId="77777777" w:rsidR="00AA00C9" w:rsidRPr="00CE6F84"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0BF49533"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410C775B"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164BAFE2"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lastRenderedPageBreak/>
        <w:t xml:space="preserve">Tentukan split terbaik berdasarkan fitur yang dipilih </w:t>
      </w:r>
    </w:p>
    <w:p w14:paraId="70A73210"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59387C28"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Ulangi langkah 3-4 untuk membentuk banyak pohon (n_trees) </w:t>
      </w:r>
    </w:p>
    <w:p w14:paraId="66FFFD8B"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05AEB6BC"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1AA4F9BB"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460D2D96"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029AA53E"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143109A2" w14:textId="781C1BA8" w:rsidR="00AA00C9" w:rsidRP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0B67446B" w14:textId="69419654"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lastRenderedPageBreak/>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Misal dataset asli berisi 1000 sampel. Dengan bootstrap sampling, untuk setiap pohon diambil 1000 sampel secara acak dengan pengembalian. Jadi, satu pohon 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3DEC9F70"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Proses ini berlanjut hingga mencapai kriteria berhenti tertentu, seperti semua data dalam subset memiliki kelas yang sama, kedalaman pohon mencapai batas maksimum, atau jumlah data dalam subset terlalu kecil.</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5AE384F8"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lastRenderedPageBreak/>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Pr="00CE66C4">
        <w:rPr>
          <w:rFonts w:ascii="Times New Roman" w:hAnsi="Times New Roman" w:cs="Times New Roman"/>
          <w:sz w:val="24"/>
          <w:szCs w:val="24"/>
          <w:lang w:eastAsia="en-ID"/>
        </w:rPr>
        <w:t xml:space="preserve">adalah proporsi kelas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Nilai Gini yang lebih rendah menunjukkan kemurnian yang lebih baik.</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193081D9"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proofErr w:type="gramStart"/>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proofErr w:type="gramEnd"/>
      <w:r w:rsidRPr="001A5222">
        <w:rPr>
          <w:rFonts w:ascii="Times New Roman" w:hAnsi="Times New Roman" w:cs="Times New Roman"/>
          <w:sz w:val="24"/>
          <w:szCs w:val="24"/>
          <w:lang w:eastAsia="en-ID"/>
        </w:rPr>
        <w:t xml:space="preserve"> 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2FA75ADD" w:rsidR="00424078"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Semua data dalam node memiliki kelas yang sama (node murni).</w:t>
      </w:r>
    </w:p>
    <w:p w14:paraId="42558F86" w14:textId="62AC6AD4"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Kedalaman pohon mencapai batas maksimum yang sudah ditentukan.</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7C43A0C6" w14:textId="6343A0B4" w:rsidR="00EB630A" w:rsidRPr="005A3B72" w:rsidRDefault="006B7C77" w:rsidP="00765A5C">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4F479AB" w14:textId="136ABFA3"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 xml:space="preserve">Algoritma memilih fitur terbaik </w:t>
      </w:r>
      <w:r w:rsidRPr="006B7C77">
        <w:rPr>
          <w:rFonts w:ascii="Times New Roman" w:hAnsi="Times New Roman" w:cs="Times New Roman"/>
          <w:sz w:val="24"/>
          <w:szCs w:val="24"/>
          <w:lang w:eastAsia="en-ID"/>
        </w:rPr>
        <w:lastRenderedPageBreak/>
        <w:t>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Pr>
          <w:rFonts w:ascii="Times New Roman" w:hAnsi="Times New Roman" w:cs="Times New Roman"/>
          <w:sz w:val="24"/>
          <w:szCs w:val="24"/>
          <w:u w:val="single"/>
          <w:lang w:eastAsia="en-ID"/>
        </w:rPr>
        <w:t>refensi random forest bab2 aq</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Random Forest membangun banyak decision tree dengan subset data dan fitur acak untuk 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3B01C7"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3B01C7"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00EE391D" w:rsidRPr="00EE391D">
        <w:rPr>
          <w:rFonts w:ascii="Times New Roman" w:hAnsi="Times New Roman" w:cs="Times New Roman"/>
          <w:sz w:val="24"/>
          <w:szCs w:val="24"/>
          <w:lang w:eastAsia="en-ID"/>
        </w:rPr>
        <w:t xml:space="preserve"> = prediksi akhir </w:t>
      </w:r>
    </w:p>
    <w:p w14:paraId="1F94E28F" w14:textId="6DB46CD6"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jumlah pohon dalam hutan </w:t>
      </w:r>
    </w:p>
    <w:p w14:paraId="59712D8D" w14:textId="77D550B2" w:rsidR="003B01C7" w:rsidRDefault="003B01C7"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00EE391D" w:rsidRPr="00EE391D">
        <w:rPr>
          <w:rFonts w:ascii="Times New Roman" w:hAnsi="Times New Roman" w:cs="Times New Roman"/>
          <w:sz w:val="24"/>
          <w:szCs w:val="24"/>
          <w:lang w:eastAsia="en-ID"/>
        </w:rPr>
        <w:t xml:space="preserve"> = prediksi pohon ke-</w:t>
      </w:r>
      <w:r w:rsidR="00EE391D" w:rsidRPr="00EE391D">
        <w:rPr>
          <w:rFonts w:ascii="Times New Roman" w:hAnsi="Times New Roman" w:cs="Times New Roman"/>
          <w:i/>
          <w:sz w:val="24"/>
          <w:szCs w:val="24"/>
          <w:lang w:eastAsia="en-ID"/>
        </w:rPr>
        <w:t>i</w:t>
      </w:r>
      <w:r w:rsidR="00EE391D"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1DAE6DC7" w14:textId="77825012" w:rsidR="00C575B9" w:rsidRDefault="00C575B9" w:rsidP="00C575B9">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Metrik Evaluasi Klasifikasi</w:t>
      </w:r>
    </w:p>
    <w:p w14:paraId="4D85B646" w14:textId="13AD42DB" w:rsidR="00C575B9" w:rsidRDefault="00C575B9" w:rsidP="00C575B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 xml:space="preserve">Ada </w:t>
      </w:r>
      <w:r w:rsidRPr="00C575B9">
        <w:rPr>
          <w:rFonts w:ascii="Times New Roman" w:eastAsiaTheme="minorEastAsia" w:hAnsi="Times New Roman" w:cs="Times New Roman"/>
          <w:sz w:val="24"/>
          <w:szCs w:val="24"/>
          <w:lang w:eastAsia="en-ID"/>
        </w:rPr>
        <w:t>empat metrik evaluasi utama yang sering digunakan dalam klasifikasi, termasuk pada model seperti Random Forest: Accuracy, Precision, Recall, dan F1-Score</w:t>
      </w:r>
      <w:r>
        <w:rPr>
          <w:rFonts w:ascii="Times New Roman" w:eastAsiaTheme="minorEastAsia" w:hAnsi="Times New Roman" w:cs="Times New Roman"/>
          <w:sz w:val="24"/>
          <w:szCs w:val="24"/>
          <w:lang w:eastAsia="en-ID"/>
        </w:rPr>
        <w:t>, berikut adalah empat metrik evaluasi:</w:t>
      </w:r>
    </w:p>
    <w:p w14:paraId="15877F4B"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33C584AE" w14:textId="77777777" w:rsidR="008E3D5C" w:rsidRDefault="008E3D5C" w:rsidP="008E3D5C">
      <w:pPr>
        <w:spacing w:after="0" w:line="360" w:lineRule="auto"/>
        <w:jc w:val="both"/>
        <w:rPr>
          <w:rFonts w:ascii="Times New Roman" w:eastAsiaTheme="minorEastAsia" w:hAnsi="Times New Roman" w:cs="Times New Roman"/>
          <w:sz w:val="24"/>
          <w:szCs w:val="24"/>
          <w:lang w:eastAsia="en-ID"/>
        </w:rPr>
      </w:pPr>
    </w:p>
    <w:p w14:paraId="1A519E60" w14:textId="24DA2137" w:rsidR="008E3D5C" w:rsidRPr="008E3D5C" w:rsidRDefault="008E3D5C" w:rsidP="008E3D5C">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 Accuracy</w:t>
      </w:r>
    </w:p>
    <w:p w14:paraId="78EA7A89" w14:textId="33107B29" w:rsidR="00C575B9" w:rsidRP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adalah metrik yang paling umum digunakan untuk mengukur seberapa baik model mengklasifikasikan data secara keseluruhan. Accuracy dihitung sebagai rasio prediksi benar (true positive + true negative) terhadap total data.</w:t>
      </w:r>
      <w:r w:rsidRPr="008E3D5C">
        <w:rPr>
          <w:rFonts w:ascii="Times New Roman" w:eastAsiaTheme="minorEastAsia" w:hAnsi="Times New Roman" w:cs="Times New Roman"/>
          <w:sz w:val="24"/>
          <w:szCs w:val="24"/>
          <w:lang w:eastAsia="en-ID"/>
        </w:rPr>
        <w:t xml:space="preserve"> </w:t>
      </w:r>
      <w:r w:rsidRPr="008E3D5C">
        <w:rPr>
          <w:rFonts w:ascii="Times New Roman" w:eastAsiaTheme="minorEastAsia" w:hAnsi="Times New Roman" w:cs="Times New Roman"/>
          <w:sz w:val="24"/>
          <w:szCs w:val="24"/>
          <w:lang w:eastAsia="en-ID"/>
        </w:rPr>
        <w:t>Accuracy (Akurasi)</w:t>
      </w:r>
      <w:r w:rsidRPr="008E3D5C">
        <w:rPr>
          <w:rFonts w:ascii="Times New Roman" w:eastAsiaTheme="minorEastAsia" w:hAnsi="Times New Roman" w:cs="Times New Roman"/>
          <w:sz w:val="24"/>
          <w:szCs w:val="24"/>
          <w:lang w:eastAsia="en-ID"/>
        </w:rPr>
        <w:t xml:space="preserve"> untuk </w:t>
      </w:r>
      <w:r w:rsidRPr="008E3D5C">
        <w:rPr>
          <w:rFonts w:ascii="Times New Roman" w:eastAsiaTheme="minorEastAsia" w:hAnsi="Times New Roman" w:cs="Times New Roman"/>
          <w:sz w:val="24"/>
          <w:szCs w:val="24"/>
          <w:lang w:eastAsia="en-ID"/>
        </w:rPr>
        <w:t>mengukur seberapa banyak prediksi yang benar dibandingkan dengan semua prediksi yang dilakukan.</w:t>
      </w:r>
    </w:p>
    <w:p w14:paraId="091035EE" w14:textId="77777777" w:rsidR="008E3D5C" w:rsidRDefault="008E3D5C" w:rsidP="008E3D5C">
      <w:pPr>
        <w:pStyle w:val="ListParagraph"/>
        <w:spacing w:after="210" w:line="360" w:lineRule="auto"/>
        <w:ind w:left="0"/>
      </w:pPr>
      <m:oMathPara>
        <m:oMath>
          <m:r>
            <m:rPr>
              <m:nor/>
            </m:rPr>
            <w:rPr>
              <w:color w:val="000000"/>
            </w:rPr>
            <m:t>Accuracy</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num>
            <m:den>
              <m:r>
                <w:rPr>
                  <w:rFonts w:ascii="Cambria Math" w:hAnsi="Cambria Math"/>
                  <w:color w:val="000000"/>
                </w:rPr>
                <m:t>TP</m:t>
              </m:r>
              <m:r>
                <m:rPr>
                  <m:sty m:val="p"/>
                </m:rPr>
                <w:rPr>
                  <w:rFonts w:ascii="Cambria Math" w:hAnsi="Cambria Math"/>
                  <w:color w:val="000000"/>
                </w:rPr>
                <m:t>+</m:t>
              </m:r>
              <m:r>
                <w:rPr>
                  <w:rFonts w:ascii="Cambria Math" w:hAnsi="Cambria Math"/>
                  <w:color w:val="000000"/>
                </w:rPr>
                <m:t>TN</m:t>
              </m:r>
              <m:r>
                <m:rPr>
                  <m:sty m:val="p"/>
                </m:rPr>
                <w:rPr>
                  <w:rFonts w:ascii="Cambria Math" w:hAnsi="Cambria Math"/>
                  <w:color w:val="000000"/>
                </w:rPr>
                <m:t>+</m:t>
              </m:r>
              <m:r>
                <w:rPr>
                  <w:rFonts w:ascii="Cambria Math" w:hAnsi="Cambria Math"/>
                  <w:color w:val="000000"/>
                </w:rPr>
                <m:t>FP</m:t>
              </m:r>
              <m:r>
                <m:rPr>
                  <m:sty m:val="p"/>
                </m:rPr>
                <w:rPr>
                  <w:rFonts w:ascii="Cambria Math" w:hAnsi="Cambria Math"/>
                  <w:color w:val="000000"/>
                </w:rPr>
                <m:t>+</m:t>
              </m:r>
              <m:r>
                <w:rPr>
                  <w:rFonts w:ascii="Cambria Math" w:hAnsi="Cambria Math"/>
                  <w:color w:val="000000"/>
                </w:rPr>
                <m:t>FN</m:t>
              </m:r>
            </m:den>
          </m:f>
        </m:oMath>
      </m:oMathPara>
    </w:p>
    <w:p w14:paraId="51F63352" w14:textId="77777777" w:rsidR="008E3D5C" w:rsidRDefault="008E3D5C" w:rsidP="008E3D5C">
      <w:pPr>
        <w:pStyle w:val="ListParagraph"/>
        <w:spacing w:after="0" w:line="360" w:lineRule="auto"/>
        <w:ind w:left="284"/>
        <w:jc w:val="both"/>
        <w:rPr>
          <w:rFonts w:ascii="Times New Roman" w:eastAsiaTheme="minorEastAsia" w:hAnsi="Times New Roman" w:cs="Times New Roman"/>
          <w:sz w:val="24"/>
          <w:szCs w:val="24"/>
          <w:lang w:eastAsia="en-ID"/>
        </w:rPr>
      </w:pPr>
    </w:p>
    <w:p w14:paraId="530C2058" w14:textId="4E1D221E" w:rsid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cocok digunakan jika distribusi kelas positif dan negatif pada dataset seimbang. Namun, jika dataset tidak seimbang (misal, data positif jauh lebih sedikit dari negatif), accuracy bisa menyesatkan karena model bisa saja mendapatkan nilai accuracy tinggi hanya dengan memprediksi mayoritas kelas saja</w:t>
      </w:r>
      <w:r w:rsidR="001E1492">
        <w:rPr>
          <w:rFonts w:ascii="Times New Roman" w:eastAsiaTheme="minorEastAsia" w:hAnsi="Times New Roman" w:cs="Times New Roman"/>
          <w:sz w:val="24"/>
          <w:szCs w:val="24"/>
          <w:lang w:eastAsia="en-ID"/>
        </w:rPr>
        <w:t>.</w:t>
      </w:r>
    </w:p>
    <w:p w14:paraId="59C2A3C3" w14:textId="0D1C2269" w:rsidR="001E1492" w:rsidRPr="008E3D5C" w:rsidRDefault="00786FA9" w:rsidP="001E1492">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w:t>
      </w:r>
      <w:r w:rsidRPr="00786FA9">
        <w:rPr>
          <w:rFonts w:ascii="Times New Roman" w:hAnsi="Times New Roman" w:cs="Times New Roman"/>
          <w:b/>
          <w:i w:val="0"/>
          <w:color w:val="auto"/>
          <w:sz w:val="24"/>
          <w:lang w:eastAsia="en-ID"/>
        </w:rPr>
        <w:t>Precision</w:t>
      </w:r>
    </w:p>
    <w:p w14:paraId="4EB2BF7A" w14:textId="15C59FB1" w:rsidR="001E1492"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Precision mengukur seberapa tepat prediksi positif model. Precision adalah rasio prediksi positif yang benar (true positive) terhadap total prediksi positif (true positive + false positive).</w:t>
      </w:r>
    </w:p>
    <w:p w14:paraId="640BFFD6" w14:textId="77777777" w:rsidR="00786FA9" w:rsidRPr="00786FA9" w:rsidRDefault="00786FA9" w:rsidP="00786FA9">
      <w:pPr>
        <w:spacing w:after="210" w:line="360" w:lineRule="auto"/>
        <w:rPr>
          <w:rFonts w:ascii="Cambria" w:hAnsi="Cambria"/>
          <w:sz w:val="24"/>
          <w:szCs w:val="24"/>
        </w:rPr>
      </w:pPr>
      <m:oMathPara>
        <m:oMath>
          <m:r>
            <m:rPr>
              <m:nor/>
            </m:rPr>
            <w:rPr>
              <w:rFonts w:ascii="Cambria" w:hAnsi="Cambria"/>
              <w:color w:val="000000"/>
              <w:sz w:val="24"/>
              <w:szCs w:val="24"/>
            </w:rPr>
            <m:t>Precision</m:t>
          </m:r>
          <m:r>
            <m:rPr>
              <m:sty m:val="p"/>
            </m:rP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sz w:val="24"/>
                  <w:szCs w:val="24"/>
                </w:rPr>
                <m:t>TP</m:t>
              </m:r>
            </m:num>
            <m:den>
              <m:r>
                <w:rPr>
                  <w:rFonts w:ascii="Cambria Math" w:hAnsi="Cambria Math"/>
                  <w:color w:val="000000"/>
                  <w:sz w:val="24"/>
                  <w:szCs w:val="24"/>
                </w:rPr>
                <m:t>TP</m:t>
              </m:r>
              <m:r>
                <m:rPr>
                  <m:sty m:val="p"/>
                </m:rPr>
                <w:rPr>
                  <w:rFonts w:ascii="Cambria Math" w:hAnsi="Cambria Math"/>
                  <w:color w:val="000000"/>
                  <w:sz w:val="24"/>
                  <w:szCs w:val="24"/>
                </w:rPr>
                <m:t>+</m:t>
              </m:r>
              <m:r>
                <w:rPr>
                  <w:rFonts w:ascii="Cambria Math" w:hAnsi="Cambria Math"/>
                  <w:color w:val="000000"/>
                  <w:sz w:val="24"/>
                  <w:szCs w:val="24"/>
                </w:rPr>
                <m:t>FP</m:t>
              </m:r>
            </m:den>
          </m:f>
        </m:oMath>
      </m:oMathPara>
    </w:p>
    <w:p w14:paraId="598BFB6D" w14:textId="7E809B92" w:rsidR="00786FA9"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 xml:space="preserve">Precision penting </w:t>
      </w:r>
      <w:r w:rsidR="002E3A51">
        <w:rPr>
          <w:rFonts w:ascii="Times New Roman" w:eastAsiaTheme="minorEastAsia" w:hAnsi="Times New Roman" w:cs="Times New Roman"/>
          <w:sz w:val="24"/>
          <w:szCs w:val="24"/>
          <w:lang w:eastAsia="en-ID"/>
        </w:rPr>
        <w:t>untuk</w:t>
      </w:r>
      <w:r w:rsidRPr="00786FA9">
        <w:rPr>
          <w:rFonts w:ascii="Times New Roman" w:eastAsiaTheme="minorEastAsia" w:hAnsi="Times New Roman" w:cs="Times New Roman"/>
          <w:sz w:val="24"/>
          <w:szCs w:val="24"/>
          <w:lang w:eastAsia="en-ID"/>
        </w:rPr>
        <w:t xml:space="preserve"> meminimalkan prediksi positif yang salah (false positive), misalnya pada deteksi spam, di mana kita ingin memastikan email yang diklasifikasikan sebagai spam benar-benar spam</w:t>
      </w:r>
      <w:r w:rsidR="0027345B">
        <w:rPr>
          <w:rFonts w:ascii="Times New Roman" w:eastAsiaTheme="minorEastAsia" w:hAnsi="Times New Roman" w:cs="Times New Roman"/>
          <w:sz w:val="24"/>
          <w:szCs w:val="24"/>
          <w:lang w:eastAsia="en-ID"/>
        </w:rPr>
        <w:t>.</w:t>
      </w:r>
    </w:p>
    <w:p w14:paraId="170C0349" w14:textId="0A3C4DAE" w:rsidR="0027345B" w:rsidRPr="008E3D5C" w:rsidRDefault="0027345B" w:rsidP="0027345B">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Recall</w:t>
      </w:r>
    </w:p>
    <w:p w14:paraId="7025E65D" w14:textId="28399807" w:rsidR="002E3A51" w:rsidRPr="002E3A51" w:rsidRDefault="002E3A51" w:rsidP="002E3A51">
      <w:pPr>
        <w:spacing w:after="210" w:line="360" w:lineRule="auto"/>
        <w:ind w:firstLine="360"/>
        <w:jc w:val="both"/>
        <w:rPr>
          <w:rFonts w:ascii="Times New Roman" w:hAnsi="Times New Roman" w:cs="Times New Roman"/>
          <w:sz w:val="24"/>
          <w:szCs w:val="24"/>
        </w:rPr>
      </w:pPr>
      <w:bookmarkStart w:id="1" w:name="_Hlk199189567"/>
      <w:r w:rsidRPr="002E3A51">
        <w:rPr>
          <w:rFonts w:ascii="Times New Roman" w:eastAsia="inter" w:hAnsi="Times New Roman" w:cs="Times New Roman"/>
          <w:color w:val="000000"/>
          <w:sz w:val="24"/>
          <w:szCs w:val="24"/>
        </w:rPr>
        <w:t>Recall (atau sensitivity) mengukur seberapa banyak data positif yang berhasil diidentifikasi oleh model. Recall adalah rasio prediksi positif yang benar (true positive) terhadap total data yang sebenarnya positif (true positive + false negative).</w:t>
      </w:r>
      <w:r w:rsidR="00442132">
        <w:rPr>
          <w:rFonts w:ascii="Times New Roman" w:eastAsia="inter" w:hAnsi="Times New Roman" w:cs="Times New Roman"/>
          <w:color w:val="000000"/>
          <w:sz w:val="24"/>
          <w:szCs w:val="24"/>
        </w:rPr>
        <w:t xml:space="preserve"> Dan untuk meminimalkan kesalahan negatif (false negative).</w:t>
      </w:r>
    </w:p>
    <w:bookmarkEnd w:id="1"/>
    <w:p w14:paraId="790383AE" w14:textId="77777777" w:rsidR="002E3A51" w:rsidRPr="002E3A51" w:rsidRDefault="002E3A51" w:rsidP="002E3A51">
      <w:pPr>
        <w:pStyle w:val="ListParagraph"/>
        <w:spacing w:after="210" w:line="360" w:lineRule="auto"/>
        <w:ind w:left="360"/>
        <w:jc w:val="both"/>
        <w:rPr>
          <w:rFonts w:ascii="Times New Roman" w:hAnsi="Times New Roman" w:cs="Times New Roman"/>
          <w:sz w:val="24"/>
          <w:szCs w:val="24"/>
        </w:rPr>
      </w:pPr>
      <m:oMathPara>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s="Times New Roman"/>
                  <w:color w:val="000000"/>
                  <w:sz w:val="24"/>
                  <w:szCs w:val="24"/>
                </w:rPr>
              </m:ctrlPr>
            </m:fPr>
            <m:num>
              <m:r>
                <w:rPr>
                  <w:rFonts w:ascii="Cambria Math" w:hAnsi="Cambria Math" w:cs="Times New Roman"/>
                  <w:color w:val="000000"/>
                  <w:sz w:val="24"/>
                  <w:szCs w:val="24"/>
                </w:rPr>
                <m:t>TP</m:t>
              </m:r>
            </m:num>
            <m:den>
              <m:r>
                <w:rPr>
                  <w:rFonts w:ascii="Cambria Math" w:hAnsi="Cambria Math" w:cs="Times New Roman"/>
                  <w:color w:val="000000"/>
                  <w:sz w:val="24"/>
                  <w:szCs w:val="24"/>
                </w:rPr>
                <m:t>TP</m:t>
              </m:r>
              <m:r>
                <m:rPr>
                  <m:sty m:val="p"/>
                </m:rPr>
                <w:rPr>
                  <w:rFonts w:ascii="Cambria Math" w:hAnsi="Cambria Math" w:cs="Times New Roman"/>
                  <w:color w:val="000000"/>
                  <w:sz w:val="24"/>
                  <w:szCs w:val="24"/>
                </w:rPr>
                <m:t>+</m:t>
              </m:r>
              <m:r>
                <w:rPr>
                  <w:rFonts w:ascii="Cambria Math" w:hAnsi="Cambria Math" w:cs="Times New Roman"/>
                  <w:color w:val="000000"/>
                  <w:sz w:val="24"/>
                  <w:szCs w:val="24"/>
                </w:rPr>
                <m:t>FN</m:t>
              </m:r>
            </m:den>
          </m:f>
        </m:oMath>
      </m:oMathPara>
    </w:p>
    <w:p w14:paraId="3A464647" w14:textId="1495AE21" w:rsidR="00850CD8" w:rsidRPr="008E3D5C" w:rsidRDefault="00850CD8" w:rsidP="00850CD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 F1-Score</w:t>
      </w:r>
    </w:p>
    <w:p w14:paraId="7EDAE1B7" w14:textId="77777777" w:rsidR="00850CD8" w:rsidRPr="00850CD8" w:rsidRDefault="00850CD8" w:rsidP="00850CD8">
      <w:pPr>
        <w:spacing w:after="210" w:line="360" w:lineRule="auto"/>
        <w:ind w:firstLine="720"/>
        <w:jc w:val="both"/>
        <w:rPr>
          <w:rFonts w:ascii="Times New Roman" w:hAnsi="Times New Roman" w:cs="Times New Roman"/>
          <w:sz w:val="24"/>
          <w:szCs w:val="24"/>
        </w:rPr>
      </w:pPr>
      <w:r w:rsidRPr="00850CD8">
        <w:rPr>
          <w:rFonts w:ascii="Times New Roman" w:eastAsia="inter" w:hAnsi="Times New Roman" w:cs="Times New Roman"/>
          <w:color w:val="000000"/>
          <w:sz w:val="24"/>
          <w:szCs w:val="24"/>
        </w:rPr>
        <w:t>F1-score adalah metrik yang menggabungkan precision dan recall dengan mengambil rata-rata harmonis keduanya. F1-score sangat berguna ketika kita ingin menyeimbangkan antara precision dan recall, terutama ketika dataset tidak seimbang.</w:t>
      </w:r>
    </w:p>
    <w:p w14:paraId="7CBEA59A" w14:textId="77777777" w:rsidR="00850CD8" w:rsidRPr="00850CD8" w:rsidRDefault="00850CD8" w:rsidP="00850CD8">
      <w:pPr>
        <w:pStyle w:val="ListParagraph"/>
        <w:spacing w:after="210" w:line="360" w:lineRule="auto"/>
        <w:ind w:left="360"/>
        <w:jc w:val="both"/>
        <w:rPr>
          <w:rFonts w:ascii="Times New Roman" w:eastAsiaTheme="minorEastAsia" w:hAnsi="Times New Roman" w:cs="Times New Roman"/>
          <w:color w:val="000000"/>
          <w:sz w:val="24"/>
          <w:szCs w:val="24"/>
        </w:rPr>
      </w:pPr>
      <m:oMathPara>
        <m:oMath>
          <m:r>
            <m:rPr>
              <m:nor/>
            </m:rPr>
            <w:rPr>
              <w:rFonts w:ascii="Times New Roman" w:hAnsi="Times New Roman" w:cs="Times New Roman"/>
              <w:color w:val="000000"/>
              <w:sz w:val="24"/>
              <w:szCs w:val="24"/>
            </w:rPr>
            <m:t>F1-score</m:t>
          </m:r>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oMath>
      </m:oMathPara>
    </w:p>
    <w:p w14:paraId="6B691B39" w14:textId="2082008A" w:rsidR="00850CD8" w:rsidRPr="00850CD8" w:rsidRDefault="00850CD8" w:rsidP="00850CD8">
      <w:pPr>
        <w:spacing w:after="210" w:line="360" w:lineRule="auto"/>
        <w:ind w:firstLine="720"/>
        <w:jc w:val="both"/>
        <w:rPr>
          <w:rFonts w:ascii="Times New Roman" w:eastAsiaTheme="minorEastAsia" w:hAnsi="Times New Roman" w:cs="Times New Roman"/>
          <w:sz w:val="24"/>
          <w:szCs w:val="24"/>
        </w:rPr>
      </w:pPr>
      <w:r w:rsidRPr="00850CD8">
        <w:rPr>
          <w:rFonts w:ascii="Times New Roman" w:eastAsia="inter" w:hAnsi="Times New Roman" w:cs="Times New Roman"/>
          <w:color w:val="000000"/>
          <w:sz w:val="24"/>
          <w:szCs w:val="24"/>
        </w:rPr>
        <w:t xml:space="preserve">F1-score </w:t>
      </w:r>
      <w:r w:rsidR="0020172E">
        <w:rPr>
          <w:rFonts w:ascii="Times New Roman" w:eastAsia="inter" w:hAnsi="Times New Roman" w:cs="Times New Roman"/>
          <w:color w:val="000000"/>
          <w:sz w:val="24"/>
          <w:szCs w:val="24"/>
        </w:rPr>
        <w:t xml:space="preserve">akan </w:t>
      </w:r>
      <w:r w:rsidRPr="00850CD8">
        <w:rPr>
          <w:rFonts w:ascii="Times New Roman" w:eastAsia="inter" w:hAnsi="Times New Roman" w:cs="Times New Roman"/>
          <w:color w:val="000000"/>
          <w:sz w:val="24"/>
          <w:szCs w:val="24"/>
        </w:rPr>
        <w:t>memberikan gambaran yang lebih baik tentang performa model jika ingin memperhatikan baik precision maupun recall secara bersamaan</w:t>
      </w:r>
      <w:r w:rsidR="00DD406E">
        <w:rPr>
          <w:rFonts w:ascii="Times New Roman" w:eastAsia="inter" w:hAnsi="Times New Roman" w:cs="Times New Roman"/>
          <w:color w:val="000000"/>
          <w:sz w:val="24"/>
          <w:szCs w:val="24"/>
        </w:rPr>
        <w:t>.</w:t>
      </w:r>
      <w:bookmarkStart w:id="2" w:name="_GoBack"/>
      <w:bookmarkEnd w:id="2"/>
    </w:p>
    <w:p w14:paraId="2D90988D" w14:textId="19AF0BEC"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24077ECB"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Pembuatan Kuisioner: Peneliti membuat kuisioner di Google Forms dengan berbagai tipe pertanyaan (pilihan ganda, isian singkat, skala likert, dll).</w:t>
      </w:r>
    </w:p>
    <w:p w14:paraId="4E97EA64" w14:textId="4C8A6DB1"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Kuisioner disebarkan melalui link yang bisa dibagikan via email, media sosial, atau platform lainnya.</w:t>
      </w:r>
    </w:p>
    <w:p w14:paraId="759F0F51" w14:textId="3A63E9F7"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 Responden mengisi kuisioner secara online, dan data otomatis tersimpan di Google Sheets.</w:t>
      </w:r>
    </w:p>
    <w:p w14:paraId="261371F0" w14:textId="6CB94B6F"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Sheet</w:t>
      </w:r>
    </w:p>
    <w:p w14:paraId="0AFC24A0" w14:textId="52778999" w:rsidR="004C71C0" w:rsidRDefault="00AF0083" w:rsidP="00B2432C">
      <w:pPr>
        <w:spacing w:line="360" w:lineRule="auto"/>
        <w:ind w:firstLine="720"/>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 xml:space="preserve">Google Sheets adalah aplikasi spreadsheet berbasis cloud yang memungkinkan pengguna membuat, mengedit, dan mengelola data dalam format tabel dengan kolom dan baris secara online. Berbeda dengan software spreadsheet </w:t>
      </w:r>
      <w:r w:rsidRPr="00AF0083">
        <w:rPr>
          <w:rFonts w:ascii="Times New Roman" w:hAnsi="Times New Roman" w:cs="Times New Roman"/>
          <w:sz w:val="24"/>
          <w:szCs w:val="24"/>
          <w:lang w:eastAsia="en-ID"/>
        </w:rPr>
        <w:lastRenderedPageBreak/>
        <w:t>tradisional seperti Microsoft Excel yang berbasis offline, Google Sheets menyimpan data secara otomatis di cloud sehingga data dapat diakses dan dikerjakan secara real-time dari berbagai perangkat yang terhubung internet</w:t>
      </w:r>
      <w:r>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t>Aplikasi Android</w:t>
      </w:r>
    </w:p>
    <w:p w14:paraId="1941A547" w14:textId="0E8AB039" w:rsidR="009E6FFA" w:rsidRPr="009E6FFA" w:rsidRDefault="009E6FFA" w:rsidP="00003CD3">
      <w:pPr>
        <w:pStyle w:val="NormalWeb"/>
        <w:spacing w:line="360" w:lineRule="auto"/>
        <w:ind w:firstLine="720"/>
        <w:jc w:val="both"/>
      </w:pPr>
      <w:r>
        <w:t xml:space="preserve">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w:t>
      </w:r>
      <w:r>
        <w:lastRenderedPageBreak/>
        <w:t>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205ADF00" w:rsidR="00FB1241" w:rsidRPr="00FB1241" w:rsidRDefault="00F70162" w:rsidP="00003CD3">
      <w:pPr>
        <w:spacing w:line="360" w:lineRule="auto"/>
        <w:ind w:firstLine="720"/>
        <w:jc w:val="both"/>
        <w:rPr>
          <w:lang w:eastAsia="en-ID"/>
        </w:rPr>
      </w:pPr>
      <w:r w:rsidRPr="00F70162">
        <w:rPr>
          <w:rFonts w:ascii="Times New Roman" w:hAnsi="Times New Roman" w:cs="Times New Roman"/>
          <w:sz w:val="24"/>
          <w:szCs w:val="24"/>
          <w:lang w:eastAsia="en-ID"/>
        </w:rPr>
        <w:t>Python adalah bahasa pemrograman yang terkenal karena sintaksnya yang sederhana dan mudah dibaca, membuatnya populer di kalangan pemula maupun profesional. Python mendukung berbagai paradigma pemrograman, seperti pemrograman berorientasi objek, prosedural, dan fungsional. Bahasa ini sering digunakan dalam pengembangan web, data science, kecerdasan buatan (AI), hingga automasi. Python memiliki pustaka (library) yang sangat kaya, seperti Django dan Flask untuk web, Pandas dan NumPy untuk analisis data, serta TensorFlow untuk machine learning. Fleksibilitas dan komunitas besar membuat Python menjadi salah satu bahasa pemrograman paling populer di dunia</w:t>
      </w:r>
      <w:r w:rsidRPr="00F70162">
        <w:rPr>
          <w:lang w:eastAsia="en-ID"/>
        </w:rPr>
        <w:t>.</w:t>
      </w:r>
    </w:p>
    <w:p w14:paraId="4343910E" w14:textId="417B0496"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 Dart</w:t>
      </w:r>
    </w:p>
    <w:p w14:paraId="276BCD0E" w14:textId="7440DE3B" w:rsidR="00F70162" w:rsidRPr="00F70162" w:rsidRDefault="00F70162" w:rsidP="00003CD3">
      <w:pPr>
        <w:spacing w:line="360" w:lineRule="auto"/>
        <w:ind w:firstLine="720"/>
        <w:jc w:val="both"/>
        <w:rPr>
          <w:rFonts w:ascii="Times New Roman" w:hAnsi="Times New Roman" w:cs="Times New Roman"/>
          <w:sz w:val="24"/>
          <w:szCs w:val="24"/>
          <w:lang w:eastAsia="en-ID"/>
        </w:rPr>
      </w:pPr>
      <w:r w:rsidRPr="00F70162">
        <w:rPr>
          <w:rFonts w:ascii="Times New Roman" w:hAnsi="Times New Roman" w:cs="Times New Roman"/>
          <w:sz w:val="24"/>
          <w:szCs w:val="24"/>
          <w:lang w:eastAsia="en-ID"/>
        </w:rPr>
        <w:t xml:space="preserve">Dart adalah bahasa pemrograman yang dikembangkan oleh Google, dirancang untuk membangun aplikasi lintas platform, terutama pada frontend seperti aplikasi mobile dan web. Dart terkenal karena digunakan dalam framework Flutter, yang memungkinkan pengembang membuat aplikasi Android, iOS, web, hingga desktop dengan satu basis kode. Bahasa ini memiliki sintaks yang mudah dipahami, mendukung pemrograman berorientasi objek, dan dilengkapi fitur seperti hot reload yang mempercepat pengembangan dengan memperbarui tampilan aplikasi secara instan tanpa kehilangan status. Dart juga mendukung Just-in-Time </w:t>
      </w:r>
      <w:r w:rsidRPr="00F70162">
        <w:rPr>
          <w:rFonts w:ascii="Times New Roman" w:hAnsi="Times New Roman" w:cs="Times New Roman"/>
          <w:sz w:val="24"/>
          <w:szCs w:val="24"/>
          <w:lang w:eastAsia="en-ID"/>
        </w:rPr>
        <w:lastRenderedPageBreak/>
        <w:t>(JIT) untuk pengembangan cepat dan Ahead-of-Time (AOT) untuk performa tinggi saat aplikasi dijalankan.</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65F3F7B3" w14:textId="15A67BDC" w:rsidR="006F6BC3" w:rsidRPr="006F6BC3" w:rsidRDefault="006F6BC3" w:rsidP="00003CD3">
      <w:pPr>
        <w:spacing w:line="360" w:lineRule="auto"/>
        <w:ind w:firstLine="720"/>
        <w:jc w:val="both"/>
        <w:rPr>
          <w:rFonts w:ascii="Times New Roman" w:hAnsi="Times New Roman" w:cs="Times New Roman"/>
          <w:sz w:val="24"/>
          <w:szCs w:val="24"/>
          <w:lang w:eastAsia="en-ID"/>
        </w:rPr>
      </w:pPr>
      <w:r w:rsidRPr="006F6BC3">
        <w:rPr>
          <w:rFonts w:ascii="Times New Roman" w:hAnsi="Times New Roman" w:cs="Times New Roman"/>
          <w:sz w:val="24"/>
          <w:szCs w:val="24"/>
          <w:lang w:eastAsia="en-ID"/>
        </w:rPr>
        <w:t>Flutter adalah framework open-source yang dikembangkan oleh Google untuk membangun aplikasi lintas platform dengan satu basis kode. Dengan Flutter, pengembang bisa membuat aplikasi untuk Android, iOS, web, hingga desktop (Windows, macOS, Linux) secara bersamaan. Flutter menggunakan bahasa pemrograman Dart dan memiliki fitur unggulan seperti Hot Reload, yang memungkinkan pengembang melihat perubahan kode secara instan tanpa harus merestart aplikasi.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5A8D962B" w14:textId="062F70BA" w:rsidR="005965D4" w:rsidRPr="006F6BC3" w:rsidRDefault="005965D4" w:rsidP="005965D4">
      <w:pPr>
        <w:pStyle w:val="Heading3"/>
        <w:numPr>
          <w:ilvl w:val="2"/>
          <w:numId w:val="1"/>
        </w:numPr>
        <w:spacing w:line="360" w:lineRule="auto"/>
        <w:rPr>
          <w:rFonts w:ascii="Times New Roman" w:hAnsi="Times New Roman" w:cs="Times New Roman"/>
          <w:b/>
          <w:color w:val="000000" w:themeColor="text1"/>
          <w:lang w:eastAsia="en-ID"/>
        </w:rPr>
      </w:pPr>
      <w:bookmarkStart w:id="3" w:name="_Toc192843207"/>
      <w:r w:rsidRPr="005965D4">
        <w:rPr>
          <w:rFonts w:ascii="Times New Roman" w:hAnsi="Times New Roman" w:cs="Times New Roman"/>
          <w:b/>
          <w:color w:val="000000" w:themeColor="text1"/>
          <w:lang w:eastAsia="en-ID"/>
        </w:rPr>
        <w:t>Unified Modeling Language (UML)</w:t>
      </w:r>
    </w:p>
    <w:p w14:paraId="309B064C" w14:textId="297243F0"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 xml:space="preserve">UML adalah bahasa standar yang digunakan untuk memodelkan sistem secara visual, khususnya sistem berorientasi objek. UML berfungsi sebagai alat bantu dalam perancangan, visualisasi, dokumentasi, dan pembangunan sistem perangkat lunak maupun sistem lainnya yang kompleks. UML membantu menggambarkan bagaimana sebuah sistem bekerja melalui berbagai diagram yang menjelaskan struktur dan perilaku sistem tersebut secara terperinci. </w:t>
      </w:r>
      <w:r w:rsidRPr="00183A15">
        <w:rPr>
          <w:rFonts w:ascii="Times New Roman" w:hAnsi="Times New Roman" w:cs="Times New Roman"/>
          <w:b/>
          <w:color w:val="C00000"/>
          <w:sz w:val="24"/>
          <w:szCs w:val="24"/>
        </w:rPr>
        <w:t>UML REF</w:t>
      </w:r>
      <w:r w:rsidRPr="00183A15">
        <w:rPr>
          <w:rFonts w:ascii="Times New Roman" w:hAnsi="Times New Roman" w:cs="Times New Roman"/>
          <w:sz w:val="24"/>
          <w:szCs w:val="24"/>
        </w:rPr>
        <w:t xml:space="preserve"> </w:t>
      </w:r>
    </w:p>
    <w:p w14:paraId="16B91247" w14:textId="16AAC7F8"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UML pertama kali dikembangkan oleh Object Management Group (OMG) dan versi awalnya dirilis pada tahun 1997. UML menjadi bahasa pemodelan yang sangat penting dalam rekayasa perangkat lunak karena dapat mempermudah komunikasi antara pengembang sistem dan pengguna, serta memfasilitasi proses pengembangan perangkat lunak yang berkelanjutan. Fungsi utama dan tujuan penggunaan UML adalah sebagai berikut:</w:t>
      </w:r>
    </w:p>
    <w:p w14:paraId="30D6372E" w14:textId="79A3D355"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Memvisualisasikan sistem</w:t>
      </w:r>
      <w:r>
        <w:rPr>
          <w:rFonts w:ascii="Times New Roman" w:hAnsi="Times New Roman" w:cs="Times New Roman"/>
          <w:sz w:val="24"/>
          <w:szCs w:val="24"/>
        </w:rPr>
        <w:t xml:space="preserve"> dari</w:t>
      </w:r>
      <w:r w:rsidRPr="005779F4">
        <w:rPr>
          <w:rFonts w:ascii="Times New Roman" w:hAnsi="Times New Roman" w:cs="Times New Roman"/>
          <w:sz w:val="24"/>
          <w:szCs w:val="24"/>
        </w:rPr>
        <w:t xml:space="preserve"> UML menyediakan diagram yang memudahkan pemahaman sistem secara keseluruhan dan bagian-bagiannya.</w:t>
      </w:r>
    </w:p>
    <w:p w14:paraId="62E19AD9" w14:textId="7ABC9F6E"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lastRenderedPageBreak/>
        <w:t>Mendokumentasikan sistem</w:t>
      </w:r>
      <w:r w:rsidR="0061538E">
        <w:rPr>
          <w:rFonts w:ascii="Times New Roman" w:hAnsi="Times New Roman" w:cs="Times New Roman"/>
          <w:sz w:val="24"/>
          <w:szCs w:val="24"/>
        </w:rPr>
        <w:t xml:space="preserve"> dengan</w:t>
      </w:r>
      <w:r w:rsidRPr="005779F4">
        <w:rPr>
          <w:rFonts w:ascii="Times New Roman" w:hAnsi="Times New Roman" w:cs="Times New Roman"/>
          <w:sz w:val="24"/>
          <w:szCs w:val="24"/>
        </w:rPr>
        <w:t xml:space="preserve"> UML membantu mendokumentasikan kebutuhan, desain, dan arsitektur sistem sehingga memudahkan pengembangan dan pemeliharaan. </w:t>
      </w:r>
    </w:p>
    <w:p w14:paraId="50359377" w14:textId="11472C2F"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Membantu analisis dan perancangan</w:t>
      </w:r>
      <w:r w:rsidR="0061538E">
        <w:rPr>
          <w:rFonts w:ascii="Times New Roman" w:hAnsi="Times New Roman" w:cs="Times New Roman"/>
          <w:sz w:val="24"/>
          <w:szCs w:val="24"/>
        </w:rPr>
        <w:t>,</w:t>
      </w:r>
      <w:r w:rsidRPr="005779F4">
        <w:rPr>
          <w:rFonts w:ascii="Times New Roman" w:hAnsi="Times New Roman" w:cs="Times New Roman"/>
          <w:sz w:val="24"/>
          <w:szCs w:val="24"/>
        </w:rPr>
        <w:t xml:space="preserve"> UML digunakan untuk menganalisis kebutuhan sistem dan merancang solusi yang tepat sebelum implementasi coding. </w:t>
      </w:r>
    </w:p>
    <w:p w14:paraId="21FCC88E" w14:textId="3DF1EA56" w:rsidR="005965D4" w:rsidRPr="00A740F7"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Memfasilitasi komunikasi</w:t>
      </w:r>
      <w:r w:rsidR="0061538E">
        <w:rPr>
          <w:rFonts w:ascii="Times New Roman" w:hAnsi="Times New Roman" w:cs="Times New Roman"/>
          <w:sz w:val="24"/>
          <w:szCs w:val="24"/>
        </w:rPr>
        <w:t xml:space="preserve"> dan</w:t>
      </w:r>
      <w:r w:rsidRPr="005779F4">
        <w:rPr>
          <w:rFonts w:ascii="Times New Roman" w:hAnsi="Times New Roman" w:cs="Times New Roman"/>
          <w:sz w:val="24"/>
          <w:szCs w:val="24"/>
        </w:rPr>
        <w:t xml:space="preserve"> menjadi jembatan antara pengembang dan pengguna sistem, sehingga kebutuhan pengguna dapat diterjemahkan dengan jelas ke dalam desain sistem</w:t>
      </w:r>
      <w:r w:rsidR="00A740F7">
        <w:rPr>
          <w:rFonts w:ascii="Times New Roman" w:hAnsi="Times New Roman" w:cs="Times New Roman"/>
          <w:sz w:val="24"/>
          <w:szCs w:val="24"/>
        </w:rPr>
        <w:t xml:space="preserve"> </w:t>
      </w:r>
      <w:r w:rsidR="00A740F7" w:rsidRPr="00A740F7">
        <w:rPr>
          <w:rFonts w:ascii="Times New Roman" w:hAnsi="Times New Roman" w:cs="Times New Roman"/>
          <w:b/>
          <w:color w:val="C00000"/>
          <w:sz w:val="24"/>
          <w:szCs w:val="24"/>
        </w:rPr>
        <w:t>UML REF2</w:t>
      </w:r>
    </w:p>
    <w:p w14:paraId="04B7CAC6" w14:textId="2125B024" w:rsidR="00A740F7" w:rsidRDefault="00A740F7" w:rsidP="001C72D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Komponen – komponen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terdapat pada diagram UML adalah sebagai berikut ini</w:t>
      </w:r>
      <w:r w:rsidR="001C72DC">
        <w:rPr>
          <w:rFonts w:ascii="Times New Roman" w:hAnsi="Times New Roman" w:cs="Times New Roman"/>
          <w:sz w:val="24"/>
          <w:szCs w:val="24"/>
        </w:rPr>
        <w:t>:</w:t>
      </w:r>
    </w:p>
    <w:p w14:paraId="4302159B"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Use Case Diagram: Menggambarkan interaksi antara pengguna (aktor) dengan sistem, menunjukkan fungsi-fungsi utama yang disediakan sistem. </w:t>
      </w:r>
    </w:p>
    <w:p w14:paraId="22662EB2"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Class Diagram: Menunjukkan struktur kelas-kelas dalam sistem beserta atribut dan metode yang dimiliki. </w:t>
      </w:r>
    </w:p>
    <w:p w14:paraId="178AB55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Activity Diagram: Menggambarkan alur kerja atau proses bisnis dalam sistem. </w:t>
      </w:r>
    </w:p>
    <w:p w14:paraId="2217EB94" w14:textId="77777777" w:rsidR="001C72DC"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 xml:space="preserve">Sequence Diagram: Menjelaskan interaksi antar objek dalam urutan waktu tertentu. </w:t>
      </w:r>
    </w:p>
    <w:p w14:paraId="3DE3099A" w14:textId="44D3F4FB" w:rsidR="001C72DC" w:rsidRPr="00C227C9"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Diagram lainnya seperti State Diagram, Component Diagram, dan Deployment Diagram juga sering digunakan sesuai kebutuhan sistem</w:t>
      </w:r>
      <w:r w:rsidR="00C227C9">
        <w:rPr>
          <w:rFonts w:ascii="Times New Roman" w:hAnsi="Times New Roman" w:cs="Times New Roman"/>
          <w:sz w:val="24"/>
          <w:szCs w:val="24"/>
        </w:rPr>
        <w:t xml:space="preserve"> </w:t>
      </w:r>
      <w:r w:rsidR="00C227C9" w:rsidRPr="00C227C9">
        <w:rPr>
          <w:rFonts w:ascii="Times New Roman" w:hAnsi="Times New Roman" w:cs="Times New Roman"/>
          <w:b/>
          <w:color w:val="C00000"/>
          <w:sz w:val="24"/>
          <w:szCs w:val="24"/>
        </w:rPr>
        <w:t>UML REF2</w:t>
      </w:r>
    </w:p>
    <w:p w14:paraId="126A0E23" w14:textId="5848EE12" w:rsidR="00C227C9" w:rsidRPr="00C227C9" w:rsidRDefault="00C227C9" w:rsidP="00C227C9">
      <w:pPr>
        <w:spacing w:line="360" w:lineRule="auto"/>
        <w:ind w:firstLine="426"/>
        <w:jc w:val="both"/>
        <w:rPr>
          <w:rFonts w:ascii="Times New Roman" w:hAnsi="Times New Roman" w:cs="Times New Roman"/>
          <w:sz w:val="24"/>
          <w:szCs w:val="24"/>
        </w:rPr>
      </w:pPr>
      <w:r w:rsidRPr="00C227C9">
        <w:rPr>
          <w:rFonts w:ascii="Times New Roman" w:hAnsi="Times New Roman" w:cs="Times New Roman"/>
          <w:sz w:val="24"/>
          <w:szCs w:val="24"/>
        </w:rPr>
        <w:t>UML adalah bahasa pemodelan visual yang esensial dalam perancangan sistem berorientasi objek</w:t>
      </w:r>
      <w:r>
        <w:rPr>
          <w:rFonts w:ascii="Times New Roman" w:hAnsi="Times New Roman" w:cs="Times New Roman"/>
          <w:sz w:val="24"/>
          <w:szCs w:val="24"/>
        </w:rPr>
        <w:t xml:space="preserve">. Dengan </w:t>
      </w:r>
      <w:r w:rsidRPr="00C227C9">
        <w:rPr>
          <w:rFonts w:ascii="Times New Roman" w:hAnsi="Times New Roman" w:cs="Times New Roman"/>
          <w:sz w:val="24"/>
          <w:szCs w:val="24"/>
        </w:rPr>
        <w:t>UML mempermudah proses analisis, desain, dokumentasi, dan komunikasi dalam pengembangan perangkat lunak.</w:t>
      </w:r>
      <w:r>
        <w:rPr>
          <w:rFonts w:ascii="Times New Roman" w:hAnsi="Times New Roman" w:cs="Times New Roman"/>
          <w:sz w:val="24"/>
          <w:szCs w:val="24"/>
        </w:rPr>
        <w:t xml:space="preserve"> </w:t>
      </w:r>
      <w:r w:rsidRPr="00C227C9">
        <w:rPr>
          <w:rFonts w:ascii="Times New Roman" w:hAnsi="Times New Roman" w:cs="Times New Roman"/>
          <w:sz w:val="24"/>
          <w:szCs w:val="24"/>
        </w:rPr>
        <w:t>Diagram UML seperti Use Case, Class, Activity, dan Sequence sangat berguna untuk menggambarkan kebutuhan dan desain sistem secara jelas.</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Metode dan Tahapannya</w:t>
      </w:r>
      <w:bookmarkEnd w:id="3"/>
    </w:p>
    <w:p w14:paraId="74F56D9E" w14:textId="67563F23" w:rsidR="001869C5" w:rsidRDefault="0081499D" w:rsidP="001869C5">
      <w:pPr>
        <w:pStyle w:val="NormalWeb"/>
        <w:spacing w:line="360" w:lineRule="auto"/>
        <w:ind w:firstLine="426"/>
        <w:jc w:val="both"/>
      </w:pPr>
      <w:r w:rsidRPr="0081499D">
        <w:t>Penelitian ini menggunakan metode kuantitatif</w:t>
      </w:r>
      <w:r w:rsidR="003822DD">
        <w:t xml:space="preserve"> atau </w:t>
      </w:r>
      <w:r w:rsidR="003822DD" w:rsidRPr="003822DD">
        <w:t xml:space="preserve">pendekatan penelitian yang menggunakan angka dan statistik untuk mengumpulkan dan menganalisis data yang dapat diukur, dengan tujuan untuk menjelaskan, memprediksi, atau </w:t>
      </w:r>
      <w:r w:rsidR="003822DD" w:rsidRPr="003822DD">
        <w:lastRenderedPageBreak/>
        <w:t>mengontrol fenomena tertentu</w:t>
      </w:r>
      <w:r w:rsidRPr="0081499D">
        <w:t xml:space="preserve"> dengan pendekatan eksperimen.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Pressure</w:t>
      </w:r>
      <w:r w:rsidRPr="00276C13">
        <w:rPr>
          <w:rStyle w:val="Strong"/>
          <w:b w:val="0"/>
        </w:rPr>
        <w:t xml:space="preserve"> (Tekanan)</w:t>
      </w:r>
      <w:r w:rsidRPr="0081499D">
        <w:rPr>
          <w:rStyle w:val="Strong"/>
        </w:rPr>
        <w:t>:</w:t>
      </w:r>
      <w:r w:rsidRPr="0081499D">
        <w:t xml:space="preserve"> Faktor yang mendorong individu untuk melakukan kecurangan, seperti kebutuhan finansial atau tekanan dari atasan.</w:t>
      </w:r>
    </w:p>
    <w:p w14:paraId="2970ED06"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Pr="0081499D">
        <w:t xml:space="preserve"> Celah dalam sistem yang memungkinkan individu melakukan kecurangan tanpa terdeteksi.</w:t>
      </w:r>
    </w:p>
    <w:p w14:paraId="6C41BA39" w14:textId="77777777"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Pr="0081499D">
        <w:rPr>
          <w:rStyle w:val="Strong"/>
        </w:rPr>
        <w:t>:</w:t>
      </w:r>
      <w:r w:rsidRPr="0081499D">
        <w:t xml:space="preserve"> Justifikasi moral yang memungkinkan pelaku merasa tindakannya dapat dibenarkan.</w:t>
      </w:r>
    </w:p>
    <w:p w14:paraId="3091FBA4" w14:textId="2F949766"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Pr="0081499D">
        <w:rPr>
          <w:rStyle w:val="Strong"/>
        </w:rPr>
        <w:t>):</w:t>
      </w:r>
      <w:r w:rsidRPr="0081499D">
        <w:t xml:space="preserve"> Kapasitas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lastRenderedPageBreak/>
        <w:t>Pengumpulan Data</w:t>
      </w:r>
    </w:p>
    <w:p w14:paraId="10DBB4B4" w14:textId="77777777" w:rsidR="005D30F6" w:rsidRDefault="00D02080" w:rsidP="00D02080">
      <w:pPr>
        <w:pStyle w:val="NormalWeb"/>
        <w:spacing w:line="360" w:lineRule="auto"/>
        <w:ind w:firstLine="426"/>
        <w:jc w:val="both"/>
      </w:pPr>
      <w:r w:rsidRPr="00D02080">
        <w:t xml:space="preserve">Pengumpulan data dalam penelitian ini dilakukan untuk memperoleh informasi yang relevan terkait faktor-faktor dalam Fraud Diamond serta data historis yang berkaitan dengan aktivitas internal perusahaan di CV. Smartindo Telekom. Data yang digunakan terdiri dari dua jenis: </w:t>
      </w:r>
    </w:p>
    <w:p w14:paraId="100F0011" w14:textId="77777777" w:rsidR="00B20ECA" w:rsidRDefault="00D02080" w:rsidP="0037304B">
      <w:pPr>
        <w:pStyle w:val="NormalWeb"/>
        <w:numPr>
          <w:ilvl w:val="0"/>
          <w:numId w:val="16"/>
        </w:numPr>
        <w:spacing w:line="360" w:lineRule="auto"/>
        <w:ind w:left="426"/>
        <w:jc w:val="both"/>
      </w:pPr>
      <w:r w:rsidRPr="00D02080">
        <w:t xml:space="preserve">Data Primer: Diperoleh melalui penyebaran kuesioner kepada karyawan internal perusahaan untuk mengukur tingkat tekanan (pressure), kesempatan (opportunity), rasionalisasi (rationalization), dan kemampuan (capability). Kuesioner disusun berdasarkan indikator-indikator yang merepresentasikan keempat elemen Fraud Diamond. </w:t>
      </w:r>
    </w:p>
    <w:p w14:paraId="60104F83" w14:textId="77777777" w:rsidR="00B20ECA" w:rsidRDefault="00D02080" w:rsidP="0037304B">
      <w:pPr>
        <w:pStyle w:val="NormalWeb"/>
        <w:numPr>
          <w:ilvl w:val="0"/>
          <w:numId w:val="16"/>
        </w:numPr>
        <w:spacing w:line="360" w:lineRule="auto"/>
        <w:ind w:left="426"/>
        <w:jc w:val="both"/>
      </w:pPr>
      <w:r w:rsidRPr="00D02080">
        <w:t xml:space="preserve">Data Sekunder: Meliputi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47947257"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 Penelitian dan Indikator</w:t>
      </w:r>
    </w:p>
    <w:p w14:paraId="150A52AB" w14:textId="685666AE" w:rsidR="00B56B0B" w:rsidRDefault="003F196A" w:rsidP="000E2EEC">
      <w:pPr>
        <w:pStyle w:val="NormalWeb"/>
        <w:spacing w:line="360" w:lineRule="auto"/>
        <w:ind w:firstLine="426"/>
        <w:jc w:val="both"/>
      </w:pPr>
      <w:r w:rsidRPr="003F196A">
        <w:t>Penelitian ini menggunakan variabel-variabel yang dikembangkan berdasarkan kerangka Fraud Diamond, yang terdiri dari empat elemen utama: Pressure, Opportunity, Rationalization, dan Capability. Setiap elemen tersebut direpresentasikan melalui beberapa indikator yang dikembangkan menjadi item dalam kuesioner serta fitur dalam dataset untuk model algoritma Random Forest. Berikut adalah daftar variabel dan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5D1069FD" w:rsidR="002E71D0" w:rsidRDefault="004613EC" w:rsidP="000B205C">
      <w:pPr>
        <w:spacing w:line="360" w:lineRule="auto"/>
        <w:ind w:firstLine="426"/>
        <w:jc w:val="both"/>
        <w:rPr>
          <w:rFonts w:ascii="Times New Roman" w:hAnsi="Times New Roman" w:cs="Times New Roman"/>
          <w:sz w:val="24"/>
          <w:szCs w:val="24"/>
        </w:rPr>
      </w:pPr>
      <w:r w:rsidRPr="00A02583">
        <w:rPr>
          <w:rFonts w:ascii="Times New Roman" w:hAnsi="Times New Roman" w:cs="Times New Roman"/>
          <w:sz w:val="24"/>
          <w:szCs w:val="24"/>
        </w:rPr>
        <w:t>Tabel ini membantu menjelaskan jenis dan struktur variabel yang akan digunakan dalam proses pengolahan data dan pembentukan model Random Forest.</w:t>
      </w:r>
      <w:r w:rsidR="002E71D0">
        <w:rPr>
          <w:rFonts w:ascii="Times New Roman" w:hAnsi="Times New Roman" w:cs="Times New Roman"/>
          <w:sz w:val="24"/>
          <w:szCs w:val="24"/>
        </w:rPr>
        <w:t xml:space="preserve"> </w:t>
      </w:r>
      <w:r w:rsidR="001E0535" w:rsidRPr="001E0535">
        <w:rPr>
          <w:rFonts w:ascii="Times New Roman" w:hAnsi="Times New Roman" w:cs="Times New Roman"/>
          <w:sz w:val="24"/>
          <w:szCs w:val="24"/>
        </w:rPr>
        <w:t xml:space="preserve">Selain variabel independen (fitur), penelitian ini juga membutuhkan variabel </w:t>
      </w:r>
      <w:r w:rsidR="001E0535" w:rsidRPr="001E0535">
        <w:rPr>
          <w:rFonts w:ascii="Times New Roman" w:hAnsi="Times New Roman" w:cs="Times New Roman"/>
          <w:sz w:val="24"/>
          <w:szCs w:val="24"/>
        </w:rPr>
        <w:lastRenderedPageBreak/>
        <w:t>dependen atau label sebagai acuan dalam supervised learning: Fraud: Label biner (0 = tidak ada fraud, 1 = terdapat fraud) berdasarkan temuan audit atau laporan valid dari manajemen.</w:t>
      </w:r>
    </w:p>
    <w:p w14:paraId="11C8DA34" w14:textId="0ECD7A1A" w:rsidR="00F85EF6" w:rsidRDefault="002E71D0" w:rsidP="000B205C">
      <w:pPr>
        <w:spacing w:line="360" w:lineRule="auto"/>
        <w:ind w:firstLine="426"/>
        <w:jc w:val="both"/>
        <w:rPr>
          <w:rFonts w:ascii="Times New Roman" w:hAnsi="Times New Roman" w:cs="Times New Roman"/>
          <w:sz w:val="24"/>
          <w:szCs w:val="24"/>
        </w:rPr>
      </w:pPr>
      <w:r w:rsidRPr="002E71D0">
        <w:rPr>
          <w:rFonts w:ascii="Times New Roman" w:hAnsi="Times New Roman" w:cs="Times New Roman"/>
          <w:sz w:val="24"/>
          <w:szCs w:val="24"/>
        </w:rPr>
        <w:t>Skala Likert adalah metode pengukuran dalam penelitian yang digunakan untuk mengukur sikap, pendapat, atau persepsi seseorang terhadap suatu pernyataan atau isu. Skala ini terdiri dari serangkaian pernyataan yang diikuti dengan pilihan jawaban yang bersifat gradasi, seperti "Sangat Setuju", "Setuju", "Netral", "Tidak Setuju", dan "Sangat Tidak Setuju"</w:t>
      </w:r>
      <w:r>
        <w:rPr>
          <w:rFonts w:ascii="Times New Roman" w:hAnsi="Times New Roman" w:cs="Times New Roman"/>
          <w:sz w:val="24"/>
          <w:szCs w:val="24"/>
        </w:rPr>
        <w:t xml:space="preserve">. </w:t>
      </w:r>
      <w:r w:rsidRPr="002E71D0">
        <w:rPr>
          <w:rFonts w:ascii="Times New Roman" w:hAnsi="Times New Roman" w:cs="Times New Roman"/>
          <w:sz w:val="24"/>
          <w:szCs w:val="24"/>
        </w:rPr>
        <w:t>Menurut Sugiyono (2019:146) dalam Al-Kharaj: Jurnal Ekonomi, Keuangan &amp; Bisnis Syariah, "Skala Likert digunakan untuk mengukur sikap, pendapat, dan persepsi seseorang atau sekelompok orang tentang fenomena sosial." Skala ini terdiri dari serangkaian pernyataan yang diikuti dengan pilihan jawaban bergradasi, seperti "Sangat Setuju", "Setuju", "Netral", "Tidak Setuju", dan "Sangat Tidak Setuju</w:t>
      </w:r>
      <w:r>
        <w:rPr>
          <w:rFonts w:ascii="Times New Roman" w:hAnsi="Times New Roman" w:cs="Times New Roman"/>
          <w:sz w:val="24"/>
          <w:szCs w:val="24"/>
        </w:rPr>
        <w:t>.</w:t>
      </w:r>
    </w:p>
    <w:p w14:paraId="767A6C0D" w14:textId="33124807"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4331DD7F" w:rsidR="002F64FF" w:rsidRPr="00BA101F" w:rsidRDefault="00F85EF6" w:rsidP="00086922">
      <w:pPr>
        <w:spacing w:before="240" w:line="360" w:lineRule="auto"/>
        <w:ind w:firstLine="360"/>
        <w:jc w:val="both"/>
        <w:rPr>
          <w:rFonts w:ascii="Times New Roman" w:hAnsi="Times New Roman" w:cs="Times New Roman"/>
          <w:sz w:val="24"/>
          <w:szCs w:val="24"/>
        </w:rPr>
      </w:pPr>
      <w:r w:rsidRPr="00BA101F">
        <w:rPr>
          <w:rFonts w:ascii="Times New Roman" w:hAnsi="Times New Roman" w:cs="Times New Roman"/>
          <w:sz w:val="24"/>
          <w:szCs w:val="24"/>
        </w:rPr>
        <w:t>Teknik analisis data dalam penelitian ini dilakukan secara bertahap untuk membangun model deteksi dan pencegahan fraud internal menggunakan algoritma Random Forest, dengan pendekatan berdasarkan kerangka Fraud Diamond.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5B323C4E"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Sebelum dilakukan analisis, data yang dikumpulkan melalui kuesioner dan data sekunder terlebih dahulu diproses agar siap digunakan dalam pelatihan model. Langkah-langkah pra-pemrosesan meliputi:</w:t>
      </w:r>
    </w:p>
    <w:p w14:paraId="5BCE8C2F"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Pembersihan data: Menghapus data duplikat, mengisi nilai kosong (missing value), dan menghapus outlier jika diperlukan. </w:t>
      </w:r>
    </w:p>
    <w:p w14:paraId="7080EC5C"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 xml:space="preserve">Transformasi data: Mengubah data kualitatif (Likert) menjadi bentuk numerik.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lastRenderedPageBreak/>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39CD3447" w:rsidR="00A05FB9" w:rsidRDefault="00F17B86" w:rsidP="0062272E">
      <w:pPr>
        <w:pStyle w:val="ListParagraph"/>
        <w:spacing w:line="360" w:lineRule="auto"/>
        <w:ind w:left="426"/>
        <w:jc w:val="both"/>
        <w:rPr>
          <w:rFonts w:ascii="Times New Roman" w:hAnsi="Times New Roman" w:cs="Times New Roman"/>
          <w:sz w:val="24"/>
          <w:szCs w:val="24"/>
        </w:rPr>
      </w:pPr>
      <w:r w:rsidRPr="00C021B7">
        <w:rPr>
          <w:rFonts w:ascii="Times New Roman" w:hAnsi="Times New Roman" w:cs="Times New Roman"/>
          <w:sz w:val="24"/>
          <w:szCs w:val="24"/>
        </w:rPr>
        <w:t>Data yang telah melalui tahap pra-pemrosesan kemudian dibagi menjadi dua subset:</w:t>
      </w:r>
    </w:p>
    <w:p w14:paraId="794444DF" w14:textId="77777777" w:rsidR="00A05FB9" w:rsidRDefault="00C021B7" w:rsidP="0037304B">
      <w:pPr>
        <w:pStyle w:val="ListParagraph"/>
        <w:numPr>
          <w:ilvl w:val="0"/>
          <w:numId w:val="19"/>
        </w:numPr>
        <w:spacing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Latih (Training Set): Digunakan untuk melatih model Random Forest.</w:t>
      </w:r>
    </w:p>
    <w:p w14:paraId="41CD18A2" w14:textId="69B8FDEE" w:rsidR="0045042F" w:rsidRDefault="00C021B7"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C021B7">
        <w:rPr>
          <w:rFonts w:ascii="Times New Roman" w:hAnsi="Times New Roman" w:cs="Times New Roman"/>
          <w:sz w:val="24"/>
          <w:szCs w:val="24"/>
        </w:rPr>
        <w:t>Data Uji (Testing Set): Digunakan untuk mengevaluasi performa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3BFEDAD6" w:rsidR="003B3D5B" w:rsidRPr="003B3D5B" w:rsidRDefault="0045042F" w:rsidP="003B3D5B">
      <w:pPr>
        <w:pStyle w:val="ListParagraph"/>
        <w:spacing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Random Forest adalah algoritma klasifikasi berbasis ensemble learning yang menggunakan banyak decision tree untuk meningkatkan akurasi prediksi. Model ini dipilih karena kemampuannya dalam menangani data yang kompleks dan multivariat serta memberikan interpretasi penting terhadap fitur-fitur yang paling berpengaruh terhadap prediksi fraud.</w:t>
      </w:r>
      <w:r w:rsidR="003B3D5B">
        <w:rPr>
          <w:rFonts w:ascii="Times New Roman" w:hAnsi="Times New Roman" w:cs="Times New Roman"/>
          <w:sz w:val="24"/>
          <w:szCs w:val="24"/>
        </w:rPr>
        <w:t xml:space="preserve"> </w:t>
      </w:r>
      <w:r w:rsidR="003B3D5B" w:rsidRPr="003B3D5B">
        <w:rPr>
          <w:rFonts w:ascii="Times New Roman" w:hAnsi="Times New Roman" w:cs="Times New Roman"/>
          <w:sz w:val="24"/>
          <w:szCs w:val="24"/>
        </w:rPr>
        <w:t>Berikut adalah langkah – langkah dalam implementasinya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lastRenderedPageBreak/>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7554035F" w14:textId="068185D6" w:rsidR="00F0034F" w:rsidRPr="004234A0" w:rsidRDefault="006E5091" w:rsidP="004234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4" w:name="_Toc192843208"/>
      <w:r w:rsidRPr="00DC0EE1">
        <w:rPr>
          <w:rFonts w:ascii="Times New Roman" w:hAnsi="Times New Roman" w:cs="Times New Roman"/>
          <w:b/>
          <w:color w:val="000000" w:themeColor="text1"/>
          <w:sz w:val="24"/>
          <w:szCs w:val="24"/>
          <w:lang w:eastAsia="en-ID"/>
        </w:rPr>
        <w:t>Penelitian Terkait</w:t>
      </w:r>
      <w:bookmarkEnd w:id="4"/>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7C6DD3A0" w:rsidR="00B10049"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 xml:space="preserve">Prediksi Stroke Menggunakan Algoritma Random Forest: Penelitian ini bertujuan untuk mengembangkan dan mengevaluasi performa model klasifikasi menggunakan algoritma Random Forest untuk memprediksi stroke berdasarkan data klinis dan faktor risiko pasien. Hasil penelitian menunjukkan bahwa model </w:t>
      </w:r>
      <w:r w:rsidRPr="00115ACC">
        <w:rPr>
          <w:rFonts w:ascii="Times New Roman" w:eastAsia="Times New Roman" w:hAnsi="Times New Roman" w:cs="Times New Roman"/>
          <w:sz w:val="24"/>
          <w:szCs w:val="24"/>
          <w:lang w:eastAsia="en-ID"/>
        </w:rPr>
        <w:lastRenderedPageBreak/>
        <w:t>Random Forest memiliki akurasi sebesar 93,6%, presisi sebesar 91,4%, recall sebesar 96,1%, dan F1-Score sebesar 93,7%</w:t>
      </w:r>
      <w:r>
        <w:rPr>
          <w:rFonts w:ascii="Times New Roman" w:eastAsia="Times New Roman" w:hAnsi="Times New Roman" w:cs="Times New Roman"/>
          <w:sz w:val="24"/>
          <w:szCs w:val="24"/>
          <w:lang w:eastAsia="en-ID"/>
        </w:rPr>
        <w:t xml:space="preserve">. Ref </w:t>
      </w:r>
      <w:hyperlink r:id="rId9" w:history="1">
        <w:r w:rsidRPr="00D51AD6">
          <w:rPr>
            <w:rStyle w:val="Hyperlink"/>
            <w:rFonts w:ascii="Times New Roman" w:eastAsia="Times New Roman" w:hAnsi="Times New Roman" w:cs="Times New Roman"/>
            <w:sz w:val="24"/>
            <w:szCs w:val="24"/>
            <w:lang w:eastAsia="en-ID"/>
          </w:rPr>
          <w:t>https://jurnal.umt.ac.id/index.php/jt/article/view/9099</w:t>
        </w:r>
      </w:hyperlink>
    </w:p>
    <w:p w14:paraId="7463843F" w14:textId="0E94EF55"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Pokémon Legendaris Menggunakan Algoritma SF-Random Forest: Penelitian ini menggunakan algoritma SF-Random Forest untuk mengklasifikasikan Pokémon legendaris. 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 xml:space="preserve">. Ref </w:t>
      </w:r>
      <w:hyperlink r:id="rId10" w:history="1">
        <w:r w:rsidRPr="00D51AD6">
          <w:rPr>
            <w:rStyle w:val="Hyperlink"/>
            <w:rFonts w:ascii="Times New Roman" w:eastAsia="Times New Roman" w:hAnsi="Times New Roman" w:cs="Times New Roman"/>
            <w:sz w:val="24"/>
            <w:szCs w:val="24"/>
            <w:lang w:eastAsia="en-ID"/>
          </w:rPr>
          <w:t>https://www.journal-isi.org/index.php/isi/article/view/859</w:t>
        </w:r>
      </w:hyperlink>
    </w:p>
    <w:p w14:paraId="1EC7D996" w14:textId="1B741786"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Optimasi Hyperparameter pada Algoritma Random Forest untuk Prediksi Tingkat Hunian Kamar Hotel: Penelitian ini bertujuan untuk mengoptimalkan hyperparameter pada algoritma Random Forest untuk meningkatkan akurasi prediksi tingkat hunian kamar hotel. Optimasi hyperparameter dilakukan dengan menggunakan metode grid search atau randomized search untuk menemukan kombinasi parameter terbaik</w:t>
      </w:r>
      <w:r>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br/>
        <w:t xml:space="preserve">Ref </w:t>
      </w:r>
      <w:r w:rsidRPr="00115ACC">
        <w:rPr>
          <w:rFonts w:ascii="Times New Roman" w:eastAsia="Times New Roman" w:hAnsi="Times New Roman" w:cs="Times New Roman"/>
          <w:sz w:val="24"/>
          <w:szCs w:val="24"/>
          <w:lang w:eastAsia="en-ID"/>
        </w:rPr>
        <w:t>https://bpostel.komdigi.go.id/index.php/bpostel/article/view/390</w:t>
      </w:r>
    </w:p>
    <w:p w14:paraId="63DD8786" w14:textId="25FF8004" w:rsid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Klasifikasi Berbasis Sensor Menggunakan Algoritma Random Forest: Penelitian ini mengimplementasikan algoritma Random Forest untuk klasifikasi berbasis sensor. Data sensor digunakan sebagai input untuk melatih model Random Forest dalam mengidentifikasi pola atau kategori tertentu</w:t>
      </w:r>
      <w:r>
        <w:rPr>
          <w:rFonts w:ascii="Times New Roman" w:eastAsia="Times New Roman" w:hAnsi="Times New Roman" w:cs="Times New Roman"/>
          <w:sz w:val="24"/>
          <w:szCs w:val="24"/>
          <w:lang w:eastAsia="en-ID"/>
        </w:rPr>
        <w:t xml:space="preserve">. Ref </w:t>
      </w:r>
      <w:hyperlink r:id="rId11" w:history="1">
        <w:r w:rsidRPr="00D51AD6">
          <w:rPr>
            <w:rStyle w:val="Hyperlink"/>
            <w:rFonts w:ascii="Times New Roman" w:eastAsia="Times New Roman" w:hAnsi="Times New Roman" w:cs="Times New Roman"/>
            <w:sz w:val="24"/>
            <w:szCs w:val="24"/>
            <w:lang w:eastAsia="en-ID"/>
          </w:rPr>
          <w:t>https://ejournal.undip.ac.id/index.php/rotasi/article/view/47375</w:t>
        </w:r>
      </w:hyperlink>
    </w:p>
    <w:p w14:paraId="1E879954" w14:textId="2FDE6EB2" w:rsidR="00115ACC" w:rsidRPr="00115ACC" w:rsidRDefault="00115ACC"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115ACC">
        <w:rPr>
          <w:rFonts w:ascii="Times New Roman" w:eastAsia="Times New Roman" w:hAnsi="Times New Roman" w:cs="Times New Roman"/>
          <w:sz w:val="24"/>
          <w:szCs w:val="24"/>
          <w:lang w:eastAsia="en-ID"/>
        </w:rPr>
        <w:t>Prediksi Curah Hujan Menggunakan Algoritma Random Forest: Penelitian ini bertujuan untuk membuat model prediksi curah hujan dengan mengimplementasikan algoritma Random Forest. Metode penelitian terdiri dari empat langkah: pengumpulan data, pengolahan data, implementasi Random Forest, dan analisis. Implementasi Random Forest dengan menggunakan set pelatihan menghasilkan model yang memiliki akurasi 71,09%, presisi 0,75, recall 0,85, f-measure 0,79, kappa statistik 0,33, MAE 0,35, RMSE 0,46, ROC Area 0,78</w:t>
      </w:r>
      <w:r>
        <w:rPr>
          <w:rFonts w:ascii="Times New Roman" w:eastAsia="Times New Roman" w:hAnsi="Times New Roman" w:cs="Times New Roman"/>
          <w:sz w:val="24"/>
          <w:szCs w:val="24"/>
          <w:lang w:eastAsia="en-ID"/>
        </w:rPr>
        <w:t xml:space="preserve">. Ref </w:t>
      </w:r>
      <w:r w:rsidRPr="00115ACC">
        <w:rPr>
          <w:rFonts w:ascii="Times New Roman" w:eastAsia="Times New Roman" w:hAnsi="Times New Roman" w:cs="Times New Roman"/>
          <w:sz w:val="24"/>
          <w:szCs w:val="24"/>
          <w:lang w:eastAsia="en-ID"/>
        </w:rPr>
        <w:t>https://ejournal.undip.ac.id/index.php/rotasi/article/view/47375</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DC0EE1" w:rsidRDefault="00883D25" w:rsidP="00003CD3">
      <w:pPr>
        <w:spacing w:line="360" w:lineRule="auto"/>
        <w:jc w:val="center"/>
        <w:rPr>
          <w:rFonts w:ascii="Times New Roman" w:hAnsi="Times New Roman" w:cs="Times New Roman"/>
          <w:b/>
          <w:sz w:val="24"/>
          <w:szCs w:val="24"/>
        </w:rPr>
      </w:pPr>
      <w:r w:rsidRPr="00DC0EE1">
        <w:rPr>
          <w:rFonts w:ascii="Times New Roman" w:hAnsi="Times New Roman" w:cs="Times New Roman"/>
          <w:b/>
          <w:sz w:val="24"/>
          <w:szCs w:val="24"/>
        </w:rPr>
        <w:lastRenderedPageBreak/>
        <w:t>REFERENSI</w:t>
      </w:r>
    </w:p>
    <w:p w14:paraId="4B18DB0E" w14:textId="77777777" w:rsidR="00883D25" w:rsidRPr="00DC0EE1" w:rsidRDefault="00883D25" w:rsidP="00003CD3">
      <w:pPr>
        <w:spacing w:line="360" w:lineRule="auto"/>
        <w:jc w:val="center"/>
        <w:rPr>
          <w:rFonts w:ascii="Times New Roman" w:hAnsi="Times New Roman" w:cs="Times New Roman"/>
          <w:b/>
          <w:sz w:val="24"/>
          <w:szCs w:val="24"/>
        </w:rPr>
      </w:pPr>
    </w:p>
    <w:p w14:paraId="27C44A2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13 Agus Defri Yando, Kecenderungan Kecurangan Akuntansi, (Batam: CV. Batam Publisher, 2020), hal 81.</w:t>
      </w:r>
    </w:p>
    <w:p w14:paraId="712EB109" w14:textId="6A1486B3"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14 Arum Ardianingsih, Audit Laporan Keuangan, (Jakarta: PT. Bumi Aksara, 2018), hal 74.</w:t>
      </w:r>
    </w:p>
    <w:p w14:paraId="274A946A"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15 Dewi Hanggraeni, Manajemen Risiko dan Environmental, Social, and governance (ESG)</w:t>
      </w:r>
    </w:p>
    <w:p w14:paraId="732C80F2"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 xml:space="preserve"> Teori dan hasil penelitian, (Bogor: PT Penerbit IPB Press, 2021), hal. 51.</w:t>
      </w:r>
    </w:p>
    <w:p w14:paraId="0D5BA6F9" w14:textId="77777777"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16 Arum Ardianingsih, Audit Laporan Keuangan (Jakarta: PT. Bumi Aksara, 2018), hal 78.</w:t>
      </w:r>
    </w:p>
    <w:p w14:paraId="40741E87" w14:textId="3B8D32EA" w:rsidR="00883D25" w:rsidRPr="00DC0EE1" w:rsidRDefault="00883D25" w:rsidP="00003CD3">
      <w:pPr>
        <w:spacing w:line="360" w:lineRule="auto"/>
        <w:rPr>
          <w:rFonts w:ascii="Times New Roman" w:hAnsi="Times New Roman" w:cs="Times New Roman"/>
          <w:sz w:val="24"/>
          <w:szCs w:val="24"/>
        </w:rPr>
      </w:pPr>
      <w:r w:rsidRPr="00DC0EE1">
        <w:rPr>
          <w:rFonts w:ascii="Times New Roman" w:hAnsi="Times New Roman" w:cs="Times New Roman"/>
          <w:sz w:val="24"/>
          <w:szCs w:val="24"/>
        </w:rPr>
        <w:t>18 Nur Lazimatul Hima Solehah, et al., Kecurangan Akuntansi Ditinjau dari Pengendalian Internal, Moralitas, dan Personal Culture, (Banten: CV. AA. RIZKY, 2020), hal 24.</w:t>
      </w:r>
    </w:p>
    <w:p w14:paraId="152DCF28" w14:textId="77777777" w:rsidR="00480205" w:rsidRPr="00DC0EE1"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Wolfe</w:t>
      </w:r>
      <w:proofErr w:type="gramEnd"/>
      <w:r w:rsidRPr="00DC0EE1">
        <w:rPr>
          <w:rFonts w:ascii="Times New Roman" w:eastAsia="Times New Roman" w:hAnsi="Times New Roman" w:cs="Times New Roman"/>
          <w:sz w:val="24"/>
          <w:szCs w:val="24"/>
          <w:lang w:eastAsia="en-ID"/>
        </w:rPr>
        <w:t xml:space="preserve">, D. T., &amp; Hermanson, D. R. (2004). </w:t>
      </w:r>
      <w:r w:rsidRPr="00DC0EE1">
        <w:rPr>
          <w:rFonts w:ascii="Times New Roman" w:eastAsia="Times New Roman" w:hAnsi="Times New Roman" w:cs="Times New Roman"/>
          <w:i/>
          <w:iCs/>
          <w:sz w:val="24"/>
          <w:szCs w:val="24"/>
          <w:lang w:eastAsia="en-ID"/>
        </w:rPr>
        <w:t>The Fraud Diamond: Considering the Four Elements of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The CPA Journal</w:t>
      </w:r>
      <w:r w:rsidRPr="00DC0EE1">
        <w:rPr>
          <w:rFonts w:ascii="Times New Roman" w:eastAsia="Times New Roman" w:hAnsi="Times New Roman" w:cs="Times New Roman"/>
          <w:sz w:val="24"/>
          <w:szCs w:val="24"/>
          <w:lang w:eastAsia="en-ID"/>
        </w:rPr>
        <w:t>, 74(12), 38-42.</w:t>
      </w:r>
    </w:p>
    <w:p w14:paraId="1970FEC9" w14:textId="562B4844" w:rsidR="00480205" w:rsidRDefault="00480205" w:rsidP="00003CD3">
      <w:pPr>
        <w:spacing w:before="100" w:beforeAutospacing="1" w:after="100" w:afterAutospacing="1" w:line="360" w:lineRule="auto"/>
        <w:rPr>
          <w:rFonts w:ascii="Times New Roman" w:eastAsia="Times New Roman" w:hAnsi="Times New Roman" w:cs="Times New Roman"/>
          <w:sz w:val="24"/>
          <w:szCs w:val="24"/>
          <w:lang w:eastAsia="en-ID"/>
        </w:rPr>
      </w:pPr>
      <w:proofErr w:type="gramStart"/>
      <w:r w:rsidRPr="00DC0EE1">
        <w:rPr>
          <w:rFonts w:ascii="Times New Roman" w:eastAsia="Times New Roman" w:hAnsi="Times New Roman" w:cs="Times New Roman"/>
          <w:sz w:val="24"/>
          <w:szCs w:val="24"/>
          <w:lang w:eastAsia="en-ID"/>
        </w:rPr>
        <w:t>  Santosa</w:t>
      </w:r>
      <w:proofErr w:type="gramEnd"/>
      <w:r w:rsidRPr="00DC0EE1">
        <w:rPr>
          <w:rFonts w:ascii="Times New Roman" w:eastAsia="Times New Roman" w:hAnsi="Times New Roman" w:cs="Times New Roman"/>
          <w:sz w:val="24"/>
          <w:szCs w:val="24"/>
          <w:lang w:eastAsia="en-ID"/>
        </w:rPr>
        <w:t xml:space="preserve">, R. B. (2018). </w:t>
      </w:r>
      <w:r w:rsidRPr="00DC0EE1">
        <w:rPr>
          <w:rFonts w:ascii="Times New Roman" w:eastAsia="Times New Roman" w:hAnsi="Times New Roman" w:cs="Times New Roman"/>
          <w:i/>
          <w:iCs/>
          <w:sz w:val="24"/>
          <w:szCs w:val="24"/>
          <w:lang w:eastAsia="en-ID"/>
        </w:rPr>
        <w:t>Analisis Fraud Diamond Theory terhadap Terjadinya Fraud</w:t>
      </w:r>
      <w:r w:rsidRPr="00DC0EE1">
        <w:rPr>
          <w:rFonts w:ascii="Times New Roman" w:eastAsia="Times New Roman" w:hAnsi="Times New Roman" w:cs="Times New Roman"/>
          <w:sz w:val="24"/>
          <w:szCs w:val="24"/>
          <w:lang w:eastAsia="en-ID"/>
        </w:rPr>
        <w:t xml:space="preserve">. </w:t>
      </w:r>
      <w:r w:rsidRPr="00DC0EE1">
        <w:rPr>
          <w:rFonts w:ascii="Times New Roman" w:eastAsia="Times New Roman" w:hAnsi="Times New Roman" w:cs="Times New Roman"/>
          <w:b/>
          <w:bCs/>
          <w:sz w:val="24"/>
          <w:szCs w:val="24"/>
          <w:lang w:eastAsia="en-ID"/>
        </w:rPr>
        <w:t>Jurnal Ekonomi dan Bisnis</w:t>
      </w:r>
      <w:r w:rsidRPr="00DC0EE1">
        <w:rPr>
          <w:rFonts w:ascii="Times New Roman" w:eastAsia="Times New Roman" w:hAnsi="Times New Roman" w:cs="Times New Roman"/>
          <w:sz w:val="24"/>
          <w:szCs w:val="24"/>
          <w:lang w:eastAsia="en-ID"/>
        </w:rPr>
        <w:t>, Universitas Jember.</w:t>
      </w:r>
    </w:p>
    <w:p w14:paraId="558036AA" w14:textId="2FFF496B" w:rsidR="00CE0C60" w:rsidRDefault="00CE0C60" w:rsidP="00003CD3">
      <w:pPr>
        <w:spacing w:before="100" w:beforeAutospacing="1" w:after="100" w:afterAutospacing="1" w:line="360" w:lineRule="auto"/>
        <w:rPr>
          <w:rFonts w:ascii="Times New Roman" w:eastAsia="Times New Roman" w:hAnsi="Times New Roman" w:cs="Times New Roman"/>
          <w:sz w:val="24"/>
          <w:szCs w:val="24"/>
          <w:lang w:eastAsia="en-ID"/>
        </w:rPr>
      </w:pPr>
      <w:r w:rsidRPr="00CE0C60">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p>
    <w:p w14:paraId="367F210D" w14:textId="07C95796" w:rsidR="00674012" w:rsidRDefault="00674012" w:rsidP="00003CD3">
      <w:pPr>
        <w:spacing w:before="100" w:beforeAutospacing="1" w:after="100" w:afterAutospacing="1" w:line="360" w:lineRule="auto"/>
      </w:pPr>
      <w:r>
        <w:rPr>
          <w:rFonts w:ascii="Segoe UI" w:hAnsi="Segoe UI" w:cs="Segoe UI"/>
        </w:rPr>
        <w:t>R. G. Wardhana, G. Wang, dan F. Sibuea, "Penerapan Machine Learning dalam Prediksi Tingkat Kasus Penyakit di Indonesia," </w:t>
      </w:r>
      <w:r>
        <w:rPr>
          <w:rStyle w:val="Emphasis"/>
          <w:rFonts w:ascii="Segoe UI" w:hAnsi="Segoe UI" w:cs="Segoe UI"/>
          <w:bdr w:val="single" w:sz="2" w:space="0" w:color="E5E7EB" w:frame="1"/>
        </w:rPr>
        <w:t>Jurnal Online Informatika Sistem dan Manajemen</w:t>
      </w:r>
      <w:r>
        <w:rPr>
          <w:rFonts w:ascii="Segoe UI" w:hAnsi="Segoe UI" w:cs="Segoe UI"/>
        </w:rPr>
        <w:t>, vol. 5, no. 1, pp. 40-50, 2023. [Online]. Available: </w:t>
      </w:r>
      <w:hyperlink r:id="rId12" w:tgtFrame="_blank" w:history="1">
        <w:r>
          <w:rPr>
            <w:rStyle w:val="Hyperlink"/>
            <w:rFonts w:ascii="Segoe UI" w:hAnsi="Segoe UI" w:cs="Segoe UI"/>
            <w:bdr w:val="single" w:sz="2" w:space="0" w:color="E5E7EB" w:frame="1"/>
          </w:rPr>
          <w:t>https://jurnal.amikom.ac.id/index.php/joism/article/download/1136/401/5841</w:t>
        </w:r>
      </w:hyperlink>
    </w:p>
    <w:p w14:paraId="5231BDCE" w14:textId="06C29344" w:rsidR="00496860" w:rsidRPr="00DC0EE1" w:rsidRDefault="00496860" w:rsidP="00003CD3">
      <w:pPr>
        <w:spacing w:before="100" w:beforeAutospacing="1" w:after="100" w:afterAutospacing="1" w:line="360" w:lineRule="auto"/>
        <w:rPr>
          <w:rFonts w:ascii="Times New Roman" w:eastAsia="Times New Roman" w:hAnsi="Times New Roman" w:cs="Times New Roman"/>
          <w:sz w:val="24"/>
          <w:szCs w:val="24"/>
          <w:lang w:eastAsia="en-ID"/>
        </w:rPr>
      </w:pPr>
      <w:r>
        <w:rPr>
          <w:rFonts w:ascii="Segoe UI" w:hAnsi="Segoe UI" w:cs="Segoe UI"/>
        </w:rPr>
        <w:t>(Ref12) A. P. Sari dan S. Suhardi, "Implementasi Metode Machine Learning Menggunakan Algoritma Evolving Artificial Neural Network Pada Kasus Prediksi Diagnosis Diabetes," </w:t>
      </w:r>
      <w:r>
        <w:rPr>
          <w:rStyle w:val="Emphasis"/>
          <w:rFonts w:ascii="Segoe UI" w:hAnsi="Segoe UI" w:cs="Segoe UI"/>
          <w:bdr w:val="single" w:sz="2" w:space="0" w:color="E5E7EB" w:frame="1"/>
        </w:rPr>
        <w:t>JATIKOM</w:t>
      </w:r>
      <w:r>
        <w:rPr>
          <w:rFonts w:ascii="Segoe UI" w:hAnsi="Segoe UI" w:cs="Segoe UI"/>
        </w:rPr>
        <w:t>, vol. 3, no. 2, 2020. DOI: 10.17509/</w:t>
      </w:r>
      <w:proofErr w:type="gramStart"/>
      <w:r>
        <w:rPr>
          <w:rFonts w:ascii="Segoe UI" w:hAnsi="Segoe UI" w:cs="Segoe UI"/>
        </w:rPr>
        <w:t>jatikom.v</w:t>
      </w:r>
      <w:proofErr w:type="gramEnd"/>
      <w:r>
        <w:rPr>
          <w:rFonts w:ascii="Segoe UI" w:hAnsi="Segoe UI" w:cs="Segoe UI"/>
        </w:rPr>
        <w:t>3i2.27885. [Online]. Available: </w:t>
      </w:r>
      <w:hyperlink r:id="rId13" w:tgtFrame="_blank" w:history="1">
        <w:r>
          <w:rPr>
            <w:rStyle w:val="Hyperlink"/>
            <w:rFonts w:ascii="Segoe UI" w:hAnsi="Segoe UI" w:cs="Segoe UI"/>
            <w:bdr w:val="single" w:sz="2" w:space="0" w:color="E5E7EB" w:frame="1"/>
          </w:rPr>
          <w:t>https://ejournal.upi.edu/index.php/JATIKOM/article/view/27885</w:t>
        </w:r>
      </w:hyperlink>
    </w:p>
    <w:p w14:paraId="32E6FCF3" w14:textId="0C71FD09" w:rsidR="00480205" w:rsidRPr="00DC0EE1" w:rsidRDefault="00496860" w:rsidP="00003C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(refr13) </w:t>
      </w:r>
      <w:r w:rsidRPr="00496860">
        <w:rPr>
          <w:rFonts w:ascii="Times New Roman" w:hAnsi="Times New Roman" w:cs="Times New Roman"/>
          <w:sz w:val="24"/>
          <w:szCs w:val="24"/>
        </w:rPr>
        <w:t>M. Nawawi, A. Sihombing, dan Y. Yuliati, "Model Klasifikasi Machine Learning untuk Prediksi Ketepatan Penempatan Karir," Jurnal Saintekom, vol. 14, no. 1, pp. 13-25, 2024. DOI: 10.33020/</w:t>
      </w:r>
      <w:proofErr w:type="gramStart"/>
      <w:r w:rsidRPr="00496860">
        <w:rPr>
          <w:rFonts w:ascii="Times New Roman" w:hAnsi="Times New Roman" w:cs="Times New Roman"/>
          <w:sz w:val="24"/>
          <w:szCs w:val="24"/>
        </w:rPr>
        <w:t>saintekom.v</w:t>
      </w:r>
      <w:proofErr w:type="gramEnd"/>
      <w:r w:rsidRPr="00496860">
        <w:rPr>
          <w:rFonts w:ascii="Times New Roman" w:hAnsi="Times New Roman" w:cs="Times New Roman"/>
          <w:sz w:val="24"/>
          <w:szCs w:val="24"/>
        </w:rPr>
        <w:t>14i1.512. [Online]. Available: https://ojs.stmikplk.ac.id/index.php/saintekom/article/download/512/187/3607</w:t>
      </w:r>
    </w:p>
    <w:sectPr w:rsidR="00480205" w:rsidRPr="00DC0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9647B73"/>
    <w:multiLevelType w:val="hybridMultilevel"/>
    <w:tmpl w:val="5B22BDF8"/>
    <w:lvl w:ilvl="0" w:tplc="1B90A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2936401F"/>
    <w:multiLevelType w:val="hybridMultilevel"/>
    <w:tmpl w:val="4170F1E2"/>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055D89"/>
    <w:multiLevelType w:val="hybridMultilevel"/>
    <w:tmpl w:val="365496D0"/>
    <w:lvl w:ilvl="0" w:tplc="DB027EB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967107"/>
    <w:multiLevelType w:val="hybridMultilevel"/>
    <w:tmpl w:val="ECF281F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4"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A0B170F"/>
    <w:multiLevelType w:val="hybridMultilevel"/>
    <w:tmpl w:val="7BB41AD0"/>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D941B5"/>
    <w:multiLevelType w:val="hybridMultilevel"/>
    <w:tmpl w:val="A2B472B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7D736B"/>
    <w:multiLevelType w:val="hybridMultilevel"/>
    <w:tmpl w:val="5F42F6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11062"/>
    <w:multiLevelType w:val="multilevel"/>
    <w:tmpl w:val="255CC2AA"/>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39"/>
  </w:num>
  <w:num w:numId="2">
    <w:abstractNumId w:val="30"/>
  </w:num>
  <w:num w:numId="3">
    <w:abstractNumId w:val="11"/>
  </w:num>
  <w:num w:numId="4">
    <w:abstractNumId w:val="36"/>
  </w:num>
  <w:num w:numId="5">
    <w:abstractNumId w:val="26"/>
  </w:num>
  <w:num w:numId="6">
    <w:abstractNumId w:val="5"/>
  </w:num>
  <w:num w:numId="7">
    <w:abstractNumId w:val="6"/>
  </w:num>
  <w:num w:numId="8">
    <w:abstractNumId w:val="24"/>
  </w:num>
  <w:num w:numId="9">
    <w:abstractNumId w:val="8"/>
  </w:num>
  <w:num w:numId="10">
    <w:abstractNumId w:val="9"/>
  </w:num>
  <w:num w:numId="11">
    <w:abstractNumId w:val="44"/>
  </w:num>
  <w:num w:numId="12">
    <w:abstractNumId w:val="13"/>
  </w:num>
  <w:num w:numId="13">
    <w:abstractNumId w:val="45"/>
  </w:num>
  <w:num w:numId="14">
    <w:abstractNumId w:val="21"/>
  </w:num>
  <w:num w:numId="15">
    <w:abstractNumId w:val="32"/>
  </w:num>
  <w:num w:numId="16">
    <w:abstractNumId w:val="12"/>
  </w:num>
  <w:num w:numId="17">
    <w:abstractNumId w:val="40"/>
  </w:num>
  <w:num w:numId="18">
    <w:abstractNumId w:val="46"/>
  </w:num>
  <w:num w:numId="19">
    <w:abstractNumId w:val="34"/>
  </w:num>
  <w:num w:numId="20">
    <w:abstractNumId w:val="14"/>
  </w:num>
  <w:num w:numId="21">
    <w:abstractNumId w:val="7"/>
  </w:num>
  <w:num w:numId="22">
    <w:abstractNumId w:val="43"/>
  </w:num>
  <w:num w:numId="23">
    <w:abstractNumId w:val="37"/>
  </w:num>
  <w:num w:numId="24">
    <w:abstractNumId w:val="27"/>
  </w:num>
  <w:num w:numId="25">
    <w:abstractNumId w:val="1"/>
  </w:num>
  <w:num w:numId="26">
    <w:abstractNumId w:val="28"/>
  </w:num>
  <w:num w:numId="27">
    <w:abstractNumId w:val="2"/>
  </w:num>
  <w:num w:numId="28">
    <w:abstractNumId w:val="29"/>
  </w:num>
  <w:num w:numId="29">
    <w:abstractNumId w:val="22"/>
  </w:num>
  <w:num w:numId="30">
    <w:abstractNumId w:val="18"/>
  </w:num>
  <w:num w:numId="31">
    <w:abstractNumId w:val="38"/>
  </w:num>
  <w:num w:numId="32">
    <w:abstractNumId w:val="42"/>
  </w:num>
  <w:num w:numId="33">
    <w:abstractNumId w:val="0"/>
  </w:num>
  <w:num w:numId="34">
    <w:abstractNumId w:val="10"/>
  </w:num>
  <w:num w:numId="35">
    <w:abstractNumId w:val="3"/>
  </w:num>
  <w:num w:numId="36">
    <w:abstractNumId w:val="25"/>
  </w:num>
  <w:num w:numId="37">
    <w:abstractNumId w:val="17"/>
  </w:num>
  <w:num w:numId="38">
    <w:abstractNumId w:val="23"/>
  </w:num>
  <w:num w:numId="39">
    <w:abstractNumId w:val="31"/>
  </w:num>
  <w:num w:numId="40">
    <w:abstractNumId w:val="33"/>
  </w:num>
  <w:num w:numId="41">
    <w:abstractNumId w:val="16"/>
  </w:num>
  <w:num w:numId="42">
    <w:abstractNumId w:val="20"/>
  </w:num>
  <w:num w:numId="43">
    <w:abstractNumId w:val="41"/>
  </w:num>
  <w:num w:numId="44">
    <w:abstractNumId w:val="4"/>
  </w:num>
  <w:num w:numId="45">
    <w:abstractNumId w:val="35"/>
  </w:num>
  <w:num w:numId="46">
    <w:abstractNumId w:val="15"/>
  </w:num>
  <w:num w:numId="47">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64C4"/>
    <w:rsid w:val="000502E6"/>
    <w:rsid w:val="00053AE1"/>
    <w:rsid w:val="00055425"/>
    <w:rsid w:val="00057A53"/>
    <w:rsid w:val="00066C81"/>
    <w:rsid w:val="00076810"/>
    <w:rsid w:val="00085EF6"/>
    <w:rsid w:val="00086922"/>
    <w:rsid w:val="000872C7"/>
    <w:rsid w:val="00096F56"/>
    <w:rsid w:val="00097060"/>
    <w:rsid w:val="000B205C"/>
    <w:rsid w:val="000B2B20"/>
    <w:rsid w:val="000B408E"/>
    <w:rsid w:val="000C4F66"/>
    <w:rsid w:val="000D5A16"/>
    <w:rsid w:val="000E03C9"/>
    <w:rsid w:val="000E2EEC"/>
    <w:rsid w:val="000E5BCF"/>
    <w:rsid w:val="000F0117"/>
    <w:rsid w:val="000F2C0D"/>
    <w:rsid w:val="001146A2"/>
    <w:rsid w:val="00115ACC"/>
    <w:rsid w:val="00117375"/>
    <w:rsid w:val="0013073B"/>
    <w:rsid w:val="00130BC7"/>
    <w:rsid w:val="00135D98"/>
    <w:rsid w:val="0014621D"/>
    <w:rsid w:val="001717E0"/>
    <w:rsid w:val="0017374C"/>
    <w:rsid w:val="00183A15"/>
    <w:rsid w:val="00183CC6"/>
    <w:rsid w:val="001869C5"/>
    <w:rsid w:val="001A4FF8"/>
    <w:rsid w:val="001A5222"/>
    <w:rsid w:val="001B0401"/>
    <w:rsid w:val="001B68FF"/>
    <w:rsid w:val="001C0ACF"/>
    <w:rsid w:val="001C17C3"/>
    <w:rsid w:val="001C72DC"/>
    <w:rsid w:val="001D3CC2"/>
    <w:rsid w:val="001E0535"/>
    <w:rsid w:val="001E1492"/>
    <w:rsid w:val="001E4859"/>
    <w:rsid w:val="001F277C"/>
    <w:rsid w:val="0020172E"/>
    <w:rsid w:val="002077C1"/>
    <w:rsid w:val="00215FC1"/>
    <w:rsid w:val="0024699C"/>
    <w:rsid w:val="00250E56"/>
    <w:rsid w:val="002611A5"/>
    <w:rsid w:val="0027345B"/>
    <w:rsid w:val="002757D4"/>
    <w:rsid w:val="00276C13"/>
    <w:rsid w:val="002802CB"/>
    <w:rsid w:val="00282B2B"/>
    <w:rsid w:val="00285E5E"/>
    <w:rsid w:val="002A35DE"/>
    <w:rsid w:val="002A4F04"/>
    <w:rsid w:val="002B6360"/>
    <w:rsid w:val="002D2608"/>
    <w:rsid w:val="002E3A51"/>
    <w:rsid w:val="002E71D0"/>
    <w:rsid w:val="002F18DE"/>
    <w:rsid w:val="002F64FF"/>
    <w:rsid w:val="003149CC"/>
    <w:rsid w:val="00323F52"/>
    <w:rsid w:val="00326B83"/>
    <w:rsid w:val="00353F24"/>
    <w:rsid w:val="00370A4D"/>
    <w:rsid w:val="00371E23"/>
    <w:rsid w:val="00372F5D"/>
    <w:rsid w:val="0037304B"/>
    <w:rsid w:val="003749D5"/>
    <w:rsid w:val="003822DD"/>
    <w:rsid w:val="0039005F"/>
    <w:rsid w:val="003939C7"/>
    <w:rsid w:val="003A24A2"/>
    <w:rsid w:val="003B01C7"/>
    <w:rsid w:val="003B0B27"/>
    <w:rsid w:val="003B3D5B"/>
    <w:rsid w:val="003C393B"/>
    <w:rsid w:val="003F196A"/>
    <w:rsid w:val="00411485"/>
    <w:rsid w:val="004234A0"/>
    <w:rsid w:val="00424078"/>
    <w:rsid w:val="00442132"/>
    <w:rsid w:val="00445D94"/>
    <w:rsid w:val="0045042F"/>
    <w:rsid w:val="004504C1"/>
    <w:rsid w:val="004613EC"/>
    <w:rsid w:val="0047529F"/>
    <w:rsid w:val="004757D1"/>
    <w:rsid w:val="00480205"/>
    <w:rsid w:val="004870E8"/>
    <w:rsid w:val="004907A4"/>
    <w:rsid w:val="00496860"/>
    <w:rsid w:val="004977A5"/>
    <w:rsid w:val="004A334E"/>
    <w:rsid w:val="004C71C0"/>
    <w:rsid w:val="004D04BC"/>
    <w:rsid w:val="004D3FF3"/>
    <w:rsid w:val="004E5AE4"/>
    <w:rsid w:val="00523143"/>
    <w:rsid w:val="00524692"/>
    <w:rsid w:val="00530B0F"/>
    <w:rsid w:val="005322AD"/>
    <w:rsid w:val="00535B69"/>
    <w:rsid w:val="00536811"/>
    <w:rsid w:val="00536C2C"/>
    <w:rsid w:val="0054239E"/>
    <w:rsid w:val="005445F5"/>
    <w:rsid w:val="005454B4"/>
    <w:rsid w:val="005475F0"/>
    <w:rsid w:val="00555FCA"/>
    <w:rsid w:val="00571253"/>
    <w:rsid w:val="0057493A"/>
    <w:rsid w:val="005779F4"/>
    <w:rsid w:val="005830B4"/>
    <w:rsid w:val="00586283"/>
    <w:rsid w:val="005965D4"/>
    <w:rsid w:val="005A3B72"/>
    <w:rsid w:val="005A6494"/>
    <w:rsid w:val="005B4068"/>
    <w:rsid w:val="005C0C07"/>
    <w:rsid w:val="005D30F6"/>
    <w:rsid w:val="005F46FE"/>
    <w:rsid w:val="00604744"/>
    <w:rsid w:val="00610DEF"/>
    <w:rsid w:val="0061538E"/>
    <w:rsid w:val="0062272E"/>
    <w:rsid w:val="00623D75"/>
    <w:rsid w:val="00633DC5"/>
    <w:rsid w:val="006358C9"/>
    <w:rsid w:val="00637144"/>
    <w:rsid w:val="0063780E"/>
    <w:rsid w:val="006437BD"/>
    <w:rsid w:val="00645F5F"/>
    <w:rsid w:val="00651E42"/>
    <w:rsid w:val="006643AC"/>
    <w:rsid w:val="00674012"/>
    <w:rsid w:val="00677454"/>
    <w:rsid w:val="00683D84"/>
    <w:rsid w:val="00683FF3"/>
    <w:rsid w:val="006916CC"/>
    <w:rsid w:val="00697012"/>
    <w:rsid w:val="006A7376"/>
    <w:rsid w:val="006B7C77"/>
    <w:rsid w:val="006C5BAB"/>
    <w:rsid w:val="006D2224"/>
    <w:rsid w:val="006E5091"/>
    <w:rsid w:val="006F09C8"/>
    <w:rsid w:val="006F6BC3"/>
    <w:rsid w:val="00714C20"/>
    <w:rsid w:val="007201A5"/>
    <w:rsid w:val="0072489B"/>
    <w:rsid w:val="00726C00"/>
    <w:rsid w:val="007322FB"/>
    <w:rsid w:val="0073701B"/>
    <w:rsid w:val="0076274E"/>
    <w:rsid w:val="00764BF1"/>
    <w:rsid w:val="00765A5C"/>
    <w:rsid w:val="007859EC"/>
    <w:rsid w:val="00786FA9"/>
    <w:rsid w:val="00792255"/>
    <w:rsid w:val="00794FAB"/>
    <w:rsid w:val="00797E64"/>
    <w:rsid w:val="007A32A6"/>
    <w:rsid w:val="007A6F09"/>
    <w:rsid w:val="007B31F9"/>
    <w:rsid w:val="007C0B04"/>
    <w:rsid w:val="007C7626"/>
    <w:rsid w:val="007D4D7B"/>
    <w:rsid w:val="007F49CF"/>
    <w:rsid w:val="007F6548"/>
    <w:rsid w:val="0081499D"/>
    <w:rsid w:val="00817B9C"/>
    <w:rsid w:val="00820032"/>
    <w:rsid w:val="00841AE3"/>
    <w:rsid w:val="00850CD8"/>
    <w:rsid w:val="0085504D"/>
    <w:rsid w:val="0088022E"/>
    <w:rsid w:val="00883D25"/>
    <w:rsid w:val="008A43EB"/>
    <w:rsid w:val="008A61B6"/>
    <w:rsid w:val="008B7E08"/>
    <w:rsid w:val="008D5D4C"/>
    <w:rsid w:val="008E3840"/>
    <w:rsid w:val="008E3D5C"/>
    <w:rsid w:val="008E5D08"/>
    <w:rsid w:val="008F4EA7"/>
    <w:rsid w:val="008F77A8"/>
    <w:rsid w:val="009108B8"/>
    <w:rsid w:val="00913E74"/>
    <w:rsid w:val="00914B9C"/>
    <w:rsid w:val="00930CAE"/>
    <w:rsid w:val="00947A97"/>
    <w:rsid w:val="00950775"/>
    <w:rsid w:val="00952AFA"/>
    <w:rsid w:val="0096612F"/>
    <w:rsid w:val="009766A3"/>
    <w:rsid w:val="00983A46"/>
    <w:rsid w:val="00990013"/>
    <w:rsid w:val="00994E63"/>
    <w:rsid w:val="009E4159"/>
    <w:rsid w:val="009E6FFA"/>
    <w:rsid w:val="00A02583"/>
    <w:rsid w:val="00A05FB9"/>
    <w:rsid w:val="00A167D5"/>
    <w:rsid w:val="00A17746"/>
    <w:rsid w:val="00A25839"/>
    <w:rsid w:val="00A26AD9"/>
    <w:rsid w:val="00A2743B"/>
    <w:rsid w:val="00A278D7"/>
    <w:rsid w:val="00A3658C"/>
    <w:rsid w:val="00A60EAB"/>
    <w:rsid w:val="00A740F7"/>
    <w:rsid w:val="00AA00C9"/>
    <w:rsid w:val="00AA405B"/>
    <w:rsid w:val="00AA520F"/>
    <w:rsid w:val="00AA7773"/>
    <w:rsid w:val="00AB089F"/>
    <w:rsid w:val="00AC24F2"/>
    <w:rsid w:val="00AD53B6"/>
    <w:rsid w:val="00AD5D0B"/>
    <w:rsid w:val="00AF0083"/>
    <w:rsid w:val="00AF4991"/>
    <w:rsid w:val="00B07010"/>
    <w:rsid w:val="00B10049"/>
    <w:rsid w:val="00B17C91"/>
    <w:rsid w:val="00B20ECA"/>
    <w:rsid w:val="00B2432C"/>
    <w:rsid w:val="00B36F4A"/>
    <w:rsid w:val="00B405E5"/>
    <w:rsid w:val="00B510FE"/>
    <w:rsid w:val="00B56B0B"/>
    <w:rsid w:val="00B613E5"/>
    <w:rsid w:val="00B71DE4"/>
    <w:rsid w:val="00BA101F"/>
    <w:rsid w:val="00BA68C2"/>
    <w:rsid w:val="00BB64EA"/>
    <w:rsid w:val="00BB6B75"/>
    <w:rsid w:val="00BC4106"/>
    <w:rsid w:val="00BC4A68"/>
    <w:rsid w:val="00BC52BF"/>
    <w:rsid w:val="00BD25EF"/>
    <w:rsid w:val="00BE1F70"/>
    <w:rsid w:val="00C021B7"/>
    <w:rsid w:val="00C041EF"/>
    <w:rsid w:val="00C14D73"/>
    <w:rsid w:val="00C227C9"/>
    <w:rsid w:val="00C26B7D"/>
    <w:rsid w:val="00C361AF"/>
    <w:rsid w:val="00C41862"/>
    <w:rsid w:val="00C575B9"/>
    <w:rsid w:val="00C73DFF"/>
    <w:rsid w:val="00C9667C"/>
    <w:rsid w:val="00CA584C"/>
    <w:rsid w:val="00CA6A96"/>
    <w:rsid w:val="00CB1614"/>
    <w:rsid w:val="00CE0C60"/>
    <w:rsid w:val="00CE464B"/>
    <w:rsid w:val="00CE66C4"/>
    <w:rsid w:val="00CE6F84"/>
    <w:rsid w:val="00D02080"/>
    <w:rsid w:val="00D02E6C"/>
    <w:rsid w:val="00D27417"/>
    <w:rsid w:val="00D31CEE"/>
    <w:rsid w:val="00D326AC"/>
    <w:rsid w:val="00D6432B"/>
    <w:rsid w:val="00D71D38"/>
    <w:rsid w:val="00D95195"/>
    <w:rsid w:val="00DA4045"/>
    <w:rsid w:val="00DB0956"/>
    <w:rsid w:val="00DC0EE1"/>
    <w:rsid w:val="00DC4AE3"/>
    <w:rsid w:val="00DC7021"/>
    <w:rsid w:val="00DD08D0"/>
    <w:rsid w:val="00DD406E"/>
    <w:rsid w:val="00E04DB2"/>
    <w:rsid w:val="00E27510"/>
    <w:rsid w:val="00E4031F"/>
    <w:rsid w:val="00E475C9"/>
    <w:rsid w:val="00E6156E"/>
    <w:rsid w:val="00E66F94"/>
    <w:rsid w:val="00E77F0F"/>
    <w:rsid w:val="00E80244"/>
    <w:rsid w:val="00EA2759"/>
    <w:rsid w:val="00EB3108"/>
    <w:rsid w:val="00EB5399"/>
    <w:rsid w:val="00EB630A"/>
    <w:rsid w:val="00EC298F"/>
    <w:rsid w:val="00ED590F"/>
    <w:rsid w:val="00EE1BDD"/>
    <w:rsid w:val="00EE391D"/>
    <w:rsid w:val="00EE3BA4"/>
    <w:rsid w:val="00F0034F"/>
    <w:rsid w:val="00F03379"/>
    <w:rsid w:val="00F10F40"/>
    <w:rsid w:val="00F17B86"/>
    <w:rsid w:val="00F36BAC"/>
    <w:rsid w:val="00F414CA"/>
    <w:rsid w:val="00F574A8"/>
    <w:rsid w:val="00F70162"/>
    <w:rsid w:val="00F8568E"/>
    <w:rsid w:val="00F85EF6"/>
    <w:rsid w:val="00F958A0"/>
    <w:rsid w:val="00F96FB8"/>
    <w:rsid w:val="00FA4837"/>
    <w:rsid w:val="00FA64E4"/>
    <w:rsid w:val="00FA7DCD"/>
    <w:rsid w:val="00FB1241"/>
    <w:rsid w:val="00FB6D5D"/>
    <w:rsid w:val="00FD28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 w:type="table" w:styleId="PlainTable2">
    <w:name w:val="Plain Table 2"/>
    <w:basedOn w:val="TableNormal"/>
    <w:uiPriority w:val="42"/>
    <w:rsid w:val="001E48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132796885">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691033683">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52777486">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7281419">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584296772">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868178797">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journal.upi.edu/index.php/JATIKOM/article/view/278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jurnal.amikom.ac.id/index.php/joism/article/download/1136/401/584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journal.undip.ac.id/index.php/rotasi/article/view/4737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journal-isi.org/index.php/isi/article/view/859" TargetMode="External"/><Relationship Id="rId4" Type="http://schemas.openxmlformats.org/officeDocument/2006/relationships/webSettings" Target="webSettings.xml"/><Relationship Id="rId9" Type="http://schemas.openxmlformats.org/officeDocument/2006/relationships/hyperlink" Target="https://jurnal.umt.ac.id/index.php/jt/article/view/909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TotalTime>
  <Pages>32</Pages>
  <Words>7529</Words>
  <Characters>42919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286</cp:revision>
  <dcterms:created xsi:type="dcterms:W3CDTF">2025-03-22T04:27:00Z</dcterms:created>
  <dcterms:modified xsi:type="dcterms:W3CDTF">2025-05-26T15:11:00Z</dcterms:modified>
</cp:coreProperties>
</file>