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6F25" w14:textId="4190CC1E" w:rsidR="002F5B79" w:rsidRPr="00EA3DA9" w:rsidRDefault="002F5B79" w:rsidP="002F5B79">
      <w:pPr>
        <w:pStyle w:val="10"/>
        <w:rPr>
          <w:bCs w:val="0"/>
        </w:rPr>
      </w:pPr>
      <w:r w:rsidRPr="00A64B09">
        <w:t>Практическая работа №</w:t>
      </w:r>
      <w:r>
        <w:t>9</w:t>
      </w:r>
      <w:r>
        <w:br/>
      </w:r>
      <w:r w:rsidRPr="00EA3DA9">
        <w:t>Разработка эксплуатационной документации на программное средство</w:t>
      </w:r>
    </w:p>
    <w:p w14:paraId="2ED1506D" w14:textId="3D56AA53" w:rsidR="002F5B79" w:rsidRDefault="002F5B79" w:rsidP="002F5B79">
      <w:pPr>
        <w:pStyle w:val="1"/>
        <w:rPr>
          <w:lang w:eastAsia="ru-RU"/>
        </w:rPr>
      </w:pPr>
      <w:r w:rsidRPr="00F10461">
        <w:rPr>
          <w:lang w:eastAsia="ru-RU"/>
        </w:rPr>
        <w:t>Цель работы</w:t>
      </w:r>
    </w:p>
    <w:p w14:paraId="2F073BD7" w14:textId="77777777" w:rsidR="002F5B79" w:rsidRPr="00F10461" w:rsidRDefault="002F5B79" w:rsidP="002F5B79">
      <w:pPr>
        <w:pStyle w:val="2"/>
      </w:pPr>
      <w:r w:rsidRPr="00F10461">
        <w:t>Освоенные умения:</w:t>
      </w:r>
    </w:p>
    <w:p w14:paraId="438F8391" w14:textId="77777777" w:rsidR="002F5B79" w:rsidRPr="002F5B79" w:rsidRDefault="002F5B79" w:rsidP="002F5B79">
      <w:pPr>
        <w:pStyle w:val="a"/>
      </w:pPr>
      <w:r w:rsidRPr="002F5B79">
        <w:t>оформлять документацию на программные средства;</w:t>
      </w:r>
    </w:p>
    <w:p w14:paraId="73B7310F" w14:textId="77777777" w:rsidR="002F5B79" w:rsidRPr="002F5B79" w:rsidRDefault="002F5B79" w:rsidP="002F5B79">
      <w:pPr>
        <w:pStyle w:val="a"/>
      </w:pPr>
      <w:r w:rsidRPr="002F5B79">
        <w:t>оформлять эксплуатационную документацию на программное средство в соответствии требованиям стандартов Единой системы программной документации (ЕСПД);</w:t>
      </w:r>
    </w:p>
    <w:p w14:paraId="55E1EF0E" w14:textId="77777777" w:rsidR="002F5B79" w:rsidRPr="002F5B79" w:rsidRDefault="002F5B79" w:rsidP="002F5B79">
      <w:pPr>
        <w:pStyle w:val="a"/>
      </w:pPr>
      <w:r w:rsidRPr="002F5B79">
        <w:t>использовать графические и текстовые редакторы для оформления программной документации;</w:t>
      </w:r>
    </w:p>
    <w:p w14:paraId="579CC76C" w14:textId="77777777" w:rsidR="002F5B79" w:rsidRPr="002F5B79" w:rsidRDefault="002F5B79" w:rsidP="002F5B79">
      <w:pPr>
        <w:pStyle w:val="a"/>
      </w:pPr>
      <w:r w:rsidRPr="002F5B79">
        <w:t>ориентироваться в стандартах ЕСПД.</w:t>
      </w:r>
    </w:p>
    <w:p w14:paraId="349B642F" w14:textId="29D0B32E" w:rsidR="002F5B79" w:rsidRPr="00F10461" w:rsidRDefault="002F5B79" w:rsidP="002F5B79">
      <w:pPr>
        <w:pStyle w:val="2"/>
        <w:rPr>
          <w:lang w:eastAsia="ru-RU"/>
        </w:rPr>
      </w:pPr>
      <w:r w:rsidRPr="00F10461">
        <w:rPr>
          <w:lang w:eastAsia="ru-RU"/>
        </w:rPr>
        <w:t>Усвоенные знания:</w:t>
      </w:r>
    </w:p>
    <w:p w14:paraId="485F32C5" w14:textId="77777777" w:rsidR="002F5B79" w:rsidRPr="00F10461" w:rsidRDefault="002F5B79" w:rsidP="002F5B79">
      <w:pPr>
        <w:pStyle w:val="a"/>
        <w:rPr>
          <w:bCs w:val="0"/>
          <w:lang w:eastAsia="ru-RU"/>
        </w:rPr>
      </w:pPr>
      <w:r w:rsidRPr="009D182B">
        <w:rPr>
          <w:lang w:eastAsia="ru-RU"/>
        </w:rPr>
        <w:t>основные этапы разработки программного обеспечения</w:t>
      </w:r>
      <w:r>
        <w:rPr>
          <w:lang w:eastAsia="ru-RU"/>
        </w:rPr>
        <w:t>;</w:t>
      </w:r>
    </w:p>
    <w:p w14:paraId="072B854A" w14:textId="77777777" w:rsidR="002F5B79" w:rsidRPr="00F10461" w:rsidRDefault="002F5B79" w:rsidP="002F5B79">
      <w:pPr>
        <w:pStyle w:val="a"/>
        <w:rPr>
          <w:bCs w:val="0"/>
          <w:lang w:eastAsia="ru-RU"/>
        </w:rPr>
      </w:pPr>
      <w:r w:rsidRPr="009D182B">
        <w:rPr>
          <w:lang w:eastAsia="ru-RU"/>
        </w:rPr>
        <w:t>основные принципы технологии структурного и объектно-ориентированного программирования</w:t>
      </w:r>
      <w:r>
        <w:rPr>
          <w:lang w:eastAsia="ru-RU"/>
        </w:rPr>
        <w:t>;</w:t>
      </w:r>
    </w:p>
    <w:p w14:paraId="2BA51391" w14:textId="77777777" w:rsidR="002F5B79" w:rsidRDefault="002F5B79" w:rsidP="002F5B79">
      <w:pPr>
        <w:pStyle w:val="a"/>
        <w:rPr>
          <w:bCs w:val="0"/>
          <w:lang w:eastAsia="ru-RU"/>
        </w:rPr>
      </w:pPr>
      <w:r w:rsidRPr="009D182B">
        <w:rPr>
          <w:lang w:eastAsia="ru-RU"/>
        </w:rPr>
        <w:t>основные принципы отладки и тестирования программных продуктов</w:t>
      </w:r>
      <w:r>
        <w:rPr>
          <w:lang w:eastAsia="ru-RU"/>
        </w:rPr>
        <w:t>;</w:t>
      </w:r>
    </w:p>
    <w:p w14:paraId="76EC778A" w14:textId="77777777" w:rsidR="002F5B79" w:rsidRPr="00F10461" w:rsidRDefault="002F5B79" w:rsidP="002F5B79">
      <w:pPr>
        <w:pStyle w:val="a"/>
        <w:rPr>
          <w:lang w:eastAsia="ru-RU"/>
        </w:rPr>
      </w:pPr>
      <w:r w:rsidRPr="00F10461">
        <w:rPr>
          <w:lang w:eastAsia="ru-RU"/>
        </w:rPr>
        <w:t>методы и средства разработки программной документации</w:t>
      </w:r>
      <w:r>
        <w:rPr>
          <w:lang w:eastAsia="ru-RU"/>
        </w:rPr>
        <w:t>;</w:t>
      </w:r>
    </w:p>
    <w:p w14:paraId="68B2EF7A" w14:textId="5D55D826" w:rsidR="002F5B79" w:rsidRPr="00F10461" w:rsidRDefault="002F5B79" w:rsidP="002F5B79">
      <w:pPr>
        <w:pStyle w:val="a"/>
        <w:rPr>
          <w:spacing w:val="-6"/>
          <w:lang w:eastAsia="ru-RU"/>
        </w:rPr>
      </w:pPr>
      <w:r w:rsidRPr="00F10461">
        <w:rPr>
          <w:spacing w:val="-6"/>
          <w:lang w:eastAsia="ru-RU"/>
        </w:rPr>
        <w:t xml:space="preserve">основные положения ЕСПД </w:t>
      </w:r>
      <w:r w:rsidRPr="00F10461">
        <w:rPr>
          <w:lang w:eastAsia="ru-RU"/>
        </w:rPr>
        <w:t>по разработке эксплуатационной документации на программное средство</w:t>
      </w:r>
      <w:r>
        <w:rPr>
          <w:spacing w:val="-6"/>
          <w:lang w:eastAsia="ru-RU"/>
        </w:rPr>
        <w:t>;</w:t>
      </w:r>
    </w:p>
    <w:p w14:paraId="384D0A4E" w14:textId="05B6C295" w:rsidR="002F5B79" w:rsidRPr="002F5B79" w:rsidRDefault="002F5B79" w:rsidP="002F5B79">
      <w:pPr>
        <w:pStyle w:val="a"/>
        <w:rPr>
          <w:lang w:eastAsia="ru-RU"/>
        </w:rPr>
      </w:pPr>
      <w:r w:rsidRPr="00F10461">
        <w:rPr>
          <w:lang w:eastAsia="ru-RU"/>
        </w:rPr>
        <w:t>правила оформления программного документа.</w:t>
      </w:r>
    </w:p>
    <w:p w14:paraId="7E9114CB" w14:textId="77777777" w:rsidR="002F5B79" w:rsidRDefault="002F5B79" w:rsidP="002F5B79">
      <w:pPr>
        <w:pStyle w:val="1"/>
      </w:pPr>
      <w:r w:rsidRPr="00A64B09">
        <w:t>Литература</w:t>
      </w:r>
    </w:p>
    <w:p w14:paraId="1ED7B45F" w14:textId="77777777" w:rsidR="002F5B79" w:rsidRPr="00CA515A" w:rsidRDefault="002F5B79" w:rsidP="002F5B79">
      <w:pPr>
        <w:pStyle w:val="2"/>
        <w:rPr>
          <w:lang w:eastAsia="ru-RU"/>
        </w:rPr>
      </w:pPr>
      <w:r w:rsidRPr="00CA515A">
        <w:rPr>
          <w:lang w:eastAsia="ru-RU"/>
        </w:rPr>
        <w:t>ГОСТ 19.103–77</w:t>
      </w:r>
      <w:r>
        <w:rPr>
          <w:lang w:eastAsia="ru-RU"/>
        </w:rPr>
        <w:t>.</w:t>
      </w:r>
      <w:r w:rsidRPr="00CA515A">
        <w:rPr>
          <w:lang w:eastAsia="ru-RU"/>
        </w:rPr>
        <w:t xml:space="preserve"> ЕСПД. Обозначения программ и программных документов: дата введения 1980</w:t>
      </w:r>
      <w:r>
        <w:rPr>
          <w:lang w:eastAsia="ru-RU"/>
        </w:rPr>
        <w:t>-</w:t>
      </w:r>
      <w:r w:rsidRPr="00CA515A">
        <w:rPr>
          <w:lang w:eastAsia="ru-RU"/>
        </w:rPr>
        <w:t>01</w:t>
      </w:r>
      <w:r>
        <w:rPr>
          <w:lang w:eastAsia="ru-RU"/>
        </w:rPr>
        <w:t>-</w:t>
      </w:r>
      <w:r w:rsidRPr="00CA515A">
        <w:rPr>
          <w:lang w:eastAsia="ru-RU"/>
        </w:rPr>
        <w:t>01. –</w:t>
      </w:r>
      <w:r>
        <w:rPr>
          <w:lang w:eastAsia="ru-RU"/>
        </w:rPr>
        <w:t xml:space="preserve"> </w:t>
      </w:r>
      <w:r w:rsidRPr="00CA515A">
        <w:rPr>
          <w:lang w:eastAsia="ru-RU"/>
        </w:rPr>
        <w:t>Москва</w:t>
      </w:r>
      <w:r>
        <w:rPr>
          <w:lang w:eastAsia="ru-RU"/>
        </w:rPr>
        <w:t xml:space="preserve"> </w:t>
      </w:r>
      <w:r w:rsidRPr="00CA515A">
        <w:rPr>
          <w:lang w:eastAsia="ru-RU"/>
        </w:rPr>
        <w:t>: Стандартинформ, 2010.</w:t>
      </w:r>
    </w:p>
    <w:p w14:paraId="542F6778" w14:textId="77777777" w:rsidR="002F5B79" w:rsidRPr="00CA515A" w:rsidRDefault="002F5B79" w:rsidP="002F5B79">
      <w:pPr>
        <w:pStyle w:val="2"/>
        <w:rPr>
          <w:lang w:eastAsia="ru-RU"/>
        </w:rPr>
      </w:pPr>
      <w:r w:rsidRPr="00CA515A">
        <w:rPr>
          <w:lang w:eastAsia="ru-RU"/>
        </w:rPr>
        <w:t>ГОСТ 19.104–78</w:t>
      </w:r>
      <w:r>
        <w:rPr>
          <w:lang w:eastAsia="ru-RU"/>
        </w:rPr>
        <w:t>.</w:t>
      </w:r>
      <w:r w:rsidRPr="00CA515A">
        <w:rPr>
          <w:lang w:eastAsia="ru-RU"/>
        </w:rPr>
        <w:t xml:space="preserve"> ЕСПД. Основные надписи: дата введения 1980</w:t>
      </w:r>
      <w:r>
        <w:rPr>
          <w:lang w:eastAsia="ru-RU"/>
        </w:rPr>
        <w:t>-</w:t>
      </w:r>
      <w:r w:rsidRPr="00CA515A">
        <w:rPr>
          <w:lang w:eastAsia="ru-RU"/>
        </w:rPr>
        <w:t>01</w:t>
      </w:r>
      <w:r>
        <w:rPr>
          <w:lang w:eastAsia="ru-RU"/>
        </w:rPr>
        <w:t>-</w:t>
      </w:r>
      <w:r w:rsidRPr="00CA515A">
        <w:rPr>
          <w:lang w:eastAsia="ru-RU"/>
        </w:rPr>
        <w:t>01. –</w:t>
      </w:r>
      <w:r>
        <w:rPr>
          <w:lang w:eastAsia="ru-RU"/>
        </w:rPr>
        <w:t xml:space="preserve"> </w:t>
      </w:r>
      <w:r w:rsidRPr="00CA515A">
        <w:rPr>
          <w:lang w:eastAsia="ru-RU"/>
        </w:rPr>
        <w:t>Москва</w:t>
      </w:r>
      <w:r>
        <w:rPr>
          <w:lang w:eastAsia="ru-RU"/>
        </w:rPr>
        <w:t xml:space="preserve"> </w:t>
      </w:r>
      <w:r w:rsidRPr="00CA515A">
        <w:rPr>
          <w:lang w:eastAsia="ru-RU"/>
        </w:rPr>
        <w:t>: Стандартинформ, 2010.</w:t>
      </w:r>
    </w:p>
    <w:p w14:paraId="39A140F5" w14:textId="77777777" w:rsidR="002F5B79" w:rsidRPr="00CA515A" w:rsidRDefault="002F5B79" w:rsidP="002F5B79">
      <w:pPr>
        <w:pStyle w:val="2"/>
        <w:rPr>
          <w:lang w:eastAsia="ru-RU"/>
        </w:rPr>
      </w:pPr>
      <w:r w:rsidRPr="00CA515A">
        <w:rPr>
          <w:lang w:eastAsia="ru-RU"/>
        </w:rPr>
        <w:t>ГОСТ 19.105–78</w:t>
      </w:r>
      <w:r>
        <w:rPr>
          <w:lang w:eastAsia="ru-RU"/>
        </w:rPr>
        <w:t>.</w:t>
      </w:r>
      <w:r w:rsidRPr="00CA515A">
        <w:rPr>
          <w:lang w:eastAsia="ru-RU"/>
        </w:rPr>
        <w:t xml:space="preserve"> ЕСПД. Общие требования к программным документам: дата введения 1980</w:t>
      </w:r>
      <w:r>
        <w:rPr>
          <w:lang w:eastAsia="ru-RU"/>
        </w:rPr>
        <w:t>-</w:t>
      </w:r>
      <w:r w:rsidRPr="00CA515A">
        <w:rPr>
          <w:lang w:eastAsia="ru-RU"/>
        </w:rPr>
        <w:t>01</w:t>
      </w:r>
      <w:r>
        <w:rPr>
          <w:lang w:eastAsia="ru-RU"/>
        </w:rPr>
        <w:t>-</w:t>
      </w:r>
      <w:r w:rsidRPr="00CA515A">
        <w:rPr>
          <w:lang w:eastAsia="ru-RU"/>
        </w:rPr>
        <w:t>01. –</w:t>
      </w:r>
      <w:r>
        <w:rPr>
          <w:lang w:eastAsia="ru-RU"/>
        </w:rPr>
        <w:t xml:space="preserve"> </w:t>
      </w:r>
      <w:r w:rsidRPr="00CA515A">
        <w:rPr>
          <w:lang w:eastAsia="ru-RU"/>
        </w:rPr>
        <w:t>Москва: Стандартинформ, 2010.</w:t>
      </w:r>
    </w:p>
    <w:p w14:paraId="7A45D316" w14:textId="77777777" w:rsidR="002F5B79" w:rsidRDefault="002F5B79" w:rsidP="002F5B79">
      <w:pPr>
        <w:pStyle w:val="2"/>
        <w:rPr>
          <w:lang w:eastAsia="ru-RU"/>
        </w:rPr>
      </w:pPr>
      <w:r w:rsidRPr="00CA515A">
        <w:rPr>
          <w:lang w:eastAsia="ru-RU"/>
        </w:rPr>
        <w:t>ГОСТ 19.106–78</w:t>
      </w:r>
      <w:r>
        <w:rPr>
          <w:lang w:eastAsia="ru-RU"/>
        </w:rPr>
        <w:t>.</w:t>
      </w:r>
      <w:r w:rsidRPr="00CA515A">
        <w:rPr>
          <w:lang w:eastAsia="ru-RU"/>
        </w:rPr>
        <w:t xml:space="preserve"> ЕСПД. Требования к программным документам, выполненным печатным способом: дата введения 1980</w:t>
      </w:r>
      <w:r>
        <w:rPr>
          <w:lang w:eastAsia="ru-RU"/>
        </w:rPr>
        <w:t>-</w:t>
      </w:r>
      <w:r w:rsidRPr="00CA515A">
        <w:rPr>
          <w:lang w:eastAsia="ru-RU"/>
        </w:rPr>
        <w:t>01</w:t>
      </w:r>
      <w:r>
        <w:rPr>
          <w:lang w:eastAsia="ru-RU"/>
        </w:rPr>
        <w:t>-</w:t>
      </w:r>
      <w:r w:rsidRPr="00CA515A">
        <w:rPr>
          <w:lang w:eastAsia="ru-RU"/>
        </w:rPr>
        <w:t>01. –</w:t>
      </w:r>
      <w:r>
        <w:rPr>
          <w:lang w:eastAsia="ru-RU"/>
        </w:rPr>
        <w:t xml:space="preserve"> </w:t>
      </w:r>
      <w:r w:rsidRPr="00CA515A">
        <w:rPr>
          <w:lang w:eastAsia="ru-RU"/>
        </w:rPr>
        <w:t>Москва</w:t>
      </w:r>
      <w:r>
        <w:rPr>
          <w:lang w:eastAsia="ru-RU"/>
        </w:rPr>
        <w:t xml:space="preserve"> </w:t>
      </w:r>
      <w:r w:rsidRPr="00CA515A">
        <w:rPr>
          <w:lang w:eastAsia="ru-RU"/>
        </w:rPr>
        <w:t>: Стандартинформ, 2010.</w:t>
      </w:r>
    </w:p>
    <w:p w14:paraId="63BFFC42" w14:textId="77777777" w:rsidR="002F5B79" w:rsidRPr="00E934CF" w:rsidRDefault="002F5B79" w:rsidP="002F5B79">
      <w:pPr>
        <w:pStyle w:val="2"/>
        <w:rPr>
          <w:lang w:eastAsia="ru-RU"/>
        </w:rPr>
      </w:pPr>
      <w:r w:rsidRPr="008F3A5C">
        <w:rPr>
          <w:lang w:eastAsia="ru-RU"/>
        </w:rPr>
        <w:t>ГОСТ 19.50</w:t>
      </w:r>
      <w:r>
        <w:rPr>
          <w:lang w:eastAsia="ru-RU"/>
        </w:rPr>
        <w:t>2</w:t>
      </w:r>
      <w:r w:rsidRPr="008F3A5C">
        <w:rPr>
          <w:lang w:eastAsia="ru-RU"/>
        </w:rPr>
        <w:t>–7</w:t>
      </w:r>
      <w:r>
        <w:rPr>
          <w:lang w:eastAsia="ru-RU"/>
        </w:rPr>
        <w:t>8.</w:t>
      </w:r>
      <w:r w:rsidRPr="008F3A5C">
        <w:rPr>
          <w:lang w:eastAsia="ru-RU"/>
        </w:rPr>
        <w:t xml:space="preserve"> ЕСПД. </w:t>
      </w:r>
      <w:r w:rsidRPr="00E934CF">
        <w:rPr>
          <w:lang w:eastAsia="ru-RU"/>
        </w:rPr>
        <w:t>Описание применения. Требования к содержанию и оформлению: дата введения 1980-01-01. – Москва : Стандартинформ, 2010.</w:t>
      </w:r>
    </w:p>
    <w:p w14:paraId="573D6730" w14:textId="77777777" w:rsidR="002F5B79" w:rsidRPr="002B056F" w:rsidRDefault="002F5B79" w:rsidP="002F5B79">
      <w:pPr>
        <w:pStyle w:val="2"/>
        <w:rPr>
          <w:lang w:eastAsia="ru-RU"/>
        </w:rPr>
      </w:pPr>
      <w:r w:rsidRPr="00E934CF">
        <w:rPr>
          <w:lang w:eastAsia="ru-RU"/>
        </w:rPr>
        <w:t>ГОСТ 19.503–79</w:t>
      </w:r>
      <w:r>
        <w:rPr>
          <w:lang w:eastAsia="ru-RU"/>
        </w:rPr>
        <w:t>.</w:t>
      </w:r>
      <w:r w:rsidRPr="00E934CF">
        <w:rPr>
          <w:lang w:eastAsia="ru-RU"/>
        </w:rPr>
        <w:t xml:space="preserve"> ЕСПД. Руководство системного программиста. Требования к содержанию и оформлению: дата введения 1980-01</w:t>
      </w:r>
      <w:r w:rsidRPr="008F3A5C">
        <w:rPr>
          <w:lang w:eastAsia="ru-RU"/>
        </w:rPr>
        <w:t>-01. – Москва : Стандартинформ, 2010.</w:t>
      </w:r>
    </w:p>
    <w:p w14:paraId="69AC75E6" w14:textId="77777777" w:rsidR="002F5B79" w:rsidRPr="00CA515A" w:rsidRDefault="002F5B79" w:rsidP="002F5B79">
      <w:pPr>
        <w:pStyle w:val="2"/>
        <w:rPr>
          <w:lang w:eastAsia="ru-RU"/>
        </w:rPr>
      </w:pPr>
      <w:bookmarkStart w:id="0" w:name="_Hlk133235451"/>
      <w:r w:rsidRPr="00CA515A">
        <w:rPr>
          <w:lang w:eastAsia="ru-RU"/>
        </w:rPr>
        <w:t>ГОСТ 19.50</w:t>
      </w:r>
      <w:r>
        <w:rPr>
          <w:lang w:eastAsia="ru-RU"/>
        </w:rPr>
        <w:t>4–</w:t>
      </w:r>
      <w:r w:rsidRPr="00CA515A">
        <w:rPr>
          <w:lang w:eastAsia="ru-RU"/>
        </w:rPr>
        <w:t>79</w:t>
      </w:r>
      <w:r>
        <w:rPr>
          <w:lang w:eastAsia="ru-RU"/>
        </w:rPr>
        <w:t>.</w:t>
      </w:r>
      <w:r w:rsidRPr="00CA515A">
        <w:rPr>
          <w:lang w:eastAsia="ru-RU"/>
        </w:rPr>
        <w:t xml:space="preserve"> ЕСПД. Руководство </w:t>
      </w:r>
      <w:r>
        <w:rPr>
          <w:lang w:eastAsia="ru-RU"/>
        </w:rPr>
        <w:t>программист</w:t>
      </w:r>
      <w:r w:rsidRPr="00CA515A">
        <w:rPr>
          <w:lang w:eastAsia="ru-RU"/>
        </w:rPr>
        <w:t>а. Требования к содержанию и оформлению: дата введения 1980</w:t>
      </w:r>
      <w:r>
        <w:rPr>
          <w:lang w:eastAsia="ru-RU"/>
        </w:rPr>
        <w:t>-</w:t>
      </w:r>
      <w:r w:rsidRPr="00CA515A">
        <w:rPr>
          <w:lang w:eastAsia="ru-RU"/>
        </w:rPr>
        <w:t>01</w:t>
      </w:r>
      <w:r>
        <w:rPr>
          <w:lang w:eastAsia="ru-RU"/>
        </w:rPr>
        <w:t>-</w:t>
      </w:r>
      <w:r w:rsidRPr="00CA515A">
        <w:rPr>
          <w:lang w:eastAsia="ru-RU"/>
        </w:rPr>
        <w:t>01. –</w:t>
      </w:r>
      <w:r>
        <w:rPr>
          <w:lang w:eastAsia="ru-RU"/>
        </w:rPr>
        <w:t xml:space="preserve"> </w:t>
      </w:r>
      <w:r w:rsidRPr="00CA515A">
        <w:rPr>
          <w:lang w:eastAsia="ru-RU"/>
        </w:rPr>
        <w:t>Москва</w:t>
      </w:r>
      <w:r>
        <w:rPr>
          <w:lang w:eastAsia="ru-RU"/>
        </w:rPr>
        <w:t xml:space="preserve"> </w:t>
      </w:r>
      <w:r w:rsidRPr="00CA515A">
        <w:rPr>
          <w:lang w:eastAsia="ru-RU"/>
        </w:rPr>
        <w:t>: Стандартинформ, 2010.</w:t>
      </w:r>
    </w:p>
    <w:p w14:paraId="1833F41D" w14:textId="77777777" w:rsidR="002F5B79" w:rsidRPr="006C09D9" w:rsidRDefault="002F5B79" w:rsidP="002F5B79">
      <w:pPr>
        <w:pStyle w:val="2"/>
        <w:rPr>
          <w:lang w:eastAsia="ru-RU"/>
        </w:rPr>
      </w:pPr>
      <w:r w:rsidRPr="00CA515A">
        <w:rPr>
          <w:lang w:eastAsia="ru-RU"/>
        </w:rPr>
        <w:t>ГОСТ 19.505</w:t>
      </w:r>
      <w:r>
        <w:rPr>
          <w:lang w:eastAsia="ru-RU"/>
        </w:rPr>
        <w:t>–</w:t>
      </w:r>
      <w:r w:rsidRPr="00CA515A">
        <w:rPr>
          <w:lang w:eastAsia="ru-RU"/>
        </w:rPr>
        <w:t>79</w:t>
      </w:r>
      <w:r>
        <w:rPr>
          <w:lang w:eastAsia="ru-RU"/>
        </w:rPr>
        <w:t>.</w:t>
      </w:r>
      <w:r w:rsidRPr="00CA515A">
        <w:rPr>
          <w:lang w:eastAsia="ru-RU"/>
        </w:rPr>
        <w:t xml:space="preserve"> ЕСПД. Руководство оператора. Требования к содержанию и оформлению: дата введения 1980</w:t>
      </w:r>
      <w:r>
        <w:rPr>
          <w:lang w:eastAsia="ru-RU"/>
        </w:rPr>
        <w:t>-</w:t>
      </w:r>
      <w:r w:rsidRPr="00CA515A">
        <w:rPr>
          <w:lang w:eastAsia="ru-RU"/>
        </w:rPr>
        <w:t>01</w:t>
      </w:r>
      <w:r>
        <w:rPr>
          <w:lang w:eastAsia="ru-RU"/>
        </w:rPr>
        <w:t>-</w:t>
      </w:r>
      <w:r w:rsidRPr="00CA515A">
        <w:rPr>
          <w:lang w:eastAsia="ru-RU"/>
        </w:rPr>
        <w:t>01. –</w:t>
      </w:r>
      <w:r>
        <w:rPr>
          <w:lang w:eastAsia="ru-RU"/>
        </w:rPr>
        <w:t xml:space="preserve"> </w:t>
      </w:r>
      <w:r w:rsidRPr="00CA515A">
        <w:rPr>
          <w:lang w:eastAsia="ru-RU"/>
        </w:rPr>
        <w:t>Москва</w:t>
      </w:r>
      <w:r>
        <w:rPr>
          <w:lang w:eastAsia="ru-RU"/>
        </w:rPr>
        <w:t xml:space="preserve"> </w:t>
      </w:r>
      <w:r w:rsidRPr="00CA515A">
        <w:rPr>
          <w:lang w:eastAsia="ru-RU"/>
        </w:rPr>
        <w:t>: Стандартинформ, 2010.</w:t>
      </w:r>
      <w:bookmarkEnd w:id="0"/>
    </w:p>
    <w:p w14:paraId="3CF33AD1" w14:textId="5AB155C5" w:rsidR="002F5B79" w:rsidRPr="00D71B4C" w:rsidRDefault="002F5B79" w:rsidP="002F5B79">
      <w:pPr>
        <w:pStyle w:val="1"/>
      </w:pPr>
      <w:r w:rsidRPr="00F10461">
        <w:lastRenderedPageBreak/>
        <w:t>Подготовка к работе</w:t>
      </w:r>
    </w:p>
    <w:p w14:paraId="5A244A34" w14:textId="5D8C93B0" w:rsidR="002F5B79" w:rsidRDefault="002F5B79" w:rsidP="002F5B79">
      <w:pPr>
        <w:pStyle w:val="2"/>
        <w:rPr>
          <w:bCs w:val="0"/>
        </w:rPr>
      </w:pPr>
      <w:r w:rsidRPr="003D51D3">
        <w:t>Изучить основные требования к оформлению программного документа по [2.1] – [2</w:t>
      </w:r>
      <w:r w:rsidRPr="00E934CF">
        <w:t>.</w:t>
      </w:r>
      <w:r>
        <w:t>9</w:t>
      </w:r>
      <w:r w:rsidRPr="00E934CF">
        <w:t>].</w:t>
      </w:r>
    </w:p>
    <w:p w14:paraId="48C7699D" w14:textId="06801E14" w:rsidR="002F5B79" w:rsidRPr="00D71B4C" w:rsidRDefault="002F5B79" w:rsidP="002F5B79">
      <w:pPr>
        <w:pStyle w:val="1"/>
      </w:pPr>
      <w:r w:rsidRPr="00F10461">
        <w:t>Основное оборудование</w:t>
      </w:r>
    </w:p>
    <w:p w14:paraId="252B9217" w14:textId="6F2EAEDE" w:rsidR="002F5B79" w:rsidRPr="002F5B79" w:rsidRDefault="002F5B79" w:rsidP="002F5B79">
      <w:pPr>
        <w:pStyle w:val="2"/>
        <w:rPr>
          <w:lang w:val="en-US"/>
        </w:rPr>
      </w:pPr>
      <w:r w:rsidRPr="00F10461">
        <w:t>Компьютер</w:t>
      </w:r>
      <w:r w:rsidRPr="002F5B79">
        <w:rPr>
          <w:lang w:val="en-US"/>
        </w:rPr>
        <w:t xml:space="preserve">, </w:t>
      </w:r>
      <w:r w:rsidRPr="00F10461">
        <w:t>программа</w:t>
      </w:r>
      <w:r w:rsidRPr="002F5B79">
        <w:rPr>
          <w:lang w:val="en-US"/>
        </w:rPr>
        <w:t xml:space="preserve"> </w:t>
      </w:r>
      <w:r w:rsidRPr="002F5B79">
        <w:rPr>
          <w:color w:val="262626"/>
          <w:lang w:val="en-US"/>
        </w:rPr>
        <w:t>«</w:t>
      </w:r>
      <w:r w:rsidRPr="00F10461">
        <w:rPr>
          <w:shd w:val="clear" w:color="auto" w:fill="FFFFFF"/>
          <w:lang w:val="en-US"/>
        </w:rPr>
        <w:t>Libre</w:t>
      </w:r>
      <w:r w:rsidRPr="002F5B79">
        <w:rPr>
          <w:shd w:val="clear" w:color="auto" w:fill="FFFFFF"/>
          <w:lang w:val="en-US"/>
        </w:rPr>
        <w:t xml:space="preserve"> </w:t>
      </w:r>
      <w:r w:rsidRPr="00F10461">
        <w:rPr>
          <w:shd w:val="clear" w:color="auto" w:fill="FFFFFF"/>
          <w:lang w:val="en-US"/>
        </w:rPr>
        <w:t>Office</w:t>
      </w:r>
      <w:r w:rsidRPr="002F5B79">
        <w:rPr>
          <w:shd w:val="clear" w:color="auto" w:fill="FFFFFF"/>
          <w:lang w:val="en-US"/>
        </w:rPr>
        <w:t xml:space="preserve"> </w:t>
      </w:r>
      <w:r w:rsidRPr="00F10461">
        <w:rPr>
          <w:shd w:val="clear" w:color="auto" w:fill="FFFFFF"/>
          <w:lang w:val="en-US"/>
        </w:rPr>
        <w:t>Writer</w:t>
      </w:r>
      <w:r w:rsidRPr="002F5B79">
        <w:rPr>
          <w:shd w:val="clear" w:color="auto" w:fill="FFFFFF"/>
          <w:lang w:val="en-US"/>
        </w:rPr>
        <w:t xml:space="preserve">» </w:t>
      </w:r>
      <w:r w:rsidRPr="00F10461">
        <w:rPr>
          <w:shd w:val="clear" w:color="auto" w:fill="FFFFFF"/>
        </w:rPr>
        <w:t>или</w:t>
      </w:r>
      <w:r w:rsidRPr="002F5B79">
        <w:rPr>
          <w:shd w:val="clear" w:color="auto" w:fill="FFFFFF"/>
          <w:lang w:val="en-US"/>
        </w:rPr>
        <w:t xml:space="preserve"> «</w:t>
      </w:r>
      <w:r w:rsidRPr="00F10461">
        <w:rPr>
          <w:lang w:val="en-US"/>
        </w:rPr>
        <w:t>Microsoft</w:t>
      </w:r>
      <w:r w:rsidRPr="002F5B79">
        <w:rPr>
          <w:lang w:val="en-US"/>
        </w:rPr>
        <w:t xml:space="preserve"> </w:t>
      </w:r>
      <w:r w:rsidRPr="00F10461">
        <w:rPr>
          <w:lang w:val="en-US"/>
        </w:rPr>
        <w:t>Word</w:t>
      </w:r>
      <w:r w:rsidRPr="002F5B79">
        <w:rPr>
          <w:lang w:val="en-US"/>
        </w:rPr>
        <w:t>».</w:t>
      </w:r>
    </w:p>
    <w:p w14:paraId="1FCC75EE" w14:textId="69F1F05F" w:rsidR="002F5B79" w:rsidRPr="00D71B4C" w:rsidRDefault="002F5B79" w:rsidP="002F5B79">
      <w:pPr>
        <w:pStyle w:val="1"/>
      </w:pPr>
      <w:r w:rsidRPr="00F10461">
        <w:t>Задание</w:t>
      </w:r>
    </w:p>
    <w:p w14:paraId="6022DBB8" w14:textId="25C395CC" w:rsidR="002F5B79" w:rsidRPr="003D51D3" w:rsidRDefault="002F5B79" w:rsidP="002F5B79">
      <w:pPr>
        <w:pStyle w:val="2"/>
        <w:rPr>
          <w:bCs w:val="0"/>
          <w:lang w:eastAsia="ru-RU"/>
        </w:rPr>
      </w:pPr>
      <w:r w:rsidRPr="003D51D3">
        <w:t xml:space="preserve">Составить структуру </w:t>
      </w:r>
      <w:bookmarkStart w:id="1" w:name="_Hlk133236033"/>
      <w:r>
        <w:t xml:space="preserve">заданного преподавателем </w:t>
      </w:r>
      <w:r w:rsidRPr="003D51D3">
        <w:t>эксплуатационного программного документа</w:t>
      </w:r>
      <w:bookmarkEnd w:id="1"/>
      <w:r w:rsidRPr="003D51D3">
        <w:t>.</w:t>
      </w:r>
    </w:p>
    <w:p w14:paraId="3453FF22" w14:textId="31019762" w:rsidR="002F5B79" w:rsidRPr="003D51D3" w:rsidRDefault="002F5B79" w:rsidP="002F5B79">
      <w:pPr>
        <w:pStyle w:val="2"/>
        <w:rPr>
          <w:bCs w:val="0"/>
          <w:lang w:eastAsia="ru-RU"/>
        </w:rPr>
      </w:pPr>
      <w:r w:rsidRPr="003D51D3">
        <w:t>О</w:t>
      </w:r>
      <w:r w:rsidRPr="003D51D3">
        <w:rPr>
          <w:lang w:eastAsia="ru-RU"/>
        </w:rPr>
        <w:t xml:space="preserve">формить </w:t>
      </w:r>
      <w:r>
        <w:t xml:space="preserve">заданный преподавателем </w:t>
      </w:r>
      <w:r w:rsidRPr="003D51D3">
        <w:t>эксплуатационн</w:t>
      </w:r>
      <w:r>
        <w:t>ый</w:t>
      </w:r>
      <w:r w:rsidRPr="003D51D3">
        <w:t xml:space="preserve"> программн</w:t>
      </w:r>
      <w:r>
        <w:t>ый</w:t>
      </w:r>
      <w:r w:rsidRPr="003D51D3">
        <w:t xml:space="preserve"> документа в соответствии с требованиями стандартов ЕСПД.</w:t>
      </w:r>
    </w:p>
    <w:p w14:paraId="73D643C7" w14:textId="73BA6665" w:rsidR="002F5B79" w:rsidRPr="00D71B4C" w:rsidRDefault="002F5B79" w:rsidP="002F5B79">
      <w:pPr>
        <w:pStyle w:val="1"/>
      </w:pPr>
      <w:r w:rsidRPr="00F10461">
        <w:t>Порядок выполнения работы</w:t>
      </w:r>
    </w:p>
    <w:p w14:paraId="7127A5F0" w14:textId="0052C9B6" w:rsidR="002F5B79" w:rsidRDefault="002F5B79" w:rsidP="002F5B79">
      <w:pPr>
        <w:pStyle w:val="2"/>
        <w:rPr>
          <w:bCs w:val="0"/>
        </w:rPr>
      </w:pPr>
      <w:r w:rsidRPr="003D51D3">
        <w:t xml:space="preserve">Составить структуру </w:t>
      </w:r>
      <w:r w:rsidRPr="00E934CF">
        <w:t>заданного преподавателем эксплуатационного программного документа</w:t>
      </w:r>
      <w:r>
        <w:t xml:space="preserve"> (вариант задания см. в таблице 1)</w:t>
      </w:r>
      <w:r w:rsidRPr="003D51D3">
        <w:t xml:space="preserve">, используя указания стандартов </w:t>
      </w:r>
      <w:r>
        <w:t>ЕСПД</w:t>
      </w:r>
      <w:r w:rsidRPr="003D51D3">
        <w:t>.</w:t>
      </w:r>
    </w:p>
    <w:p w14:paraId="1915D98F" w14:textId="77777777" w:rsidR="002F5B79" w:rsidRPr="002F5B79" w:rsidRDefault="002F5B79" w:rsidP="002F5B79">
      <w:r w:rsidRPr="002F5B79">
        <w:t>Структуру ПД оформить в виде таблицы, схемы или списка с помощью графического или текстового редактора.</w:t>
      </w:r>
    </w:p>
    <w:p w14:paraId="40C2D0E9" w14:textId="45621A0B" w:rsidR="002F5B79" w:rsidRPr="003D51D3" w:rsidRDefault="002F5B79" w:rsidP="002F5B79">
      <w:pPr>
        <w:pStyle w:val="2"/>
        <w:rPr>
          <w:bCs w:val="0"/>
        </w:rPr>
      </w:pPr>
      <w:r w:rsidRPr="003D51D3">
        <w:t xml:space="preserve">Выполнить </w:t>
      </w:r>
      <w:r w:rsidRPr="00E934CF">
        <w:t>заданн</w:t>
      </w:r>
      <w:r>
        <w:t>ый</w:t>
      </w:r>
      <w:r w:rsidRPr="00E934CF">
        <w:t xml:space="preserve"> преподавателем </w:t>
      </w:r>
      <w:bookmarkStart w:id="2" w:name="_Hlk133236327"/>
      <w:r>
        <w:t xml:space="preserve">эксплуатационный </w:t>
      </w:r>
      <w:bookmarkEnd w:id="2"/>
      <w:r w:rsidRPr="003D51D3">
        <w:t>программн</w:t>
      </w:r>
      <w:r>
        <w:t>ый</w:t>
      </w:r>
      <w:r w:rsidRPr="003D51D3">
        <w:t xml:space="preserve"> документ в соответствии с требованиями стандартов ЕСПД</w:t>
      </w:r>
      <w:r>
        <w:t xml:space="preserve"> к содержанию и оформлению</w:t>
      </w:r>
      <w:r w:rsidRPr="003D51D3">
        <w:t xml:space="preserve">. </w:t>
      </w:r>
    </w:p>
    <w:p w14:paraId="31D1A8C7" w14:textId="77777777" w:rsidR="002F5B79" w:rsidRDefault="002F5B79" w:rsidP="002F5B79"/>
    <w:p w14:paraId="6D1D017A" w14:textId="3EF400DB" w:rsidR="002F5B79" w:rsidRPr="00487E34" w:rsidRDefault="002F5B79" w:rsidP="002F5B79">
      <w:r w:rsidRPr="002F5B79">
        <w:t>Таблица</w:t>
      </w:r>
      <w:r w:rsidRPr="00487E34">
        <w:t xml:space="preserve"> 1</w:t>
      </w:r>
    </w:p>
    <w:p w14:paraId="0CCEA17B" w14:textId="77777777" w:rsidR="002F5B79" w:rsidRDefault="002F5B79" w:rsidP="002F5B79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2F5B79" w14:paraId="7926A628" w14:textId="77777777" w:rsidTr="002F5B79">
        <w:trPr>
          <w:trHeight w:val="454"/>
        </w:trPr>
        <w:tc>
          <w:tcPr>
            <w:tcW w:w="1696" w:type="dxa"/>
            <w:tcBorders>
              <w:bottom w:val="double" w:sz="6" w:space="0" w:color="auto"/>
            </w:tcBorders>
            <w:vAlign w:val="center"/>
          </w:tcPr>
          <w:p w14:paraId="6E159E68" w14:textId="77777777" w:rsidR="002F5B79" w:rsidRDefault="002F5B79" w:rsidP="002F5B79">
            <w:r>
              <w:t>Вариант задания</w:t>
            </w:r>
          </w:p>
        </w:tc>
        <w:tc>
          <w:tcPr>
            <w:tcW w:w="7649" w:type="dxa"/>
            <w:tcBorders>
              <w:bottom w:val="double" w:sz="6" w:space="0" w:color="auto"/>
            </w:tcBorders>
            <w:vAlign w:val="center"/>
          </w:tcPr>
          <w:p w14:paraId="4E6AFADC" w14:textId="77777777" w:rsidR="002F5B79" w:rsidRDefault="002F5B79" w:rsidP="002F5B79">
            <w:r>
              <w:t>Н</w:t>
            </w:r>
            <w:r w:rsidRPr="003D51D3">
              <w:t>аименовани</w:t>
            </w:r>
            <w:r>
              <w:t>е</w:t>
            </w:r>
            <w:r w:rsidRPr="003D51D3">
              <w:t xml:space="preserve"> эксплуатационн</w:t>
            </w:r>
            <w:r>
              <w:t>ого</w:t>
            </w:r>
            <w:r w:rsidRPr="003D51D3">
              <w:t xml:space="preserve"> программн</w:t>
            </w:r>
            <w:r>
              <w:t>ого</w:t>
            </w:r>
            <w:r w:rsidRPr="003D51D3">
              <w:t xml:space="preserve"> документ</w:t>
            </w:r>
            <w:r>
              <w:t>а</w:t>
            </w:r>
          </w:p>
        </w:tc>
      </w:tr>
      <w:tr w:rsidR="002F5B79" w14:paraId="6B278CA3" w14:textId="77777777" w:rsidTr="002F5B79">
        <w:trPr>
          <w:trHeight w:val="454"/>
        </w:trPr>
        <w:tc>
          <w:tcPr>
            <w:tcW w:w="1696" w:type="dxa"/>
            <w:tcBorders>
              <w:top w:val="double" w:sz="6" w:space="0" w:color="auto"/>
            </w:tcBorders>
            <w:vAlign w:val="center"/>
          </w:tcPr>
          <w:p w14:paraId="5AC13D5F" w14:textId="77777777" w:rsidR="002F5B79" w:rsidRDefault="002F5B79" w:rsidP="002F5B79">
            <w:r>
              <w:t>Вариант 1</w:t>
            </w:r>
          </w:p>
        </w:tc>
        <w:tc>
          <w:tcPr>
            <w:tcW w:w="7649" w:type="dxa"/>
            <w:tcBorders>
              <w:top w:val="double" w:sz="6" w:space="0" w:color="auto"/>
            </w:tcBorders>
            <w:vAlign w:val="center"/>
          </w:tcPr>
          <w:p w14:paraId="425C54A1" w14:textId="77777777" w:rsidR="002F5B79" w:rsidRDefault="002F5B79" w:rsidP="002F5B79">
            <w:r w:rsidRPr="00E934CF">
              <w:t>Описание применения</w:t>
            </w:r>
          </w:p>
        </w:tc>
      </w:tr>
      <w:tr w:rsidR="002F5B79" w14:paraId="4DD309D7" w14:textId="77777777" w:rsidTr="002F5B79">
        <w:trPr>
          <w:trHeight w:val="454"/>
        </w:trPr>
        <w:tc>
          <w:tcPr>
            <w:tcW w:w="1696" w:type="dxa"/>
            <w:vAlign w:val="center"/>
          </w:tcPr>
          <w:p w14:paraId="674B357C" w14:textId="77777777" w:rsidR="002F5B79" w:rsidRDefault="002F5B79" w:rsidP="002F5B79">
            <w:r>
              <w:t>Вариант 2</w:t>
            </w:r>
          </w:p>
        </w:tc>
        <w:tc>
          <w:tcPr>
            <w:tcW w:w="7649" w:type="dxa"/>
            <w:vAlign w:val="center"/>
          </w:tcPr>
          <w:p w14:paraId="4B4FC205" w14:textId="77777777" w:rsidR="002F5B79" w:rsidRDefault="002F5B79" w:rsidP="002F5B79">
            <w:r w:rsidRPr="00E934CF">
              <w:t>Руководство системного программиста</w:t>
            </w:r>
          </w:p>
        </w:tc>
      </w:tr>
      <w:tr w:rsidR="002F5B79" w14:paraId="2612D352" w14:textId="77777777" w:rsidTr="002F5B79">
        <w:trPr>
          <w:trHeight w:val="454"/>
        </w:trPr>
        <w:tc>
          <w:tcPr>
            <w:tcW w:w="1696" w:type="dxa"/>
            <w:vAlign w:val="center"/>
          </w:tcPr>
          <w:p w14:paraId="342D56A5" w14:textId="77777777" w:rsidR="002F5B79" w:rsidRDefault="002F5B79" w:rsidP="002F5B79">
            <w:r>
              <w:t>Вариант 3</w:t>
            </w:r>
          </w:p>
        </w:tc>
        <w:tc>
          <w:tcPr>
            <w:tcW w:w="7649" w:type="dxa"/>
            <w:vAlign w:val="center"/>
          </w:tcPr>
          <w:p w14:paraId="4A61D41A" w14:textId="77777777" w:rsidR="002F5B79" w:rsidRDefault="002F5B79" w:rsidP="002F5B79">
            <w:r w:rsidRPr="00CA515A">
              <w:t xml:space="preserve">Руководство </w:t>
            </w:r>
            <w:r>
              <w:t>программист</w:t>
            </w:r>
            <w:r w:rsidRPr="00CA515A">
              <w:t>а</w:t>
            </w:r>
          </w:p>
        </w:tc>
      </w:tr>
      <w:tr w:rsidR="002F5B79" w14:paraId="60121F6B" w14:textId="77777777" w:rsidTr="002F5B79">
        <w:trPr>
          <w:trHeight w:val="454"/>
        </w:trPr>
        <w:tc>
          <w:tcPr>
            <w:tcW w:w="1696" w:type="dxa"/>
            <w:vAlign w:val="center"/>
          </w:tcPr>
          <w:p w14:paraId="3B41BD84" w14:textId="77777777" w:rsidR="002F5B79" w:rsidRDefault="002F5B79" w:rsidP="002F5B79">
            <w:r>
              <w:t>Вариант 4</w:t>
            </w:r>
          </w:p>
        </w:tc>
        <w:tc>
          <w:tcPr>
            <w:tcW w:w="7649" w:type="dxa"/>
            <w:vAlign w:val="center"/>
          </w:tcPr>
          <w:p w14:paraId="64104ACA" w14:textId="77777777" w:rsidR="002F5B79" w:rsidRDefault="002F5B79" w:rsidP="002F5B79">
            <w:r w:rsidRPr="00CA515A">
              <w:t>Руководство оператора</w:t>
            </w:r>
          </w:p>
        </w:tc>
      </w:tr>
      <w:tr w:rsidR="002F5B79" w14:paraId="26990B6E" w14:textId="77777777" w:rsidTr="002F5B79">
        <w:trPr>
          <w:trHeight w:val="454"/>
        </w:trPr>
        <w:tc>
          <w:tcPr>
            <w:tcW w:w="1696" w:type="dxa"/>
            <w:vAlign w:val="center"/>
          </w:tcPr>
          <w:p w14:paraId="324C2543" w14:textId="77777777" w:rsidR="002F5B79" w:rsidRDefault="002F5B79" w:rsidP="002F5B79">
            <w:r>
              <w:t>Вариант 5</w:t>
            </w:r>
          </w:p>
        </w:tc>
        <w:tc>
          <w:tcPr>
            <w:tcW w:w="7649" w:type="dxa"/>
            <w:vAlign w:val="center"/>
          </w:tcPr>
          <w:p w14:paraId="2E3E4991" w14:textId="77777777" w:rsidR="002F5B79" w:rsidRDefault="002F5B79" w:rsidP="002F5B79">
            <w:r w:rsidRPr="006C09D9">
              <w:t>Руководство по техническому обслуживанию</w:t>
            </w:r>
          </w:p>
        </w:tc>
      </w:tr>
    </w:tbl>
    <w:p w14:paraId="585846F0" w14:textId="77777777" w:rsidR="002F5B79" w:rsidRDefault="002F5B79" w:rsidP="002F5B79"/>
    <w:p w14:paraId="4DA64612" w14:textId="3453C485" w:rsidR="002F5B79" w:rsidRPr="00D71B4C" w:rsidRDefault="002F5B79" w:rsidP="002F5B79">
      <w:pPr>
        <w:pStyle w:val="1"/>
        <w:rPr>
          <w:lang w:eastAsia="ru-RU"/>
        </w:rPr>
      </w:pPr>
      <w:r w:rsidRPr="00F10461">
        <w:rPr>
          <w:lang w:eastAsia="ru-RU"/>
        </w:rPr>
        <w:t>Содержание работы</w:t>
      </w:r>
    </w:p>
    <w:p w14:paraId="30F81618" w14:textId="39538DA6" w:rsidR="002F5B79" w:rsidRPr="003D51D3" w:rsidRDefault="002F5B79" w:rsidP="002F5B79">
      <w:pPr>
        <w:pStyle w:val="2"/>
        <w:rPr>
          <w:rFonts w:eastAsia="Times New Roman"/>
          <w:bCs w:val="0"/>
          <w:lang w:eastAsia="ru-RU"/>
        </w:rPr>
      </w:pPr>
      <w:r w:rsidRPr="003D51D3">
        <w:t xml:space="preserve">Структура </w:t>
      </w:r>
      <w:r w:rsidRPr="00E934CF">
        <w:t>заданного преподавателем эксплуатационного программного документа</w:t>
      </w:r>
      <w:r w:rsidRPr="003D51D3">
        <w:t>.</w:t>
      </w:r>
      <w:r w:rsidRPr="003D51D3">
        <w:rPr>
          <w:rFonts w:eastAsia="Times New Roman"/>
          <w:lang w:eastAsia="ru-RU"/>
        </w:rPr>
        <w:t xml:space="preserve"> </w:t>
      </w:r>
    </w:p>
    <w:p w14:paraId="387461DF" w14:textId="556DDEC3" w:rsidR="002F5B79" w:rsidRPr="003D51D3" w:rsidRDefault="002F5B79" w:rsidP="002F5B79">
      <w:pPr>
        <w:pStyle w:val="2"/>
        <w:rPr>
          <w:rFonts w:eastAsia="Times New Roman"/>
          <w:bCs w:val="0"/>
          <w:color w:val="262626"/>
          <w:lang w:eastAsia="ru-RU"/>
        </w:rPr>
      </w:pPr>
      <w:r>
        <w:t>Э</w:t>
      </w:r>
      <w:r w:rsidRPr="00CB7C4E">
        <w:t xml:space="preserve">ксплуатационный </w:t>
      </w:r>
      <w:r w:rsidRPr="003D51D3">
        <w:t>программный документ, выполненный в соответствии с требованиями стандартов ЕСПД.</w:t>
      </w:r>
    </w:p>
    <w:p w14:paraId="63DB88F8" w14:textId="7307C749" w:rsidR="002F5B79" w:rsidRPr="003D51D3" w:rsidRDefault="002F5B79" w:rsidP="002F5B79">
      <w:pPr>
        <w:pStyle w:val="2"/>
        <w:rPr>
          <w:bCs w:val="0"/>
          <w:lang w:eastAsia="ru-RU"/>
        </w:rPr>
      </w:pPr>
      <w:r w:rsidRPr="003D51D3">
        <w:rPr>
          <w:lang w:eastAsia="ru-RU"/>
        </w:rPr>
        <w:t>Ответы на контрольные вопросы.</w:t>
      </w:r>
    </w:p>
    <w:p w14:paraId="5BD2BEA6" w14:textId="33B6198C" w:rsidR="002F5B79" w:rsidRDefault="002F5B79" w:rsidP="002F5B79">
      <w:pPr>
        <w:pStyle w:val="1"/>
        <w:rPr>
          <w:lang w:eastAsia="ru-RU"/>
        </w:rPr>
      </w:pPr>
      <w:r w:rsidRPr="00F10461">
        <w:rPr>
          <w:lang w:eastAsia="ru-RU"/>
        </w:rPr>
        <w:lastRenderedPageBreak/>
        <w:t>Контрольные вопросы</w:t>
      </w:r>
    </w:p>
    <w:p w14:paraId="3EE8D81F" w14:textId="77777777" w:rsidR="002F5B79" w:rsidRPr="003D51D3" w:rsidRDefault="002F5B79" w:rsidP="002F5B79">
      <w:pPr>
        <w:pStyle w:val="2"/>
      </w:pPr>
      <w:r w:rsidRPr="003D51D3">
        <w:t>Как обозначаются стандарты ЕСПД?</w:t>
      </w:r>
    </w:p>
    <w:p w14:paraId="05B7F3BC" w14:textId="77777777" w:rsidR="002F5B79" w:rsidRPr="003D51D3" w:rsidRDefault="002F5B79" w:rsidP="002F5B79">
      <w:pPr>
        <w:pStyle w:val="2"/>
      </w:pPr>
      <w:r w:rsidRPr="003D51D3">
        <w:t>Каково обозначение стандартов ЕСПД</w:t>
      </w:r>
      <w:r>
        <w:t>,</w:t>
      </w:r>
      <w:r w:rsidRPr="003D51D3">
        <w:t xml:space="preserve"> устанавливающих правила выполнения эксплуатационной документации?</w:t>
      </w:r>
    </w:p>
    <w:p w14:paraId="7D0E17EF" w14:textId="77777777" w:rsidR="002F5B79" w:rsidRPr="003D51D3" w:rsidRDefault="002F5B79" w:rsidP="002F5B79">
      <w:pPr>
        <w:pStyle w:val="2"/>
      </w:pPr>
      <w:r w:rsidRPr="003D51D3">
        <w:t>Какие существуют группы стандартов ЕСПД?</w:t>
      </w:r>
    </w:p>
    <w:p w14:paraId="20B92536" w14:textId="77777777" w:rsidR="002F5B79" w:rsidRPr="003D51D3" w:rsidRDefault="002F5B79" w:rsidP="002F5B79">
      <w:pPr>
        <w:pStyle w:val="2"/>
      </w:pPr>
      <w:r w:rsidRPr="003D51D3">
        <w:t>Из каких условных частей состоит ПД?</w:t>
      </w:r>
    </w:p>
    <w:p w14:paraId="79D545FB" w14:textId="77777777" w:rsidR="002F5B79" w:rsidRPr="003D51D3" w:rsidRDefault="002F5B79" w:rsidP="002F5B79">
      <w:pPr>
        <w:pStyle w:val="2"/>
      </w:pPr>
      <w:r w:rsidRPr="003D51D3">
        <w:t>Как определить состав условных частей программного документа?</w:t>
      </w:r>
    </w:p>
    <w:p w14:paraId="05EAA553" w14:textId="77777777" w:rsidR="002F5B79" w:rsidRPr="003D51D3" w:rsidRDefault="002F5B79" w:rsidP="002F5B79">
      <w:pPr>
        <w:pStyle w:val="2"/>
      </w:pPr>
      <w:r w:rsidRPr="003D51D3">
        <w:t>Как определить наименование и содержание разделов и подразделов ПД «Руководство оператора»?</w:t>
      </w:r>
    </w:p>
    <w:p w14:paraId="25DA9283" w14:textId="05471BB7" w:rsidR="00EF7B1D" w:rsidRPr="002F5B79" w:rsidRDefault="002F5B79" w:rsidP="002F5B79">
      <w:pPr>
        <w:pStyle w:val="2"/>
      </w:pPr>
      <w:r w:rsidRPr="003D51D3">
        <w:t>Какие материалы допускается включать в приложение к ПД «</w:t>
      </w:r>
      <w:r>
        <w:t>Описание применения</w:t>
      </w:r>
      <w:r w:rsidRPr="003D51D3">
        <w:t xml:space="preserve">»? </w:t>
      </w:r>
    </w:p>
    <w:sectPr w:rsidR="00EF7B1D" w:rsidRPr="002F5B79" w:rsidSect="00E1232F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958E1" w14:textId="77777777" w:rsidR="00C212D4" w:rsidRDefault="00C212D4" w:rsidP="002F5B79">
      <w:r>
        <w:separator/>
      </w:r>
    </w:p>
  </w:endnote>
  <w:endnote w:type="continuationSeparator" w:id="0">
    <w:p w14:paraId="0BE644F5" w14:textId="77777777" w:rsidR="00C212D4" w:rsidRDefault="00C212D4" w:rsidP="002F5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1041841"/>
      <w:docPartObj>
        <w:docPartGallery w:val="Page Numbers (Bottom of Page)"/>
        <w:docPartUnique/>
      </w:docPartObj>
    </w:sdtPr>
    <w:sdtContent>
      <w:p w14:paraId="4F106B08" w14:textId="77777777" w:rsidR="00E1232F" w:rsidRDefault="00E1232F" w:rsidP="002F5B79">
        <w:pPr>
          <w:pStyle w:val="af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E7000D" w14:textId="77777777" w:rsidR="00E1232F" w:rsidRDefault="00E1232F" w:rsidP="002F5B7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28838" w14:textId="77777777" w:rsidR="00C212D4" w:rsidRDefault="00C212D4" w:rsidP="002F5B79">
      <w:r>
        <w:separator/>
      </w:r>
    </w:p>
  </w:footnote>
  <w:footnote w:type="continuationSeparator" w:id="0">
    <w:p w14:paraId="05E7C937" w14:textId="77777777" w:rsidR="00C212D4" w:rsidRDefault="00C212D4" w:rsidP="002F5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F82"/>
    <w:multiLevelType w:val="hybridMultilevel"/>
    <w:tmpl w:val="7CA67C56"/>
    <w:lvl w:ilvl="0" w:tplc="E91C9B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AE419E4">
      <w:start w:val="1"/>
      <w:numFmt w:val="decimal"/>
      <w:lvlText w:val="2.%2"/>
      <w:lvlJc w:val="left"/>
      <w:pPr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42CBC"/>
    <w:multiLevelType w:val="hybridMultilevel"/>
    <w:tmpl w:val="FEC6ACDE"/>
    <w:lvl w:ilvl="0" w:tplc="5920A768">
      <w:start w:val="1"/>
      <w:numFmt w:val="decimal"/>
      <w:lvlText w:val="2.%1"/>
      <w:lvlJc w:val="left"/>
      <w:pPr>
        <w:ind w:left="1571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53D727B"/>
    <w:multiLevelType w:val="hybridMultilevel"/>
    <w:tmpl w:val="620C05F6"/>
    <w:lvl w:ilvl="0" w:tplc="35765F52"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5AE6CCE"/>
    <w:multiLevelType w:val="hybridMultilevel"/>
    <w:tmpl w:val="11F678EA"/>
    <w:lvl w:ilvl="0" w:tplc="1EC01AA0">
      <w:start w:val="1"/>
      <w:numFmt w:val="decimal"/>
      <w:lvlText w:val="8.%1"/>
      <w:lvlJc w:val="left"/>
      <w:pPr>
        <w:ind w:left="1571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19A553D"/>
    <w:multiLevelType w:val="hybridMultilevel"/>
    <w:tmpl w:val="0AC0E56C"/>
    <w:lvl w:ilvl="0" w:tplc="22207880">
      <w:start w:val="1"/>
      <w:numFmt w:val="decimal"/>
      <w:lvlText w:val="8.%1"/>
      <w:lvlJc w:val="left"/>
      <w:pPr>
        <w:ind w:left="1571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244FB7"/>
    <w:multiLevelType w:val="hybridMultilevel"/>
    <w:tmpl w:val="AD727572"/>
    <w:lvl w:ilvl="0" w:tplc="1F289386">
      <w:numFmt w:val="bullet"/>
      <w:lvlText w:val="-"/>
      <w:lvlJc w:val="left"/>
      <w:pPr>
        <w:ind w:left="67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9751DDC"/>
    <w:multiLevelType w:val="hybridMultilevel"/>
    <w:tmpl w:val="DC566690"/>
    <w:lvl w:ilvl="0" w:tplc="33D4C6DE">
      <w:start w:val="1"/>
      <w:numFmt w:val="bullet"/>
      <w:pStyle w:val="a"/>
      <w:lvlText w:val="-"/>
      <w:lvlJc w:val="left"/>
      <w:pPr>
        <w:tabs>
          <w:tab w:val="num" w:pos="851"/>
        </w:tabs>
        <w:ind w:left="0" w:firstLine="567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BA75BAE"/>
    <w:multiLevelType w:val="hybridMultilevel"/>
    <w:tmpl w:val="7F36B716"/>
    <w:lvl w:ilvl="0" w:tplc="6C52213A">
      <w:start w:val="1"/>
      <w:numFmt w:val="decimal"/>
      <w:lvlText w:val="2.%1"/>
      <w:lvlJc w:val="left"/>
      <w:pPr>
        <w:ind w:left="1571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39471BD8"/>
    <w:multiLevelType w:val="hybridMultilevel"/>
    <w:tmpl w:val="27FA0034"/>
    <w:lvl w:ilvl="0" w:tplc="3A2AF0EE">
      <w:start w:val="1"/>
      <w:numFmt w:val="decimal"/>
      <w:lvlText w:val="8.%1"/>
      <w:lvlJc w:val="left"/>
      <w:pPr>
        <w:ind w:left="1571" w:hanging="360"/>
      </w:pPr>
      <w:rPr>
        <w:rFonts w:hint="default"/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BAD16F6"/>
    <w:multiLevelType w:val="hybridMultilevel"/>
    <w:tmpl w:val="888A8804"/>
    <w:lvl w:ilvl="0" w:tplc="A5181F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534B1"/>
    <w:multiLevelType w:val="hybridMultilevel"/>
    <w:tmpl w:val="5A029582"/>
    <w:lvl w:ilvl="0" w:tplc="BD1A06A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491248"/>
    <w:multiLevelType w:val="hybridMultilevel"/>
    <w:tmpl w:val="0AE691B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5BCA2782"/>
    <w:multiLevelType w:val="hybridMultilevel"/>
    <w:tmpl w:val="B24EE6CE"/>
    <w:lvl w:ilvl="0" w:tplc="3DD81AA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2A4799C"/>
    <w:multiLevelType w:val="multilevel"/>
    <w:tmpl w:val="BA9EE76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301" w:hanging="45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4" w15:restartNumberingAfterBreak="0">
    <w:nsid w:val="635D41CF"/>
    <w:multiLevelType w:val="multilevel"/>
    <w:tmpl w:val="68BC61E4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5" w15:restartNumberingAfterBreak="0">
    <w:nsid w:val="6AB566C4"/>
    <w:multiLevelType w:val="hybridMultilevel"/>
    <w:tmpl w:val="96EC5A84"/>
    <w:lvl w:ilvl="0" w:tplc="1F289386"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ED64C27"/>
    <w:multiLevelType w:val="multilevel"/>
    <w:tmpl w:val="68BC61E4"/>
    <w:numStyleLink w:val="a0"/>
  </w:abstractNum>
  <w:num w:numId="1" w16cid:durableId="1386948056">
    <w:abstractNumId w:val="14"/>
  </w:num>
  <w:num w:numId="2" w16cid:durableId="141122171">
    <w:abstractNumId w:val="14"/>
  </w:num>
  <w:num w:numId="3" w16cid:durableId="634676009">
    <w:abstractNumId w:val="16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6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4"/>
  </w:num>
  <w:num w:numId="6" w16cid:durableId="797380273">
    <w:abstractNumId w:val="14"/>
  </w:num>
  <w:num w:numId="7" w16cid:durableId="596641917">
    <w:abstractNumId w:val="14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263492714">
    <w:abstractNumId w:val="11"/>
  </w:num>
  <w:num w:numId="9" w16cid:durableId="773137047">
    <w:abstractNumId w:val="2"/>
  </w:num>
  <w:num w:numId="10" w16cid:durableId="850993349">
    <w:abstractNumId w:val="5"/>
  </w:num>
  <w:num w:numId="11" w16cid:durableId="2128311442">
    <w:abstractNumId w:val="4"/>
  </w:num>
  <w:num w:numId="12" w16cid:durableId="1695885057">
    <w:abstractNumId w:val="0"/>
  </w:num>
  <w:num w:numId="13" w16cid:durableId="1235360817">
    <w:abstractNumId w:val="10"/>
  </w:num>
  <w:num w:numId="14" w16cid:durableId="2124759636">
    <w:abstractNumId w:val="15"/>
  </w:num>
  <w:num w:numId="15" w16cid:durableId="1502158550">
    <w:abstractNumId w:val="7"/>
  </w:num>
  <w:num w:numId="16" w16cid:durableId="82845800">
    <w:abstractNumId w:val="8"/>
  </w:num>
  <w:num w:numId="17" w16cid:durableId="1144347020">
    <w:abstractNumId w:val="9"/>
  </w:num>
  <w:num w:numId="18" w16cid:durableId="405342613">
    <w:abstractNumId w:val="12"/>
  </w:num>
  <w:num w:numId="19" w16cid:durableId="889805267">
    <w:abstractNumId w:val="6"/>
  </w:num>
  <w:num w:numId="20" w16cid:durableId="617838830">
    <w:abstractNumId w:val="1"/>
  </w:num>
  <w:num w:numId="21" w16cid:durableId="2090230230">
    <w:abstractNumId w:val="3"/>
  </w:num>
  <w:num w:numId="22" w16cid:durableId="7456147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28"/>
    <w:rsid w:val="00055311"/>
    <w:rsid w:val="00070FAF"/>
    <w:rsid w:val="000C009A"/>
    <w:rsid w:val="000C6A30"/>
    <w:rsid w:val="00146F83"/>
    <w:rsid w:val="0018259A"/>
    <w:rsid w:val="001974B9"/>
    <w:rsid w:val="001C2419"/>
    <w:rsid w:val="001D691E"/>
    <w:rsid w:val="001E32F3"/>
    <w:rsid w:val="00246EC1"/>
    <w:rsid w:val="00261B0A"/>
    <w:rsid w:val="00271E47"/>
    <w:rsid w:val="002B26AD"/>
    <w:rsid w:val="002D76EF"/>
    <w:rsid w:val="002F484D"/>
    <w:rsid w:val="002F5B79"/>
    <w:rsid w:val="003E2CFB"/>
    <w:rsid w:val="00407B31"/>
    <w:rsid w:val="00485920"/>
    <w:rsid w:val="004A368A"/>
    <w:rsid w:val="004B2B9F"/>
    <w:rsid w:val="004D6E1E"/>
    <w:rsid w:val="005302AE"/>
    <w:rsid w:val="00561CDB"/>
    <w:rsid w:val="006328BF"/>
    <w:rsid w:val="00643A46"/>
    <w:rsid w:val="0064455E"/>
    <w:rsid w:val="00693BA2"/>
    <w:rsid w:val="006E2B52"/>
    <w:rsid w:val="00724B9A"/>
    <w:rsid w:val="007337DE"/>
    <w:rsid w:val="00805365"/>
    <w:rsid w:val="00814C20"/>
    <w:rsid w:val="008315A8"/>
    <w:rsid w:val="008823E4"/>
    <w:rsid w:val="008F472B"/>
    <w:rsid w:val="008F6C6E"/>
    <w:rsid w:val="00913D16"/>
    <w:rsid w:val="00925158"/>
    <w:rsid w:val="009447CB"/>
    <w:rsid w:val="00957D0F"/>
    <w:rsid w:val="00961CD7"/>
    <w:rsid w:val="009D1196"/>
    <w:rsid w:val="009D7A71"/>
    <w:rsid w:val="00A05402"/>
    <w:rsid w:val="00A4155B"/>
    <w:rsid w:val="00A7632F"/>
    <w:rsid w:val="00AD25E5"/>
    <w:rsid w:val="00B35CEA"/>
    <w:rsid w:val="00B44815"/>
    <w:rsid w:val="00B475BC"/>
    <w:rsid w:val="00B66928"/>
    <w:rsid w:val="00BE1E98"/>
    <w:rsid w:val="00C016C1"/>
    <w:rsid w:val="00C212D4"/>
    <w:rsid w:val="00C77E5B"/>
    <w:rsid w:val="00CF0E87"/>
    <w:rsid w:val="00D05542"/>
    <w:rsid w:val="00D434E9"/>
    <w:rsid w:val="00D66C75"/>
    <w:rsid w:val="00DB6458"/>
    <w:rsid w:val="00DD0E95"/>
    <w:rsid w:val="00E01507"/>
    <w:rsid w:val="00E1232F"/>
    <w:rsid w:val="00E30281"/>
    <w:rsid w:val="00E65989"/>
    <w:rsid w:val="00EC6454"/>
    <w:rsid w:val="00EE187F"/>
    <w:rsid w:val="00EF7B1D"/>
    <w:rsid w:val="00F40AC2"/>
    <w:rsid w:val="00F75270"/>
    <w:rsid w:val="00F9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008EF5"/>
  <w15:chartTrackingRefBased/>
  <w15:docId w15:val="{34E10B03-A916-47D3-A85E-B6CC1DFF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F5B79"/>
    <w:pPr>
      <w:spacing w:after="0" w:line="240" w:lineRule="auto"/>
    </w:pPr>
    <w:rPr>
      <w:rFonts w:eastAsia="Calibri"/>
      <w:bCs w:val="0"/>
      <w:kern w:val="0"/>
    </w:rPr>
  </w:style>
  <w:style w:type="paragraph" w:styleId="10">
    <w:name w:val="heading 1"/>
    <w:basedOn w:val="a1"/>
    <w:next w:val="a1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kern w:val="3"/>
      <w:sz w:val="32"/>
      <w:szCs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A7632F"/>
    <w:pPr>
      <w:keepNext/>
      <w:keepLines/>
      <w:spacing w:before="160" w:after="80"/>
      <w:ind w:firstLine="567"/>
      <w:jc w:val="both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kern w:val="3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7632F"/>
    <w:pPr>
      <w:keepNext/>
      <w:keepLines/>
      <w:spacing w:before="160" w:after="80"/>
      <w:ind w:firstLine="567"/>
      <w:jc w:val="both"/>
      <w:outlineLvl w:val="2"/>
    </w:pPr>
    <w:rPr>
      <w:rFonts w:eastAsiaTheme="majorEastAsia" w:cstheme="majorBidi"/>
      <w:bCs/>
      <w:color w:val="0F4761" w:themeColor="accent1" w:themeShade="BF"/>
      <w:kern w:val="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7632F"/>
    <w:pPr>
      <w:keepNext/>
      <w:keepLines/>
      <w:spacing w:before="80" w:after="40"/>
      <w:ind w:firstLine="567"/>
      <w:jc w:val="both"/>
      <w:outlineLvl w:val="3"/>
    </w:pPr>
    <w:rPr>
      <w:rFonts w:eastAsiaTheme="majorEastAsia" w:cstheme="majorBidi"/>
      <w:bCs/>
      <w:i/>
      <w:iCs/>
      <w:color w:val="0F4761" w:themeColor="accent1" w:themeShade="BF"/>
      <w:kern w:val="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7632F"/>
    <w:pPr>
      <w:keepNext/>
      <w:keepLines/>
      <w:spacing w:before="80" w:after="40"/>
      <w:ind w:firstLine="567"/>
      <w:jc w:val="both"/>
      <w:outlineLvl w:val="4"/>
    </w:pPr>
    <w:rPr>
      <w:rFonts w:eastAsiaTheme="majorEastAsia" w:cstheme="majorBidi"/>
      <w:bCs/>
      <w:color w:val="0F4761" w:themeColor="accent1" w:themeShade="BF"/>
      <w:kern w:val="3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7632F"/>
    <w:pPr>
      <w:keepNext/>
      <w:keepLines/>
      <w:spacing w:before="40"/>
      <w:ind w:firstLine="567"/>
      <w:jc w:val="both"/>
      <w:outlineLvl w:val="5"/>
    </w:pPr>
    <w:rPr>
      <w:rFonts w:eastAsiaTheme="majorEastAsia" w:cstheme="majorBidi"/>
      <w:bCs/>
      <w:i/>
      <w:iCs/>
      <w:color w:val="595959" w:themeColor="text1" w:themeTint="A6"/>
      <w:kern w:val="3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7632F"/>
    <w:pPr>
      <w:keepNext/>
      <w:keepLines/>
      <w:spacing w:before="40"/>
      <w:ind w:firstLine="567"/>
      <w:jc w:val="both"/>
      <w:outlineLvl w:val="6"/>
    </w:pPr>
    <w:rPr>
      <w:rFonts w:eastAsiaTheme="majorEastAsia" w:cstheme="majorBidi"/>
      <w:bCs/>
      <w:color w:val="595959" w:themeColor="text1" w:themeTint="A6"/>
      <w:kern w:val="3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7632F"/>
    <w:pPr>
      <w:keepNext/>
      <w:keepLines/>
      <w:ind w:firstLine="567"/>
      <w:jc w:val="both"/>
      <w:outlineLvl w:val="7"/>
    </w:pPr>
    <w:rPr>
      <w:rFonts w:eastAsiaTheme="majorEastAsia" w:cstheme="majorBidi"/>
      <w:bCs/>
      <w:i/>
      <w:iCs/>
      <w:color w:val="272727" w:themeColor="text1" w:themeTint="D8"/>
      <w:kern w:val="3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7632F"/>
    <w:pPr>
      <w:keepNext/>
      <w:keepLines/>
      <w:ind w:firstLine="567"/>
      <w:jc w:val="both"/>
      <w:outlineLvl w:val="8"/>
    </w:pPr>
    <w:rPr>
      <w:rFonts w:eastAsiaTheme="majorEastAsia" w:cstheme="majorBidi"/>
      <w:bCs/>
      <w:color w:val="272727" w:themeColor="text1" w:themeTint="D8"/>
      <w:kern w:val="3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A7632F"/>
    <w:pPr>
      <w:spacing w:after="80"/>
      <w:ind w:firstLine="567"/>
      <w:contextualSpacing/>
      <w:jc w:val="both"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7632F"/>
    <w:pPr>
      <w:numPr>
        <w:ilvl w:val="1"/>
      </w:numPr>
      <w:ind w:firstLine="567"/>
      <w:jc w:val="both"/>
    </w:pPr>
    <w:rPr>
      <w:rFonts w:eastAsiaTheme="majorEastAsia" w:cstheme="majorBidi"/>
      <w:bCs/>
      <w:color w:val="595959" w:themeColor="text1" w:themeTint="A6"/>
      <w:spacing w:val="15"/>
      <w:kern w:val="3"/>
    </w:rPr>
  </w:style>
  <w:style w:type="character" w:customStyle="1" w:styleId="a8">
    <w:name w:val="Подзаголовок Знак"/>
    <w:basedOn w:val="a2"/>
    <w:link w:val="a7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A7632F"/>
    <w:pPr>
      <w:spacing w:before="160"/>
      <w:ind w:firstLine="567"/>
      <w:jc w:val="center"/>
    </w:pPr>
    <w:rPr>
      <w:rFonts w:eastAsiaTheme="minorHAnsi"/>
      <w:bCs/>
      <w:i/>
      <w:iCs/>
      <w:color w:val="404040" w:themeColor="text1" w:themeTint="BF"/>
      <w:kern w:val="3"/>
    </w:rPr>
  </w:style>
  <w:style w:type="character" w:customStyle="1" w:styleId="23">
    <w:name w:val="Цитата 2 Знак"/>
    <w:basedOn w:val="a2"/>
    <w:link w:val="22"/>
    <w:uiPriority w:val="29"/>
    <w:rsid w:val="00A7632F"/>
    <w:rPr>
      <w:i/>
      <w:iCs/>
      <w:color w:val="404040" w:themeColor="text1" w:themeTint="BF"/>
    </w:rPr>
  </w:style>
  <w:style w:type="paragraph" w:styleId="a">
    <w:name w:val="List Paragraph"/>
    <w:basedOn w:val="a1"/>
    <w:uiPriority w:val="34"/>
    <w:qFormat/>
    <w:rsid w:val="005302AE"/>
    <w:pPr>
      <w:numPr>
        <w:numId w:val="19"/>
      </w:numPr>
      <w:contextualSpacing/>
      <w:jc w:val="both"/>
    </w:pPr>
    <w:rPr>
      <w:rFonts w:eastAsiaTheme="minorHAnsi"/>
      <w:bCs/>
      <w:kern w:val="3"/>
    </w:rPr>
  </w:style>
  <w:style w:type="character" w:styleId="a9">
    <w:name w:val="Intense Emphasis"/>
    <w:basedOn w:val="a2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rFonts w:eastAsiaTheme="minorHAnsi"/>
      <w:bCs/>
      <w:i/>
      <w:iCs/>
      <w:color w:val="0F4761" w:themeColor="accent1" w:themeShade="BF"/>
      <w:kern w:val="3"/>
    </w:rPr>
  </w:style>
  <w:style w:type="character" w:customStyle="1" w:styleId="ab">
    <w:name w:val="Выделенная цитата Знак"/>
    <w:basedOn w:val="a2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2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0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1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jc w:val="both"/>
    </w:pPr>
    <w:rPr>
      <w:rFonts w:ascii="Courier New" w:eastAsiaTheme="minorHAnsi" w:hAnsi="Courier New"/>
      <w:bCs/>
      <w:kern w:val="3"/>
      <w:lang w:val="en-US"/>
    </w:rPr>
  </w:style>
  <w:style w:type="character" w:customStyle="1" w:styleId="ae">
    <w:name w:val="Фрагмент кода Знак"/>
    <w:basedOn w:val="a2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1"/>
    <w:qFormat/>
    <w:rsid w:val="0018259A"/>
    <w:pPr>
      <w:keepNext/>
      <w:widowControl w:val="0"/>
      <w:numPr>
        <w:numId w:val="6"/>
      </w:numPr>
      <w:spacing w:before="280"/>
      <w:jc w:val="both"/>
    </w:pPr>
    <w:rPr>
      <w:rFonts w:eastAsiaTheme="minorHAnsi"/>
      <w:b/>
      <w:kern w:val="3"/>
    </w:rPr>
  </w:style>
  <w:style w:type="paragraph" w:customStyle="1" w:styleId="2">
    <w:name w:val="Основная нумерация 2"/>
    <w:basedOn w:val="a1"/>
    <w:link w:val="24"/>
    <w:qFormat/>
    <w:rsid w:val="0018259A"/>
    <w:pPr>
      <w:widowControl w:val="0"/>
      <w:numPr>
        <w:ilvl w:val="1"/>
        <w:numId w:val="6"/>
      </w:numPr>
      <w:jc w:val="both"/>
    </w:pPr>
    <w:rPr>
      <w:rFonts w:eastAsiaTheme="minorHAnsi"/>
      <w:bCs/>
      <w:kern w:val="3"/>
    </w:rPr>
  </w:style>
  <w:style w:type="character" w:customStyle="1" w:styleId="24">
    <w:name w:val="Основная нумерация 2 Знак"/>
    <w:basedOn w:val="a2"/>
    <w:link w:val="2"/>
    <w:rsid w:val="00E65989"/>
  </w:style>
  <w:style w:type="character" w:styleId="af">
    <w:name w:val="Hyperlink"/>
    <w:basedOn w:val="a2"/>
    <w:uiPriority w:val="99"/>
    <w:unhideWhenUsed/>
    <w:rsid w:val="00B66928"/>
    <w:rPr>
      <w:color w:val="467886" w:themeColor="hyperlink"/>
      <w:u w:val="single"/>
    </w:rPr>
  </w:style>
  <w:style w:type="paragraph" w:styleId="af0">
    <w:name w:val="footer"/>
    <w:basedOn w:val="a1"/>
    <w:link w:val="af1"/>
    <w:uiPriority w:val="99"/>
    <w:unhideWhenUsed/>
    <w:rsid w:val="00E1232F"/>
    <w:pPr>
      <w:tabs>
        <w:tab w:val="center" w:pos="4677"/>
        <w:tab w:val="right" w:pos="9355"/>
      </w:tabs>
      <w:ind w:firstLine="567"/>
      <w:jc w:val="both"/>
    </w:pPr>
    <w:rPr>
      <w:rFonts w:eastAsiaTheme="minorHAnsi"/>
      <w:bCs/>
      <w:kern w:val="3"/>
    </w:rPr>
  </w:style>
  <w:style w:type="character" w:customStyle="1" w:styleId="af1">
    <w:name w:val="Нижний колонтитул Знак"/>
    <w:basedOn w:val="a2"/>
    <w:link w:val="af0"/>
    <w:uiPriority w:val="99"/>
    <w:rsid w:val="00E1232F"/>
  </w:style>
  <w:style w:type="table" w:styleId="af2">
    <w:name w:val="Table Grid"/>
    <w:basedOn w:val="a3"/>
    <w:uiPriority w:val="59"/>
    <w:rsid w:val="00D05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47</TotalTime>
  <Pages>3</Pages>
  <Words>453</Words>
  <Characters>3302</Characters>
  <Application>Microsoft Office Word</Application>
  <DocSecurity>0</DocSecurity>
  <Lines>97</Lines>
  <Paragraphs>62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43</cp:revision>
  <dcterms:created xsi:type="dcterms:W3CDTF">2025-09-09T16:17:00Z</dcterms:created>
  <dcterms:modified xsi:type="dcterms:W3CDTF">2025-12-07T14:54:00Z</dcterms:modified>
</cp:coreProperties>
</file>