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EE1D9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jc w:val="center"/>
        <w:textAlignment w:val="baseline"/>
        <w:rPr>
          <w:rFonts w:eastAsia="Calibri" w:cs="Times New Roman"/>
          <w:color w:val="000000"/>
          <w:kern w:val="3"/>
          <w:sz w:val="22"/>
          <w:lang w:eastAsia="en-US"/>
        </w:rPr>
      </w:pPr>
      <w:r w:rsidRPr="000F22D7">
        <w:rPr>
          <w:rFonts w:eastAsia="Calibri" w:cs="Times New Roman"/>
          <w:b/>
          <w:color w:val="000000"/>
          <w:kern w:val="3"/>
          <w:sz w:val="22"/>
          <w:lang w:eastAsia="en-US"/>
        </w:rPr>
        <w:t>АРХАНГЕЛЬСКИЙ КОЛЛЕДЖ ТЕЛЕКОММУНИКАЦИЙ (ФИЛИАЛ) СПбГУТ</w:t>
      </w:r>
    </w:p>
    <w:p w14:paraId="45DB4362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jc w:val="center"/>
        <w:textAlignment w:val="baseline"/>
        <w:rPr>
          <w:rFonts w:eastAsia="Calibri" w:cs="Times New Roman"/>
          <w:color w:val="000000"/>
          <w:kern w:val="3"/>
          <w:sz w:val="22"/>
          <w:lang w:eastAsia="en-US"/>
        </w:rPr>
      </w:pPr>
      <w:r w:rsidRPr="000F22D7">
        <w:rPr>
          <w:rFonts w:eastAsia="Calibri" w:cs="Times New Roman"/>
          <w:b/>
          <w:color w:val="000000"/>
          <w:kern w:val="3"/>
          <w:sz w:val="22"/>
          <w:lang w:eastAsia="en-US"/>
        </w:rPr>
        <w:t>(АКТ (ф) СПбГУТ)</w:t>
      </w:r>
    </w:p>
    <w:p w14:paraId="07B4E2B1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41695CD8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021B9B52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78224BE3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56C63F06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0E6CA7D1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796EC035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28D0B5CE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69DB5FBF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1FF52045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19E3B08A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4EF85DD2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29342A44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51463889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0DF3C4B4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5BCDD434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0252AC2E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b/>
          <w:color w:val="000000"/>
          <w:kern w:val="3"/>
          <w:szCs w:val="28"/>
          <w:lang w:eastAsia="en-US"/>
        </w:rPr>
      </w:pPr>
    </w:p>
    <w:p w14:paraId="38A419A8" w14:textId="03C3CF87" w:rsidR="000F22D7" w:rsidRPr="00921646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jc w:val="center"/>
        <w:textAlignment w:val="baseline"/>
        <w:rPr>
          <w:rFonts w:eastAsia="Calibri" w:cs="Times New Roman"/>
          <w:b/>
          <w:color w:val="000000"/>
          <w:kern w:val="3"/>
          <w:sz w:val="32"/>
          <w:szCs w:val="32"/>
          <w:lang w:eastAsia="en-US"/>
        </w:rPr>
      </w:pPr>
      <w:bookmarkStart w:id="0" w:name="_heading=h.gjdgxs" w:colFirst="0" w:colLast="0"/>
      <w:bookmarkEnd w:id="0"/>
      <w:r w:rsidRPr="000F22D7">
        <w:rPr>
          <w:rFonts w:eastAsia="Calibri" w:cs="Times New Roman"/>
          <w:b/>
          <w:color w:val="000000"/>
          <w:kern w:val="3"/>
          <w:sz w:val="32"/>
          <w:szCs w:val="32"/>
          <w:lang w:eastAsia="en-US"/>
        </w:rPr>
        <w:t>Отчет по лабораторн</w:t>
      </w:r>
      <w:r w:rsidR="00921646">
        <w:rPr>
          <w:rFonts w:eastAsia="Calibri" w:cs="Times New Roman"/>
          <w:b/>
          <w:color w:val="000000"/>
          <w:kern w:val="3"/>
          <w:sz w:val="32"/>
          <w:szCs w:val="32"/>
          <w:lang w:eastAsia="en-US"/>
        </w:rPr>
        <w:t>ой работе №</w:t>
      </w:r>
      <w:r w:rsidR="00921646" w:rsidRPr="00921646">
        <w:rPr>
          <w:rFonts w:eastAsia="Calibri" w:cs="Times New Roman"/>
          <w:b/>
          <w:color w:val="000000"/>
          <w:kern w:val="3"/>
          <w:sz w:val="32"/>
          <w:szCs w:val="32"/>
          <w:lang w:eastAsia="en-US"/>
        </w:rPr>
        <w:t>6</w:t>
      </w:r>
    </w:p>
    <w:p w14:paraId="4EF31D60" w14:textId="77777777" w:rsidR="00921646" w:rsidRDefault="00921646" w:rsidP="00921646">
      <w:pPr>
        <w:spacing w:after="0" w:line="240" w:lineRule="auto"/>
        <w:jc w:val="center"/>
        <w:rPr>
          <w:rFonts w:eastAsiaTheme="majorEastAsia" w:cstheme="majorBidi"/>
          <w:b/>
          <w:bCs/>
          <w:szCs w:val="28"/>
        </w:rPr>
      </w:pPr>
      <w:r>
        <w:rPr>
          <w:rFonts w:eastAsiaTheme="majorEastAsia" w:cstheme="majorBidi"/>
          <w:b/>
          <w:bCs/>
          <w:szCs w:val="28"/>
        </w:rPr>
        <w:t>Модульное тестирование</w:t>
      </w:r>
    </w:p>
    <w:p w14:paraId="0A791DAD" w14:textId="179198C1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jc w:val="center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  <w:r w:rsidRPr="000F22D7">
        <w:rPr>
          <w:rFonts w:eastAsia="Calibri" w:cs="Times New Roman"/>
          <w:b/>
          <w:color w:val="000000"/>
          <w:kern w:val="3"/>
          <w:sz w:val="32"/>
          <w:szCs w:val="32"/>
          <w:lang w:eastAsia="en-US"/>
        </w:rPr>
        <w:t xml:space="preserve">по </w:t>
      </w:r>
      <w:r w:rsidR="002D4F3B">
        <w:rPr>
          <w:rFonts w:eastAsia="Calibri" w:cs="Times New Roman"/>
          <w:b/>
          <w:color w:val="000000"/>
          <w:kern w:val="3"/>
          <w:sz w:val="32"/>
          <w:szCs w:val="32"/>
          <w:lang w:eastAsia="en-US"/>
        </w:rPr>
        <w:t>МДК.01.02</w:t>
      </w:r>
    </w:p>
    <w:p w14:paraId="63741F95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78EC77A2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22B68042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4E6327F0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4CFFF25C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12019AE7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62A03D79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38633595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3BA7B48E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2BC68101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794FDFE6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084D60E9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1B8B82C5" w14:textId="6D0DDEDB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  <w:r w:rsidRPr="000F22D7">
        <w:rPr>
          <w:rFonts w:eastAsia="Calibri" w:cs="Times New Roman"/>
          <w:color w:val="000000"/>
          <w:kern w:val="3"/>
          <w:sz w:val="32"/>
          <w:szCs w:val="32"/>
          <w:lang w:eastAsia="en-US"/>
        </w:rPr>
        <w:t>Студент</w:t>
      </w:r>
      <w:r w:rsidR="00B15226">
        <w:rPr>
          <w:rFonts w:eastAsia="Calibri" w:cs="Times New Roman"/>
          <w:color w:val="000000"/>
          <w:kern w:val="3"/>
          <w:sz w:val="32"/>
          <w:szCs w:val="32"/>
          <w:lang w:eastAsia="en-US"/>
        </w:rPr>
        <w:t xml:space="preserve">: </w:t>
      </w:r>
      <w:r w:rsidR="000F3A67">
        <w:rPr>
          <w:rFonts w:eastAsia="Calibri" w:cs="Times New Roman"/>
          <w:color w:val="000000"/>
          <w:kern w:val="3"/>
          <w:sz w:val="32"/>
          <w:szCs w:val="32"/>
          <w:lang w:eastAsia="en-US"/>
        </w:rPr>
        <w:t>А.А. Маратканов</w:t>
      </w:r>
      <w:r w:rsidRPr="000F22D7">
        <w:rPr>
          <w:rFonts w:eastAsia="Calibri" w:cs="Times New Roman"/>
          <w:color w:val="000000"/>
          <w:kern w:val="3"/>
          <w:sz w:val="32"/>
          <w:szCs w:val="32"/>
          <w:lang w:eastAsia="en-US"/>
        </w:rPr>
        <w:t xml:space="preserve"> </w:t>
      </w:r>
    </w:p>
    <w:p w14:paraId="522474EA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  <w:r w:rsidRPr="000F22D7">
        <w:rPr>
          <w:rFonts w:eastAsia="Calibri" w:cs="Times New Roman"/>
          <w:color w:val="000000"/>
          <w:kern w:val="3"/>
          <w:sz w:val="32"/>
          <w:szCs w:val="32"/>
          <w:lang w:eastAsia="en-US"/>
        </w:rPr>
        <w:t>Группа: ИСПП-21</w:t>
      </w:r>
    </w:p>
    <w:p w14:paraId="5BA61B6F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0E7756C8" w14:textId="66826DE3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  <w:r w:rsidRPr="000F22D7">
        <w:rPr>
          <w:rFonts w:eastAsia="Calibri" w:cs="Times New Roman"/>
          <w:color w:val="000000"/>
          <w:kern w:val="3"/>
          <w:sz w:val="32"/>
          <w:szCs w:val="32"/>
          <w:lang w:eastAsia="en-US"/>
        </w:rPr>
        <w:t xml:space="preserve">Преподаватель: </w:t>
      </w:r>
      <w:r w:rsidR="00D2036B">
        <w:rPr>
          <w:rFonts w:eastAsia="Calibri" w:cs="Times New Roman"/>
          <w:color w:val="000000"/>
          <w:kern w:val="3"/>
          <w:sz w:val="32"/>
          <w:szCs w:val="32"/>
          <w:lang w:eastAsia="en-US"/>
        </w:rPr>
        <w:t>Р</w:t>
      </w:r>
      <w:r w:rsidRPr="000F22D7">
        <w:rPr>
          <w:rFonts w:eastAsia="Calibri" w:cs="Times New Roman"/>
          <w:color w:val="000000"/>
          <w:kern w:val="3"/>
          <w:sz w:val="32"/>
          <w:szCs w:val="32"/>
          <w:lang w:eastAsia="en-US"/>
        </w:rPr>
        <w:t>.</w:t>
      </w:r>
      <w:r w:rsidR="006E323A">
        <w:rPr>
          <w:rFonts w:eastAsia="Calibri" w:cs="Times New Roman"/>
          <w:color w:val="000000"/>
          <w:kern w:val="3"/>
          <w:sz w:val="32"/>
          <w:szCs w:val="32"/>
          <w:lang w:eastAsia="en-US"/>
        </w:rPr>
        <w:t>В.</w:t>
      </w:r>
      <w:r w:rsidRPr="000F22D7">
        <w:rPr>
          <w:rFonts w:eastAsia="Calibri" w:cs="Times New Roman"/>
          <w:color w:val="000000"/>
          <w:kern w:val="3"/>
          <w:sz w:val="32"/>
          <w:szCs w:val="32"/>
          <w:lang w:eastAsia="en-US"/>
        </w:rPr>
        <w:t xml:space="preserve"> </w:t>
      </w:r>
      <w:r w:rsidR="003E5C5C">
        <w:rPr>
          <w:rFonts w:eastAsia="Calibri" w:cs="Times New Roman"/>
          <w:color w:val="000000"/>
          <w:kern w:val="3"/>
          <w:sz w:val="32"/>
          <w:szCs w:val="32"/>
          <w:lang w:eastAsia="en-US"/>
        </w:rPr>
        <w:t>Садовский</w:t>
      </w:r>
    </w:p>
    <w:p w14:paraId="1348E7E3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6EF4AFE7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3C0D12DA" w14:textId="77777777" w:rsidR="000F22D7" w:rsidRPr="000F22D7" w:rsidRDefault="000F22D7" w:rsidP="000F22D7">
      <w:pPr>
        <w:widowControl w:val="0"/>
        <w:pBdr>
          <w:top w:val="nil"/>
          <w:left w:val="nil"/>
          <w:bottom w:val="nil"/>
          <w:right w:val="nil"/>
          <w:between w:val="nil"/>
        </w:pBdr>
        <w:autoSpaceDN w:val="0"/>
        <w:spacing w:after="0" w:line="240" w:lineRule="auto"/>
        <w:textAlignment w:val="baseline"/>
        <w:rPr>
          <w:rFonts w:eastAsia="Calibri" w:cs="Times New Roman"/>
          <w:color w:val="000000"/>
          <w:kern w:val="3"/>
          <w:sz w:val="32"/>
          <w:szCs w:val="32"/>
          <w:lang w:eastAsia="en-US"/>
        </w:rPr>
      </w:pPr>
    </w:p>
    <w:p w14:paraId="1756B894" w14:textId="2EEABE13" w:rsidR="00964B53" w:rsidRPr="00DA4A9F" w:rsidRDefault="000F22D7" w:rsidP="00DA4A9F">
      <w:pPr>
        <w:tabs>
          <w:tab w:val="left" w:pos="709"/>
        </w:tabs>
        <w:suppressAutoHyphens/>
        <w:autoSpaceDN w:val="0"/>
        <w:spacing w:after="0" w:line="240" w:lineRule="auto"/>
        <w:ind w:firstLine="851"/>
        <w:jc w:val="center"/>
        <w:textAlignment w:val="baseline"/>
        <w:rPr>
          <w:rFonts w:eastAsia="Lucida Sans Unicode" w:cs="Times New Roman"/>
          <w:color w:val="000000"/>
          <w:kern w:val="3"/>
          <w:szCs w:val="28"/>
        </w:rPr>
      </w:pPr>
      <w:r w:rsidRPr="000F22D7">
        <w:rPr>
          <w:rFonts w:eastAsia="Lucida Sans Unicode" w:cs="Times New Roman"/>
          <w:color w:val="000000"/>
          <w:kern w:val="3"/>
          <w:szCs w:val="28"/>
        </w:rPr>
        <w:t>Архангельск 2024</w:t>
      </w:r>
    </w:p>
    <w:p w14:paraId="31F1C991" w14:textId="77777777" w:rsidR="00921646" w:rsidRPr="00A524B8" w:rsidRDefault="00921646" w:rsidP="00921646">
      <w:pPr>
        <w:numPr>
          <w:ilvl w:val="0"/>
          <w:numId w:val="1"/>
        </w:numPr>
        <w:tabs>
          <w:tab w:val="clear" w:pos="360"/>
          <w:tab w:val="center" w:pos="284"/>
        </w:tabs>
        <w:spacing w:after="0" w:line="240" w:lineRule="auto"/>
        <w:ind w:left="0" w:firstLine="0"/>
        <w:rPr>
          <w:rFonts w:cs="Times New Roman"/>
          <w:b/>
          <w:szCs w:val="28"/>
        </w:rPr>
      </w:pPr>
      <w:r w:rsidRPr="00A524B8">
        <w:rPr>
          <w:rFonts w:cs="Times New Roman"/>
          <w:b/>
          <w:szCs w:val="28"/>
        </w:rPr>
        <w:lastRenderedPageBreak/>
        <w:t>Цель работы</w:t>
      </w:r>
    </w:p>
    <w:p w14:paraId="23CE9579" w14:textId="77777777" w:rsidR="00921646" w:rsidRPr="009A7478" w:rsidRDefault="00921646" w:rsidP="00921646">
      <w:pPr>
        <w:numPr>
          <w:ilvl w:val="1"/>
          <w:numId w:val="1"/>
        </w:numPr>
        <w:tabs>
          <w:tab w:val="clear" w:pos="1135"/>
          <w:tab w:val="center" w:pos="1134"/>
        </w:tabs>
        <w:spacing w:after="0" w:line="240" w:lineRule="auto"/>
        <w:ind w:left="0" w:firstLine="567"/>
        <w:rPr>
          <w:rFonts w:cs="Times New Roman"/>
          <w:szCs w:val="28"/>
        </w:rPr>
      </w:pPr>
      <w:r>
        <w:t xml:space="preserve">Тестирование программного кода при помощи библиотеки </w:t>
      </w:r>
      <w:r>
        <w:rPr>
          <w:lang w:val="en-US"/>
        </w:rPr>
        <w:t>xUnit</w:t>
      </w:r>
      <w:r>
        <w:t>;</w:t>
      </w:r>
    </w:p>
    <w:p w14:paraId="008E6F45" w14:textId="5FBAD1A0" w:rsidR="00D959EB" w:rsidRPr="00B113B8" w:rsidRDefault="00D959EB" w:rsidP="00D959EB">
      <w:pPr>
        <w:pStyle w:val="2"/>
        <w:tabs>
          <w:tab w:val="center" w:pos="284"/>
        </w:tabs>
        <w:ind w:left="0" w:firstLine="0"/>
        <w:rPr>
          <w:bCs/>
          <w:sz w:val="28"/>
          <w:szCs w:val="28"/>
        </w:rPr>
      </w:pPr>
    </w:p>
    <w:p w14:paraId="5AE75C9C" w14:textId="5A46BB1B" w:rsidR="00964B53" w:rsidRPr="00C14B3D" w:rsidRDefault="00D959EB" w:rsidP="00C14B3D">
      <w:pPr>
        <w:pStyle w:val="2"/>
        <w:numPr>
          <w:ilvl w:val="0"/>
          <w:numId w:val="1"/>
        </w:numPr>
        <w:tabs>
          <w:tab w:val="center" w:pos="284"/>
        </w:tabs>
        <w:ind w:left="0" w:firstLine="0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Ответы на к</w:t>
      </w:r>
      <w:r w:rsidR="00964B53" w:rsidRPr="00C14B3D">
        <w:rPr>
          <w:b/>
          <w:bCs/>
          <w:sz w:val="28"/>
          <w:szCs w:val="28"/>
        </w:rPr>
        <w:t>онтрольные вопросы</w:t>
      </w:r>
    </w:p>
    <w:p w14:paraId="5503336B" w14:textId="77777777" w:rsidR="00921646" w:rsidRDefault="00921646" w:rsidP="00921646">
      <w:pPr>
        <w:pStyle w:val="2"/>
        <w:numPr>
          <w:ilvl w:val="1"/>
          <w:numId w:val="1"/>
        </w:numPr>
        <w:tabs>
          <w:tab w:val="clear" w:pos="1135"/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Для чего используется атрибут </w:t>
      </w:r>
      <w:r w:rsidRPr="00690ABE">
        <w:rPr>
          <w:rFonts w:eastAsiaTheme="minorEastAsia"/>
          <w:sz w:val="28"/>
          <w:szCs w:val="28"/>
        </w:rPr>
        <w:t>[</w:t>
      </w:r>
      <w:r>
        <w:rPr>
          <w:rFonts w:eastAsiaTheme="minorEastAsia"/>
          <w:sz w:val="28"/>
          <w:szCs w:val="28"/>
          <w:lang w:val="en-US"/>
        </w:rPr>
        <w:t>Fact</w:t>
      </w:r>
      <w:r w:rsidRPr="00690ABE">
        <w:rPr>
          <w:rFonts w:eastAsiaTheme="minorEastAsia"/>
          <w:sz w:val="28"/>
          <w:szCs w:val="28"/>
        </w:rPr>
        <w:t>]</w:t>
      </w:r>
      <w:r w:rsidRPr="005738BF">
        <w:rPr>
          <w:rFonts w:eastAsiaTheme="minorEastAsia"/>
          <w:sz w:val="28"/>
          <w:szCs w:val="28"/>
        </w:rPr>
        <w:t>?</w:t>
      </w:r>
    </w:p>
    <w:p w14:paraId="0B6ED032" w14:textId="6A80C11B" w:rsidR="00D959EB" w:rsidRPr="00CC20FB" w:rsidRDefault="00D959EB" w:rsidP="00D959EB">
      <w:pPr>
        <w:pStyle w:val="2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Ответ:</w:t>
      </w:r>
      <w:r w:rsidR="00CC20FB" w:rsidRPr="00724430">
        <w:rPr>
          <w:rFonts w:eastAsiaTheme="minorEastAsia"/>
          <w:sz w:val="28"/>
          <w:szCs w:val="28"/>
        </w:rPr>
        <w:t xml:space="preserve"> </w:t>
      </w:r>
      <w:r w:rsidR="00921646">
        <w:rPr>
          <w:rFonts w:eastAsiaTheme="minorEastAsia"/>
          <w:sz w:val="28"/>
          <w:szCs w:val="28"/>
        </w:rPr>
        <w:t xml:space="preserve">Обозначает простой тестовый метод, который дает один результат, когда есть один конкретный набор входных данных и ожидаемый результат для проверки </w:t>
      </w:r>
    </w:p>
    <w:p w14:paraId="36419685" w14:textId="77777777" w:rsidR="00D959EB" w:rsidRDefault="00D959EB" w:rsidP="00D959EB">
      <w:pPr>
        <w:pStyle w:val="2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 w:firstLine="0"/>
        <w:rPr>
          <w:rFonts w:eastAsiaTheme="minorEastAsia"/>
          <w:sz w:val="28"/>
          <w:szCs w:val="28"/>
        </w:rPr>
      </w:pPr>
    </w:p>
    <w:p w14:paraId="68565189" w14:textId="77777777" w:rsidR="00921646" w:rsidRDefault="00921646" w:rsidP="00921646">
      <w:pPr>
        <w:pStyle w:val="2"/>
        <w:numPr>
          <w:ilvl w:val="1"/>
          <w:numId w:val="1"/>
        </w:numPr>
        <w:tabs>
          <w:tab w:val="clear" w:pos="1135"/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Для чего используется атрибут </w:t>
      </w:r>
      <w:r w:rsidRPr="00690ABE">
        <w:rPr>
          <w:rFonts w:eastAsiaTheme="minorEastAsia"/>
          <w:sz w:val="28"/>
          <w:szCs w:val="28"/>
        </w:rPr>
        <w:t>[</w:t>
      </w:r>
      <w:r>
        <w:rPr>
          <w:rFonts w:eastAsiaTheme="minorEastAsia"/>
          <w:sz w:val="28"/>
          <w:szCs w:val="28"/>
          <w:lang w:val="en-US"/>
        </w:rPr>
        <w:t>Theory</w:t>
      </w:r>
      <w:r w:rsidRPr="00690ABE">
        <w:rPr>
          <w:rFonts w:eastAsiaTheme="minorEastAsia"/>
          <w:sz w:val="28"/>
          <w:szCs w:val="28"/>
        </w:rPr>
        <w:t>]</w:t>
      </w:r>
      <w:r w:rsidRPr="005738BF">
        <w:rPr>
          <w:rFonts w:eastAsiaTheme="minorEastAsia"/>
          <w:sz w:val="28"/>
          <w:szCs w:val="28"/>
        </w:rPr>
        <w:t>?</w:t>
      </w:r>
    </w:p>
    <w:p w14:paraId="39BD2139" w14:textId="03DBBB24" w:rsidR="00D959EB" w:rsidRDefault="00D959EB" w:rsidP="00D959EB">
      <w:pPr>
        <w:pStyle w:val="2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Ответ:</w:t>
      </w:r>
      <w:r w:rsidR="00DE15BB">
        <w:rPr>
          <w:rFonts w:eastAsiaTheme="minorEastAsia"/>
          <w:sz w:val="28"/>
          <w:szCs w:val="28"/>
        </w:rPr>
        <w:t xml:space="preserve"> </w:t>
      </w:r>
      <w:r w:rsidR="00921646">
        <w:rPr>
          <w:rFonts w:eastAsiaTheme="minorEastAsia"/>
          <w:sz w:val="28"/>
          <w:szCs w:val="28"/>
        </w:rPr>
        <w:t>Обозначает простой тестовый метод, который может выполниться несколько раз с разными входными данными, когда необходимо проверить метод с несколькими наборами входных данных чтобы убедиться в его нормальной работе в различных условиях</w:t>
      </w:r>
    </w:p>
    <w:p w14:paraId="646EF13C" w14:textId="77777777" w:rsidR="00D959EB" w:rsidRPr="00D959EB" w:rsidRDefault="00D959EB" w:rsidP="00D959EB">
      <w:pPr>
        <w:pStyle w:val="2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 w:firstLine="0"/>
        <w:rPr>
          <w:rFonts w:eastAsiaTheme="minorEastAsia"/>
          <w:sz w:val="28"/>
          <w:szCs w:val="28"/>
        </w:rPr>
      </w:pPr>
    </w:p>
    <w:p w14:paraId="02F19DAC" w14:textId="77777777" w:rsidR="00921646" w:rsidRPr="00690ABE" w:rsidRDefault="00921646" w:rsidP="00921646">
      <w:pPr>
        <w:pStyle w:val="2"/>
        <w:numPr>
          <w:ilvl w:val="1"/>
          <w:numId w:val="1"/>
        </w:numPr>
        <w:tabs>
          <w:tab w:val="clear" w:pos="1135"/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Какие методы используются в </w:t>
      </w:r>
      <w:r>
        <w:rPr>
          <w:rFonts w:eastAsiaTheme="minorEastAsia"/>
          <w:sz w:val="28"/>
          <w:szCs w:val="28"/>
          <w:lang w:val="en-US"/>
        </w:rPr>
        <w:t>Assert</w:t>
      </w:r>
      <w:r w:rsidRPr="006E6BB3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и для чего они предназначены</w:t>
      </w:r>
      <w:r w:rsidRPr="005738BF">
        <w:rPr>
          <w:rFonts w:eastAsiaTheme="minorEastAsia"/>
          <w:sz w:val="28"/>
          <w:szCs w:val="28"/>
        </w:rPr>
        <w:t>?</w:t>
      </w:r>
    </w:p>
    <w:p w14:paraId="4F07C9C3" w14:textId="1C2B649C" w:rsidR="005B206A" w:rsidRDefault="00786930" w:rsidP="00807EB4">
      <w:pPr>
        <w:pStyle w:val="2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Ответ</w:t>
      </w:r>
      <w:r w:rsidR="00D959EB">
        <w:rPr>
          <w:rFonts w:eastAsiaTheme="minorEastAsia"/>
          <w:sz w:val="28"/>
          <w:szCs w:val="28"/>
        </w:rPr>
        <w:t>:</w:t>
      </w:r>
      <w:r w:rsidR="00807EB4">
        <w:rPr>
          <w:rFonts w:eastAsiaTheme="minorEastAsia"/>
          <w:sz w:val="28"/>
          <w:szCs w:val="28"/>
        </w:rPr>
        <w:t xml:space="preserve"> </w:t>
      </w:r>
      <w:proofErr w:type="gramStart"/>
      <w:r w:rsidR="005B206A">
        <w:rPr>
          <w:rFonts w:eastAsiaTheme="minorEastAsia"/>
          <w:sz w:val="28"/>
          <w:szCs w:val="28"/>
        </w:rPr>
        <w:t>В</w:t>
      </w:r>
      <w:proofErr w:type="gramEnd"/>
      <w:r w:rsidR="005B206A">
        <w:rPr>
          <w:rFonts w:eastAsiaTheme="minorEastAsia"/>
          <w:sz w:val="28"/>
          <w:szCs w:val="28"/>
        </w:rPr>
        <w:t xml:space="preserve"> xUnit класс Assert</w:t>
      </w:r>
      <w:r w:rsidR="00807EB4">
        <w:rPr>
          <w:rFonts w:eastAsiaTheme="minorEastAsia"/>
          <w:sz w:val="28"/>
          <w:szCs w:val="28"/>
        </w:rPr>
        <w:t xml:space="preserve"> </w:t>
      </w:r>
      <w:r w:rsidR="005B206A">
        <w:rPr>
          <w:rFonts w:eastAsiaTheme="minorEastAsia"/>
          <w:sz w:val="28"/>
          <w:szCs w:val="28"/>
        </w:rPr>
        <w:t>предоставляет множество методов для утверждений, которые позволяют проверять ожидаемое поведение вашего кода в тестах. Вот наиболее распространенные методы и их назначение:</w:t>
      </w:r>
    </w:p>
    <w:p w14:paraId="799AB707" w14:textId="492F162C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качества: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3F6C9023" w14:textId="77777777" w:rsidR="005B206A" w:rsidRDefault="005B206A" w:rsidP="00807EB4">
      <w:pPr>
        <w:pStyle w:val="2"/>
        <w:numPr>
          <w:ilvl w:val="0"/>
          <w:numId w:val="12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Assert.Equal(expected, actual): Доказывает, что два равных значения. Используется для сравнения чисел, строк, объектов и т.д.</w:t>
      </w:r>
    </w:p>
    <w:p w14:paraId="42E26DA6" w14:textId="77777777" w:rsidR="005B206A" w:rsidRDefault="005B206A" w:rsidP="00807EB4">
      <w:pPr>
        <w:pStyle w:val="2"/>
        <w:numPr>
          <w:ilvl w:val="0"/>
          <w:numId w:val="12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Assert.NotEqual(expected, actual): Доказывает, что два значения не равны.</w:t>
      </w:r>
    </w:p>
    <w:p w14:paraId="03955878" w14:textId="77777777" w:rsidR="005B206A" w:rsidRDefault="005B206A" w:rsidP="00807EB4">
      <w:pPr>
        <w:pStyle w:val="2"/>
        <w:numPr>
          <w:ilvl w:val="0"/>
          <w:numId w:val="12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Assert.Same(expected, actual): Доказывает, что две ссылки указывают на один и тот же объект.</w:t>
      </w:r>
    </w:p>
    <w:p w14:paraId="136F9AEF" w14:textId="77777777" w:rsidR="005B206A" w:rsidRDefault="005B206A" w:rsidP="00807EB4">
      <w:pPr>
        <w:pStyle w:val="2"/>
        <w:numPr>
          <w:ilvl w:val="0"/>
          <w:numId w:val="12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Assert.NotSame(expected, actual): Проверяет, что две ссылки указывают на разные объекты.</w:t>
      </w:r>
    </w:p>
    <w:p w14:paraId="3EB601B8" w14:textId="3666CEC1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на ноль: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676CCE1A" w14:textId="77777777" w:rsidR="005B206A" w:rsidRDefault="005B206A" w:rsidP="00807EB4">
      <w:pPr>
        <w:pStyle w:val="2"/>
        <w:numPr>
          <w:ilvl w:val="0"/>
          <w:numId w:val="12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Assert.Null(value): Доказывает, что значение равно нулю.</w:t>
      </w:r>
    </w:p>
    <w:p w14:paraId="542BA89D" w14:textId="77777777" w:rsidR="005B206A" w:rsidRDefault="005B206A" w:rsidP="00807EB4">
      <w:pPr>
        <w:pStyle w:val="2"/>
        <w:numPr>
          <w:ilvl w:val="0"/>
          <w:numId w:val="12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Assert.NotNull(value): Доказывает, что значение не равно нулю.</w:t>
      </w:r>
    </w:p>
    <w:p w14:paraId="0AB15FFC" w14:textId="43764C99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типа: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51BC0257" w14:textId="77777777" w:rsidR="005B206A" w:rsidRDefault="005B206A" w:rsidP="00807EB4">
      <w:pPr>
        <w:pStyle w:val="2"/>
        <w:numPr>
          <w:ilvl w:val="0"/>
          <w:numId w:val="14"/>
        </w:numPr>
        <w:tabs>
          <w:tab w:val="left" w:pos="916"/>
          <w:tab w:val="center" w:pos="1134"/>
          <w:tab w:val="left" w:pos="149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76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Assert.IsType(type, value): Доказывает, что значение является экземпляром указанного типа.</w:t>
      </w:r>
    </w:p>
    <w:p w14:paraId="43043373" w14:textId="1AC91612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логических выражений: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1336943A" w14:textId="77777777" w:rsidR="005B206A" w:rsidRDefault="005B206A" w:rsidP="00807EB4">
      <w:pPr>
        <w:pStyle w:val="2"/>
        <w:numPr>
          <w:ilvl w:val="0"/>
          <w:numId w:val="14"/>
        </w:numPr>
        <w:tabs>
          <w:tab w:val="left" w:pos="916"/>
          <w:tab w:val="center" w:pos="1134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76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Assert.True(condition): Доказывает, что логическое выражение действительно.</w:t>
      </w:r>
    </w:p>
    <w:p w14:paraId="2FE1398E" w14:textId="77777777" w:rsidR="005B206A" w:rsidRDefault="005B206A" w:rsidP="00807EB4">
      <w:pPr>
        <w:pStyle w:val="2"/>
        <w:numPr>
          <w:ilvl w:val="0"/>
          <w:numId w:val="14"/>
        </w:numPr>
        <w:tabs>
          <w:tab w:val="left" w:pos="916"/>
          <w:tab w:val="center" w:pos="1134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76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Assert.False(condition): Доказывает, что логическое выражение ложно.</w:t>
      </w:r>
    </w:p>
    <w:p w14:paraId="6D70A3F9" w14:textId="2FDE4E7A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исключений: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154F845E" w14:textId="77777777" w:rsidR="005B206A" w:rsidRDefault="005B206A" w:rsidP="00807EB4">
      <w:pPr>
        <w:pStyle w:val="2"/>
        <w:numPr>
          <w:ilvl w:val="0"/>
          <w:numId w:val="15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Assert.Throws&lt;TException&gt;(action): Доказывает, что метод выбрасывает рекомендации заданного типа.</w:t>
      </w:r>
    </w:p>
    <w:p w14:paraId="2695B5D5" w14:textId="77777777" w:rsidR="005B206A" w:rsidRDefault="005B206A" w:rsidP="00807EB4">
      <w:pPr>
        <w:pStyle w:val="2"/>
        <w:numPr>
          <w:ilvl w:val="0"/>
          <w:numId w:val="15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Assert.ThrowsAny&lt;TException&gt;(action): Доказывает, что метод выбрасывает исключения любого типа из заданного включения исключений.</w:t>
      </w:r>
    </w:p>
    <w:p w14:paraId="586D823F" w14:textId="77777777" w:rsidR="005B206A" w:rsidRDefault="005B206A" w:rsidP="00807EB4">
      <w:pPr>
        <w:pStyle w:val="2"/>
        <w:numPr>
          <w:ilvl w:val="0"/>
          <w:numId w:val="15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Assert.ThrowsAny(action): Доказывает, что метод выбрасывает заключения любого типа.</w:t>
      </w:r>
    </w:p>
    <w:p w14:paraId="071E5AA4" w14:textId="0A632515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строки: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3287FFF3" w14:textId="77777777" w:rsidR="005B206A" w:rsidRPr="00807EB4" w:rsidRDefault="005B206A" w:rsidP="00807EB4">
      <w:pPr>
        <w:pStyle w:val="2"/>
        <w:numPr>
          <w:ilvl w:val="0"/>
          <w:numId w:val="16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  <w:lang w:val="en-US"/>
        </w:rPr>
      </w:pPr>
      <w:r w:rsidRPr="00807EB4">
        <w:rPr>
          <w:rFonts w:eastAsiaTheme="minorEastAsia"/>
          <w:sz w:val="28"/>
          <w:szCs w:val="28"/>
          <w:lang w:val="en-US"/>
        </w:rPr>
        <w:t xml:space="preserve">Assert.Contains(expected, actual): </w:t>
      </w:r>
      <w:r>
        <w:rPr>
          <w:rFonts w:eastAsiaTheme="minorEastAsia"/>
          <w:sz w:val="28"/>
          <w:szCs w:val="28"/>
        </w:rPr>
        <w:t>Проверяет</w:t>
      </w:r>
      <w:r w:rsidRPr="00807EB4">
        <w:rPr>
          <w:rFonts w:eastAsiaTheme="minorEastAsia"/>
          <w:sz w:val="28"/>
          <w:szCs w:val="28"/>
          <w:lang w:val="en-US"/>
        </w:rPr>
        <w:t xml:space="preserve">, </w:t>
      </w:r>
      <w:r>
        <w:rPr>
          <w:rFonts w:eastAsiaTheme="minorEastAsia"/>
          <w:sz w:val="28"/>
          <w:szCs w:val="28"/>
        </w:rPr>
        <w:t>что</w:t>
      </w:r>
      <w:r w:rsidRPr="00807EB4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строка</w:t>
      </w:r>
      <w:r w:rsidRPr="00807EB4">
        <w:rPr>
          <w:rFonts w:eastAsiaTheme="minorEastAsia"/>
          <w:sz w:val="28"/>
          <w:szCs w:val="28"/>
          <w:lang w:val="en-US"/>
        </w:rPr>
        <w:t xml:space="preserve"> actual</w:t>
      </w:r>
      <w:r>
        <w:rPr>
          <w:rFonts w:eastAsiaTheme="minorEastAsia"/>
          <w:sz w:val="28"/>
          <w:szCs w:val="28"/>
        </w:rPr>
        <w:t>содержит</w:t>
      </w:r>
      <w:r w:rsidRPr="00807EB4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текст</w:t>
      </w:r>
      <w:r w:rsidRPr="00807EB4">
        <w:rPr>
          <w:rFonts w:eastAsiaTheme="minorEastAsia"/>
          <w:sz w:val="28"/>
          <w:szCs w:val="28"/>
          <w:lang w:val="en-US"/>
        </w:rPr>
        <w:t xml:space="preserve"> expected.</w:t>
      </w:r>
    </w:p>
    <w:p w14:paraId="2672D3DD" w14:textId="77777777" w:rsidR="005B206A" w:rsidRPr="00807EB4" w:rsidRDefault="005B206A" w:rsidP="00807EB4">
      <w:pPr>
        <w:pStyle w:val="2"/>
        <w:numPr>
          <w:ilvl w:val="0"/>
          <w:numId w:val="16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  <w:lang w:val="en-US"/>
        </w:rPr>
      </w:pPr>
      <w:r w:rsidRPr="00807EB4">
        <w:rPr>
          <w:rFonts w:eastAsiaTheme="minorEastAsia"/>
          <w:sz w:val="28"/>
          <w:szCs w:val="28"/>
          <w:lang w:val="en-US"/>
        </w:rPr>
        <w:t xml:space="preserve">Assert.StartsWith(expected, actual): </w:t>
      </w:r>
      <w:r>
        <w:rPr>
          <w:rFonts w:eastAsiaTheme="minorEastAsia"/>
          <w:sz w:val="28"/>
          <w:szCs w:val="28"/>
        </w:rPr>
        <w:t>Доказывает</w:t>
      </w:r>
      <w:r w:rsidRPr="00807EB4">
        <w:rPr>
          <w:rFonts w:eastAsiaTheme="minorEastAsia"/>
          <w:sz w:val="28"/>
          <w:szCs w:val="28"/>
          <w:lang w:val="en-US"/>
        </w:rPr>
        <w:t xml:space="preserve">, </w:t>
      </w:r>
      <w:r>
        <w:rPr>
          <w:rFonts w:eastAsiaTheme="minorEastAsia"/>
          <w:sz w:val="28"/>
          <w:szCs w:val="28"/>
        </w:rPr>
        <w:t>что</w:t>
      </w:r>
      <w:r w:rsidRPr="00807EB4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строка</w:t>
      </w:r>
      <w:r w:rsidRPr="00807EB4">
        <w:rPr>
          <w:rFonts w:eastAsiaTheme="minorEastAsia"/>
          <w:sz w:val="28"/>
          <w:szCs w:val="28"/>
          <w:lang w:val="en-US"/>
        </w:rPr>
        <w:t xml:space="preserve"> actual</w:t>
      </w:r>
      <w:r>
        <w:rPr>
          <w:rFonts w:eastAsiaTheme="minorEastAsia"/>
          <w:sz w:val="28"/>
          <w:szCs w:val="28"/>
        </w:rPr>
        <w:t>начинается</w:t>
      </w:r>
      <w:r w:rsidRPr="00807EB4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со</w:t>
      </w:r>
      <w:r w:rsidRPr="00807EB4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строки</w:t>
      </w:r>
      <w:r w:rsidRPr="00807EB4">
        <w:rPr>
          <w:rFonts w:eastAsiaTheme="minorEastAsia"/>
          <w:sz w:val="28"/>
          <w:szCs w:val="28"/>
          <w:lang w:val="en-US"/>
        </w:rPr>
        <w:t xml:space="preserve"> expected.</w:t>
      </w:r>
    </w:p>
    <w:p w14:paraId="1E367CCF" w14:textId="77777777" w:rsidR="005B206A" w:rsidRPr="00807EB4" w:rsidRDefault="005B206A" w:rsidP="00807EB4">
      <w:pPr>
        <w:pStyle w:val="2"/>
        <w:numPr>
          <w:ilvl w:val="0"/>
          <w:numId w:val="16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  <w:lang w:val="en-US"/>
        </w:rPr>
      </w:pPr>
      <w:r w:rsidRPr="00807EB4">
        <w:rPr>
          <w:rFonts w:eastAsiaTheme="minorEastAsia"/>
          <w:sz w:val="28"/>
          <w:szCs w:val="28"/>
          <w:lang w:val="en-US"/>
        </w:rPr>
        <w:t xml:space="preserve">Assert.EndsWith(expected, actual): </w:t>
      </w:r>
      <w:r>
        <w:rPr>
          <w:rFonts w:eastAsiaTheme="minorEastAsia"/>
          <w:sz w:val="28"/>
          <w:szCs w:val="28"/>
        </w:rPr>
        <w:t>Доказывает</w:t>
      </w:r>
      <w:r w:rsidRPr="00807EB4">
        <w:rPr>
          <w:rFonts w:eastAsiaTheme="minorEastAsia"/>
          <w:sz w:val="28"/>
          <w:szCs w:val="28"/>
          <w:lang w:val="en-US"/>
        </w:rPr>
        <w:t xml:space="preserve">, </w:t>
      </w:r>
      <w:r>
        <w:rPr>
          <w:rFonts w:eastAsiaTheme="minorEastAsia"/>
          <w:sz w:val="28"/>
          <w:szCs w:val="28"/>
        </w:rPr>
        <w:t>что</w:t>
      </w:r>
      <w:r w:rsidRPr="00807EB4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строка</w:t>
      </w:r>
      <w:r w:rsidRPr="00807EB4">
        <w:rPr>
          <w:rFonts w:eastAsiaTheme="minorEastAsia"/>
          <w:sz w:val="28"/>
          <w:szCs w:val="28"/>
          <w:lang w:val="en-US"/>
        </w:rPr>
        <w:t xml:space="preserve"> actual</w:t>
      </w:r>
      <w:r>
        <w:rPr>
          <w:rFonts w:eastAsiaTheme="minorEastAsia"/>
          <w:sz w:val="28"/>
          <w:szCs w:val="28"/>
        </w:rPr>
        <w:t>заканчивается</w:t>
      </w:r>
      <w:r w:rsidRPr="00807EB4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строкой</w:t>
      </w:r>
      <w:r w:rsidRPr="00807EB4">
        <w:rPr>
          <w:rFonts w:eastAsiaTheme="minorEastAsia"/>
          <w:sz w:val="28"/>
          <w:szCs w:val="28"/>
          <w:lang w:val="en-US"/>
        </w:rPr>
        <w:t xml:space="preserve"> expected.</w:t>
      </w:r>
    </w:p>
    <w:p w14:paraId="7118AB13" w14:textId="78D4C876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коллекций: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5A67DA5B" w14:textId="77777777" w:rsidR="005B206A" w:rsidRDefault="005B206A" w:rsidP="00807EB4">
      <w:pPr>
        <w:pStyle w:val="2"/>
        <w:numPr>
          <w:ilvl w:val="0"/>
          <w:numId w:val="17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Assert.Empty(collection): Проверяет, что коллекция пуста.</w:t>
      </w:r>
    </w:p>
    <w:p w14:paraId="5D30C8D2" w14:textId="77777777" w:rsidR="005B206A" w:rsidRDefault="005B206A" w:rsidP="00807EB4">
      <w:pPr>
        <w:pStyle w:val="2"/>
        <w:numPr>
          <w:ilvl w:val="0"/>
          <w:numId w:val="17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Assert.NotEmpty(collection): Доказывает, что коллекция не пуста.</w:t>
      </w:r>
    </w:p>
    <w:p w14:paraId="3395127B" w14:textId="77777777" w:rsidR="005B206A" w:rsidRDefault="005B206A" w:rsidP="00807EB4">
      <w:pPr>
        <w:pStyle w:val="2"/>
        <w:numPr>
          <w:ilvl w:val="0"/>
          <w:numId w:val="17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Assert.Contains(expected, collection): Проверяет, что коллекция содержит заданное значение.</w:t>
      </w:r>
    </w:p>
    <w:p w14:paraId="157ABC41" w14:textId="4907C6CC" w:rsidR="005B206A" w:rsidRDefault="005B206A" w:rsidP="00807EB4">
      <w:pPr>
        <w:pStyle w:val="2"/>
        <w:numPr>
          <w:ilvl w:val="0"/>
          <w:numId w:val="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 на соответствие: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2094B825" w14:textId="77777777" w:rsidR="005B206A" w:rsidRDefault="005B206A" w:rsidP="00807EB4">
      <w:pPr>
        <w:pStyle w:val="2"/>
        <w:numPr>
          <w:ilvl w:val="0"/>
          <w:numId w:val="19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Assert.Matches(pattern, actual): Проверяет, что строка соответствует заданному регулярному выражению.</w:t>
      </w:r>
    </w:p>
    <w:p w14:paraId="5338B226" w14:textId="3C327927" w:rsidR="005B206A" w:rsidRDefault="005B206A" w:rsidP="00D959EB">
      <w:pPr>
        <w:pStyle w:val="2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Дополнительные методы:</w:t>
      </w:r>
      <w:r w:rsidR="00807EB4">
        <w:rPr>
          <w:rFonts w:eastAsiaTheme="minorEastAsia"/>
          <w:sz w:val="28"/>
          <w:szCs w:val="28"/>
        </w:rPr>
        <w:t xml:space="preserve"> </w:t>
      </w:r>
    </w:p>
    <w:p w14:paraId="411737AB" w14:textId="77777777" w:rsidR="005B206A" w:rsidRDefault="005B206A" w:rsidP="00807EB4">
      <w:pPr>
        <w:pStyle w:val="2"/>
        <w:numPr>
          <w:ilvl w:val="0"/>
          <w:numId w:val="18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Assert.InRange(value, start, end): Доказывает, что значение находится в важности.</w:t>
      </w:r>
    </w:p>
    <w:p w14:paraId="32BF691F" w14:textId="77777777" w:rsidR="005B206A" w:rsidRDefault="005B206A" w:rsidP="00807EB4">
      <w:pPr>
        <w:pStyle w:val="2"/>
        <w:numPr>
          <w:ilvl w:val="0"/>
          <w:numId w:val="18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Assert.IsNotType(type, value): Доказывает, что значение не является экземпляром заданного типа.</w:t>
      </w:r>
    </w:p>
    <w:p w14:paraId="7430A778" w14:textId="77777777" w:rsidR="005B206A" w:rsidRDefault="005B206A" w:rsidP="00807EB4">
      <w:pPr>
        <w:pStyle w:val="2"/>
        <w:numPr>
          <w:ilvl w:val="0"/>
          <w:numId w:val="18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Assert.IsAssignableFrom(type, value): Доказывает, что значение может быть приведено к заданному типу.</w:t>
      </w:r>
    </w:p>
    <w:p w14:paraId="370A535C" w14:textId="77777777" w:rsidR="00807EB4" w:rsidRDefault="005B206A" w:rsidP="00807EB4">
      <w:pPr>
        <w:pStyle w:val="2"/>
        <w:numPr>
          <w:ilvl w:val="0"/>
          <w:numId w:val="18"/>
        </w:numPr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Assert.Single(collection): Проверяет, что коллекция содержит только один элемент.</w:t>
      </w:r>
    </w:p>
    <w:p w14:paraId="53ECE4E8" w14:textId="02F61EDA" w:rsidR="000C5350" w:rsidRPr="000C5350" w:rsidRDefault="00807EB4" w:rsidP="00807EB4">
      <w:pPr>
        <w:pStyle w:val="2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87" w:firstLine="0"/>
        <w:rPr>
          <w:rFonts w:eastAsiaTheme="minorEastAsia"/>
          <w:sz w:val="28"/>
          <w:szCs w:val="28"/>
        </w:rPr>
      </w:pPr>
      <w:bookmarkStart w:id="1" w:name="_GoBack"/>
      <w:bookmarkEnd w:id="1"/>
      <w:r w:rsidRPr="000C5350">
        <w:rPr>
          <w:rFonts w:eastAsiaTheme="minorEastAsia"/>
          <w:sz w:val="28"/>
          <w:szCs w:val="28"/>
        </w:rPr>
        <w:t xml:space="preserve"> </w:t>
      </w:r>
    </w:p>
    <w:p w14:paraId="12C94895" w14:textId="77777777" w:rsidR="000B707B" w:rsidRDefault="000B707B" w:rsidP="000B707B">
      <w:pPr>
        <w:pStyle w:val="2"/>
        <w:numPr>
          <w:ilvl w:val="0"/>
          <w:numId w:val="1"/>
        </w:numPr>
        <w:tabs>
          <w:tab w:val="left" w:pos="284"/>
          <w:tab w:val="center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  <w:b/>
          <w:bCs/>
          <w:iCs/>
          <w:color w:val="000000"/>
          <w:spacing w:val="-5"/>
          <w:sz w:val="28"/>
          <w:szCs w:val="28"/>
        </w:rPr>
      </w:pPr>
      <w:r>
        <w:rPr>
          <w:rFonts w:eastAsiaTheme="majorEastAsia"/>
          <w:b/>
          <w:bCs/>
          <w:iCs/>
          <w:color w:val="000000"/>
          <w:spacing w:val="-5"/>
          <w:sz w:val="28"/>
          <w:szCs w:val="28"/>
        </w:rPr>
        <w:t xml:space="preserve">Вывод: </w:t>
      </w:r>
    </w:p>
    <w:p w14:paraId="3F9AD4E6" w14:textId="53163168" w:rsidR="00921646" w:rsidRPr="009A7478" w:rsidRDefault="00921646" w:rsidP="00921646">
      <w:pPr>
        <w:numPr>
          <w:ilvl w:val="1"/>
          <w:numId w:val="1"/>
        </w:numPr>
        <w:tabs>
          <w:tab w:val="clear" w:pos="1135"/>
          <w:tab w:val="center" w:pos="1134"/>
        </w:tabs>
        <w:spacing w:after="0" w:line="240" w:lineRule="auto"/>
        <w:ind w:left="0" w:firstLine="567"/>
        <w:rPr>
          <w:rFonts w:cs="Times New Roman"/>
          <w:szCs w:val="28"/>
        </w:rPr>
      </w:pPr>
      <w:r>
        <w:t xml:space="preserve">Протестировали программный код при помощи библиотеки </w:t>
      </w:r>
      <w:r>
        <w:rPr>
          <w:lang w:val="en-US"/>
        </w:rPr>
        <w:t>xUnit</w:t>
      </w:r>
      <w:r>
        <w:t>;</w:t>
      </w:r>
    </w:p>
    <w:p w14:paraId="1BD9676E" w14:textId="142737F8" w:rsidR="000B707B" w:rsidRPr="00921646" w:rsidRDefault="000B707B" w:rsidP="00921646">
      <w:pPr>
        <w:pStyle w:val="2"/>
        <w:tabs>
          <w:tab w:val="left" w:pos="284"/>
          <w:tab w:val="center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5" w:firstLine="0"/>
        <w:rPr>
          <w:rFonts w:eastAsiaTheme="majorEastAsia"/>
          <w:bCs/>
          <w:iCs/>
          <w:color w:val="000000"/>
          <w:spacing w:val="-5"/>
          <w:sz w:val="28"/>
          <w:szCs w:val="28"/>
        </w:rPr>
      </w:pPr>
    </w:p>
    <w:sectPr w:rsidR="000B707B" w:rsidRPr="00921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93EFB"/>
    <w:multiLevelType w:val="hybridMultilevel"/>
    <w:tmpl w:val="E82EC25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1383BF6"/>
    <w:multiLevelType w:val="hybridMultilevel"/>
    <w:tmpl w:val="099CF4A6"/>
    <w:lvl w:ilvl="0" w:tplc="0BF863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C664BA"/>
    <w:multiLevelType w:val="hybridMultilevel"/>
    <w:tmpl w:val="EE364EC0"/>
    <w:lvl w:ilvl="0" w:tplc="0BF8636E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983BCF"/>
    <w:multiLevelType w:val="hybridMultilevel"/>
    <w:tmpl w:val="5FC6CE68"/>
    <w:lvl w:ilvl="0" w:tplc="0BF863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A880D2D"/>
    <w:multiLevelType w:val="hybridMultilevel"/>
    <w:tmpl w:val="5316E9DC"/>
    <w:lvl w:ilvl="0" w:tplc="0BF863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E1F2FCB"/>
    <w:multiLevelType w:val="hybridMultilevel"/>
    <w:tmpl w:val="6BC49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72757D"/>
    <w:multiLevelType w:val="hybridMultilevel"/>
    <w:tmpl w:val="029C71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7FD1A36"/>
    <w:multiLevelType w:val="hybridMultilevel"/>
    <w:tmpl w:val="6BC49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ED36A8"/>
    <w:multiLevelType w:val="hybridMultilevel"/>
    <w:tmpl w:val="20584A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5A6221A"/>
    <w:multiLevelType w:val="hybridMultilevel"/>
    <w:tmpl w:val="CAC6CACE"/>
    <w:lvl w:ilvl="0" w:tplc="B30098C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6F072B"/>
    <w:multiLevelType w:val="multilevel"/>
    <w:tmpl w:val="CF7C3CD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135"/>
        </w:tabs>
        <w:ind w:left="1135" w:hanging="567"/>
      </w:pPr>
      <w:rPr>
        <w:rFonts w:ascii="Times New Roman" w:hAnsi="Times New Roman" w:cs="Times New Roman" w:hint="default"/>
        <w:b/>
        <w:bCs/>
        <w:color w:val="000000" w:themeColor="text1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56D60CAF"/>
    <w:multiLevelType w:val="hybridMultilevel"/>
    <w:tmpl w:val="91C6D858"/>
    <w:lvl w:ilvl="0" w:tplc="0BF8636E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8BB4497"/>
    <w:multiLevelType w:val="hybridMultilevel"/>
    <w:tmpl w:val="44A49EF8"/>
    <w:lvl w:ilvl="0" w:tplc="0BF863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FB328B2"/>
    <w:multiLevelType w:val="multilevel"/>
    <w:tmpl w:val="F88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B4385"/>
    <w:multiLevelType w:val="hybridMultilevel"/>
    <w:tmpl w:val="6BC49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82815F4"/>
    <w:multiLevelType w:val="hybridMultilevel"/>
    <w:tmpl w:val="EE3C02E0"/>
    <w:lvl w:ilvl="0" w:tplc="0BF863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92C12BF"/>
    <w:multiLevelType w:val="hybridMultilevel"/>
    <w:tmpl w:val="6BC49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E797146"/>
    <w:multiLevelType w:val="hybridMultilevel"/>
    <w:tmpl w:val="6BC49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BC7E3E"/>
    <w:multiLevelType w:val="hybridMultilevel"/>
    <w:tmpl w:val="B52CEC88"/>
    <w:lvl w:ilvl="0" w:tplc="0BF863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3"/>
  </w:num>
  <w:num w:numId="4">
    <w:abstractNumId w:val="7"/>
  </w:num>
  <w:num w:numId="5">
    <w:abstractNumId w:val="5"/>
  </w:num>
  <w:num w:numId="6">
    <w:abstractNumId w:val="14"/>
  </w:num>
  <w:num w:numId="7">
    <w:abstractNumId w:val="16"/>
  </w:num>
  <w:num w:numId="8">
    <w:abstractNumId w:val="17"/>
  </w:num>
  <w:num w:numId="9">
    <w:abstractNumId w:val="0"/>
  </w:num>
  <w:num w:numId="10">
    <w:abstractNumId w:val="6"/>
  </w:num>
  <w:num w:numId="11">
    <w:abstractNumId w:val="8"/>
  </w:num>
  <w:num w:numId="12">
    <w:abstractNumId w:val="15"/>
  </w:num>
  <w:num w:numId="13">
    <w:abstractNumId w:val="11"/>
  </w:num>
  <w:num w:numId="14">
    <w:abstractNumId w:val="2"/>
  </w:num>
  <w:num w:numId="15">
    <w:abstractNumId w:val="1"/>
  </w:num>
  <w:num w:numId="16">
    <w:abstractNumId w:val="12"/>
  </w:num>
  <w:num w:numId="17">
    <w:abstractNumId w:val="18"/>
  </w:num>
  <w:num w:numId="18">
    <w:abstractNumId w:val="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B53"/>
    <w:rsid w:val="00032AEC"/>
    <w:rsid w:val="000354C6"/>
    <w:rsid w:val="00050118"/>
    <w:rsid w:val="00082D73"/>
    <w:rsid w:val="000B707B"/>
    <w:rsid w:val="000C5350"/>
    <w:rsid w:val="000C7E79"/>
    <w:rsid w:val="000D2E9E"/>
    <w:rsid w:val="000F22D7"/>
    <w:rsid w:val="000F3A67"/>
    <w:rsid w:val="001605B0"/>
    <w:rsid w:val="001912D6"/>
    <w:rsid w:val="001A259A"/>
    <w:rsid w:val="002512A0"/>
    <w:rsid w:val="00274B9A"/>
    <w:rsid w:val="002B7E87"/>
    <w:rsid w:val="002D1131"/>
    <w:rsid w:val="002D4F3B"/>
    <w:rsid w:val="002D749C"/>
    <w:rsid w:val="003333CD"/>
    <w:rsid w:val="0038756D"/>
    <w:rsid w:val="003A2777"/>
    <w:rsid w:val="003E5C5C"/>
    <w:rsid w:val="00443FAD"/>
    <w:rsid w:val="004E0B8D"/>
    <w:rsid w:val="00536925"/>
    <w:rsid w:val="00545221"/>
    <w:rsid w:val="00597CB6"/>
    <w:rsid w:val="005B206A"/>
    <w:rsid w:val="005C745B"/>
    <w:rsid w:val="00670B70"/>
    <w:rsid w:val="006D0B73"/>
    <w:rsid w:val="006E323A"/>
    <w:rsid w:val="006F493A"/>
    <w:rsid w:val="00724430"/>
    <w:rsid w:val="0075502F"/>
    <w:rsid w:val="00786930"/>
    <w:rsid w:val="007A03EC"/>
    <w:rsid w:val="007A5437"/>
    <w:rsid w:val="00807EB4"/>
    <w:rsid w:val="00832FBE"/>
    <w:rsid w:val="008938EA"/>
    <w:rsid w:val="008A23C5"/>
    <w:rsid w:val="008E0960"/>
    <w:rsid w:val="009056E2"/>
    <w:rsid w:val="00921646"/>
    <w:rsid w:val="00964B53"/>
    <w:rsid w:val="009954AD"/>
    <w:rsid w:val="009D2539"/>
    <w:rsid w:val="00A04453"/>
    <w:rsid w:val="00A275AC"/>
    <w:rsid w:val="00A439B7"/>
    <w:rsid w:val="00A502D8"/>
    <w:rsid w:val="00A72CA1"/>
    <w:rsid w:val="00A72F41"/>
    <w:rsid w:val="00AF1C43"/>
    <w:rsid w:val="00B113B8"/>
    <w:rsid w:val="00B15226"/>
    <w:rsid w:val="00BE07FB"/>
    <w:rsid w:val="00C053FC"/>
    <w:rsid w:val="00C14B3D"/>
    <w:rsid w:val="00C21AD4"/>
    <w:rsid w:val="00C8000C"/>
    <w:rsid w:val="00C91911"/>
    <w:rsid w:val="00CB5BEE"/>
    <w:rsid w:val="00CC20FB"/>
    <w:rsid w:val="00CC5648"/>
    <w:rsid w:val="00CE0A3D"/>
    <w:rsid w:val="00CE6662"/>
    <w:rsid w:val="00CF089E"/>
    <w:rsid w:val="00D06140"/>
    <w:rsid w:val="00D2036B"/>
    <w:rsid w:val="00D2377C"/>
    <w:rsid w:val="00D8459C"/>
    <w:rsid w:val="00D959EB"/>
    <w:rsid w:val="00DA4A9F"/>
    <w:rsid w:val="00DD6777"/>
    <w:rsid w:val="00DE15BB"/>
    <w:rsid w:val="00DF3687"/>
    <w:rsid w:val="00E31858"/>
    <w:rsid w:val="00E50D79"/>
    <w:rsid w:val="00ED4B4E"/>
    <w:rsid w:val="00F2556B"/>
    <w:rsid w:val="00F33D0F"/>
    <w:rsid w:val="00F9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366C"/>
  <w15:chartTrackingRefBased/>
  <w15:docId w15:val="{A58588ED-D388-4441-9563-1E3DD69B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646"/>
    <w:pPr>
      <w:spacing w:after="200" w:line="276" w:lineRule="auto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4B53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5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B53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964B53"/>
    <w:pPr>
      <w:ind w:left="720"/>
      <w:contextualSpacing/>
    </w:pPr>
  </w:style>
  <w:style w:type="paragraph" w:styleId="2">
    <w:name w:val="List 2"/>
    <w:basedOn w:val="a"/>
    <w:rsid w:val="00964B53"/>
    <w:pPr>
      <w:spacing w:after="0" w:line="240" w:lineRule="auto"/>
      <w:ind w:left="566" w:hanging="283"/>
    </w:pPr>
    <w:rPr>
      <w:rFonts w:eastAsia="Times New Roman" w:cs="Times New Roman"/>
      <w:sz w:val="24"/>
      <w:szCs w:val="24"/>
    </w:rPr>
  </w:style>
  <w:style w:type="paragraph" w:styleId="31">
    <w:name w:val="List 3"/>
    <w:basedOn w:val="a"/>
    <w:uiPriority w:val="99"/>
    <w:unhideWhenUsed/>
    <w:rsid w:val="00964B53"/>
    <w:pPr>
      <w:ind w:left="849" w:hanging="283"/>
      <w:contextualSpacing/>
    </w:pPr>
    <w:rPr>
      <w:rFonts w:asciiTheme="minorHAnsi" w:hAnsiTheme="minorHAnsi"/>
      <w:sz w:val="22"/>
    </w:rPr>
  </w:style>
  <w:style w:type="paragraph" w:styleId="a4">
    <w:name w:val="Normal (Web)"/>
    <w:basedOn w:val="a"/>
    <w:uiPriority w:val="99"/>
    <w:rsid w:val="00964B53"/>
    <w:pPr>
      <w:widowControl w:val="0"/>
      <w:adjustRightInd w:val="0"/>
      <w:spacing w:before="100" w:beforeAutospacing="1" w:after="100" w:afterAutospacing="1" w:line="360" w:lineRule="atLeast"/>
      <w:textAlignment w:val="baseline"/>
    </w:pPr>
    <w:rPr>
      <w:rFonts w:eastAsia="Times New Roman" w:cs="Times New Roman"/>
      <w:color w:val="000000"/>
      <w:sz w:val="24"/>
      <w:szCs w:val="24"/>
    </w:rPr>
  </w:style>
  <w:style w:type="paragraph" w:customStyle="1" w:styleId="Standard">
    <w:name w:val="Standard"/>
    <w:rsid w:val="00964B53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customStyle="1" w:styleId="11">
    <w:name w:val="Обычный1"/>
    <w:rsid w:val="00964B53"/>
    <w:pPr>
      <w:widowControl w:val="0"/>
      <w:suppressAutoHyphens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964B53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Strong"/>
    <w:basedOn w:val="a0"/>
    <w:uiPriority w:val="22"/>
    <w:qFormat/>
    <w:rsid w:val="005C745B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D253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1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0204</cp:lastModifiedBy>
  <cp:revision>2</cp:revision>
  <dcterms:created xsi:type="dcterms:W3CDTF">2024-10-15T07:34:00Z</dcterms:created>
  <dcterms:modified xsi:type="dcterms:W3CDTF">2024-10-15T07:34:00Z</dcterms:modified>
</cp:coreProperties>
</file>