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FBFE" w14:textId="187A3394" w:rsidR="00053267" w:rsidRPr="00C2647F" w:rsidRDefault="00A22033" w:rsidP="00C756B1">
      <w:pPr>
        <w:jc w:val="both"/>
      </w:pPr>
      <w:r w:rsidRPr="00C2647F">
        <w:t>2401960435 – Reynaldy Sentosa – UAS DBD.</w:t>
      </w:r>
    </w:p>
    <w:p w14:paraId="631F4C64" w14:textId="31A9A05E" w:rsidR="005452E3" w:rsidRPr="00C2647F" w:rsidRDefault="00A22033" w:rsidP="00C756B1">
      <w:pPr>
        <w:jc w:val="both"/>
      </w:pPr>
      <w:r w:rsidRPr="00C2647F">
        <w:t xml:space="preserve">1a. </w:t>
      </w:r>
      <w:r w:rsidR="00182921" w:rsidRPr="00C2647F">
        <w:t xml:space="preserve">Aljabar Relasional adalah </w:t>
      </w:r>
      <w:r w:rsidR="00A520A4" w:rsidRPr="00C2647F">
        <w:t>operasi ber</w:t>
      </w:r>
      <w:r w:rsidR="00182921" w:rsidRPr="00C2647F">
        <w:t>bahasa prosedural tingkat tinggi yang dapat digunakan untuk membentuk</w:t>
      </w:r>
      <w:r w:rsidR="000F1552" w:rsidRPr="00C2647F">
        <w:t>/menghasilkan</w:t>
      </w:r>
      <w:r w:rsidR="00182921" w:rsidRPr="00C2647F">
        <w:t xml:space="preserve"> sebuah relasi atau tabel baru tanpa mengubah isi dari tabel aslinya.</w:t>
      </w:r>
      <w:r w:rsidR="00151D46" w:rsidRPr="00C2647F">
        <w:t xml:space="preserve"> Kemudian, hasil/output yang berupa tabel baru tersebut dapat menjadi masukan/input pada operasi aljabar relasional lainnya.</w:t>
      </w:r>
      <w:r w:rsidR="00994617" w:rsidRPr="00C2647F">
        <w:t xml:space="preserve"> Dalam hal ini, operator dari operasi aljabar relasional terdiri atas operator </w:t>
      </w:r>
      <w:r w:rsidR="00B6777C" w:rsidRPr="00C2647F">
        <w:t>unary dan operator biner. Operator unary dapat digunakan untuk mengoperasikan satu tabel, sedangkan operator biner dapat digunakan untuk mengoperasikan hubungan antartabel</w:t>
      </w:r>
      <w:r w:rsidR="00155C3C" w:rsidRPr="00C2647F">
        <w:t>/antarrelasi</w:t>
      </w:r>
      <w:r w:rsidR="00B6777C" w:rsidRPr="00C2647F">
        <w:t>.</w:t>
      </w:r>
      <w:r w:rsidR="00690758" w:rsidRPr="00C2647F">
        <w:t xml:space="preserve"> Operator unary itu misalnya operator selection (</w:t>
      </w:r>
      <w:r w:rsidR="00690758" w:rsidRPr="00C2647F">
        <w:rPr>
          <w:rFonts w:ascii="Source Sans Pro" w:hAnsi="Source Sans Pro"/>
          <w:color w:val="222222"/>
          <w:shd w:val="clear" w:color="auto" w:fill="FFFFFF"/>
        </w:rPr>
        <w:t>σ)</w:t>
      </w:r>
      <w:r w:rsidR="00690758" w:rsidRPr="00C2647F">
        <w:t xml:space="preserve"> dan projection (</w:t>
      </w:r>
      <w:r w:rsidR="00690758" w:rsidRPr="00C2647F">
        <w:rPr>
          <w:rFonts w:ascii="Source Sans Pro" w:hAnsi="Source Sans Pro"/>
          <w:color w:val="222222"/>
          <w:shd w:val="clear" w:color="auto" w:fill="FFFFFF"/>
        </w:rPr>
        <w:t>Π), sedangkan operator biner itu contohnya natural join (</w:t>
      </w:r>
      <w:r w:rsidR="0093231A" w:rsidRPr="00C2647F">
        <w:rPr>
          <w:rFonts w:ascii="Cambria Math" w:hAnsi="Cambria Math" w:cs="Cambria Math"/>
          <w:color w:val="222222"/>
          <w:shd w:val="clear" w:color="auto" w:fill="FFFFFF"/>
        </w:rPr>
        <w:t>⋈)</w:t>
      </w:r>
      <w:r w:rsidR="004A5047" w:rsidRPr="00C2647F">
        <w:rPr>
          <w:rFonts w:ascii="Cambria Math" w:hAnsi="Cambria Math" w:cs="Cambria Math"/>
          <w:color w:val="222222"/>
          <w:shd w:val="clear" w:color="auto" w:fill="FFFFFF"/>
        </w:rPr>
        <w:t xml:space="preserve"> dan set difference (-)</w:t>
      </w:r>
      <w:r w:rsidR="0093231A" w:rsidRPr="00C2647F">
        <w:rPr>
          <w:rFonts w:ascii="Cambria Math" w:hAnsi="Cambria Math" w:cs="Cambria Math"/>
          <w:color w:val="222222"/>
          <w:shd w:val="clear" w:color="auto" w:fill="FFFFFF"/>
        </w:rPr>
        <w:t>.</w:t>
      </w:r>
      <w:r w:rsidR="00961E51" w:rsidRPr="00C2647F">
        <w:rPr>
          <w:rFonts w:ascii="Cambria Math" w:hAnsi="Cambria Math" w:cs="Cambria Math"/>
          <w:color w:val="222222"/>
          <w:shd w:val="clear" w:color="auto" w:fill="FFFFFF"/>
        </w:rPr>
        <w:t xml:space="preserve"> Operator selection/query dapat digunakan untuk menghasilkan sebuah tabel beserta </w:t>
      </w:r>
      <w:r w:rsidR="00021AFD" w:rsidRPr="00C2647F">
        <w:rPr>
          <w:rFonts w:ascii="Cambria Math" w:hAnsi="Cambria Math" w:cs="Cambria Math"/>
          <w:color w:val="222222"/>
          <w:shd w:val="clear" w:color="auto" w:fill="FFFFFF"/>
        </w:rPr>
        <w:t>kesel</w:t>
      </w:r>
      <w:r w:rsidR="00961E51" w:rsidRPr="00C2647F">
        <w:rPr>
          <w:rFonts w:ascii="Cambria Math" w:hAnsi="Cambria Math" w:cs="Cambria Math"/>
          <w:color w:val="222222"/>
          <w:shd w:val="clear" w:color="auto" w:fill="FFFFFF"/>
        </w:rPr>
        <w:t>u</w:t>
      </w:r>
      <w:r w:rsidR="00021AFD" w:rsidRPr="00C2647F">
        <w:rPr>
          <w:rFonts w:ascii="Cambria Math" w:hAnsi="Cambria Math" w:cs="Cambria Math"/>
          <w:color w:val="222222"/>
          <w:shd w:val="clear" w:color="auto" w:fill="FFFFFF"/>
        </w:rPr>
        <w:t>ruh</w:t>
      </w:r>
      <w:r w:rsidR="00961E51" w:rsidRPr="00C2647F">
        <w:rPr>
          <w:rFonts w:ascii="Cambria Math" w:hAnsi="Cambria Math" w:cs="Cambria Math"/>
          <w:color w:val="222222"/>
          <w:shd w:val="clear" w:color="auto" w:fill="FFFFFF"/>
        </w:rPr>
        <w:t xml:space="preserve">an tupel (baris datanya) yang (nilai dari atribut-atributnya) memenuhi kondisi </w:t>
      </w:r>
      <w:r w:rsidR="004D425B" w:rsidRPr="00C2647F">
        <w:rPr>
          <w:rFonts w:ascii="Cambria Math" w:hAnsi="Cambria Math" w:cs="Cambria Math"/>
          <w:color w:val="222222"/>
          <w:shd w:val="clear" w:color="auto" w:fill="FFFFFF"/>
        </w:rPr>
        <w:t>yang ditentukan</w:t>
      </w:r>
      <w:r w:rsidR="00961E51" w:rsidRPr="00C2647F">
        <w:rPr>
          <w:rFonts w:ascii="Cambria Math" w:hAnsi="Cambria Math" w:cs="Cambria Math"/>
          <w:color w:val="222222"/>
          <w:shd w:val="clear" w:color="auto" w:fill="FFFFFF"/>
        </w:rPr>
        <w:t>.</w:t>
      </w:r>
      <w:r w:rsidR="00B838E7" w:rsidRPr="00C2647F">
        <w:rPr>
          <w:rFonts w:ascii="Cambria Math" w:hAnsi="Cambria Math" w:cs="Cambria Math"/>
          <w:color w:val="222222"/>
          <w:shd w:val="clear" w:color="auto" w:fill="FFFFFF"/>
        </w:rPr>
        <w:t xml:space="preserve"> Operator projection dapat digunakan untuk menghasilkan sebuah tabel yang bersubset vertikal, artinya tabel yang baru dihasilkan tersebut berisikan keseluruhan tupel dari atribut-atribut </w:t>
      </w:r>
      <w:r w:rsidR="004D425B" w:rsidRPr="00C2647F">
        <w:rPr>
          <w:rFonts w:ascii="Cambria Math" w:hAnsi="Cambria Math" w:cs="Cambria Math"/>
          <w:color w:val="222222"/>
          <w:shd w:val="clear" w:color="auto" w:fill="FFFFFF"/>
        </w:rPr>
        <w:t>yang ditentukan</w:t>
      </w:r>
      <w:r w:rsidR="00B838E7" w:rsidRPr="00C2647F">
        <w:rPr>
          <w:rFonts w:ascii="Cambria Math" w:hAnsi="Cambria Math" w:cs="Cambria Math"/>
          <w:color w:val="222222"/>
          <w:shd w:val="clear" w:color="auto" w:fill="FFFFFF"/>
        </w:rPr>
        <w:t>.</w:t>
      </w:r>
      <w:r w:rsidR="00BB4C49" w:rsidRPr="00C2647F">
        <w:rPr>
          <w:rFonts w:ascii="Cambria Math" w:hAnsi="Cambria Math" w:cs="Cambria Math"/>
          <w:color w:val="222222"/>
          <w:shd w:val="clear" w:color="auto" w:fill="FFFFFF"/>
        </w:rPr>
        <w:t xml:space="preserve"> Jika baik kondisi yang ditentukan pada operator selection maupun operator projection diabaikan, maka hasil dari kedua operator tersebut ialah sebuah tabel yang lengkap dengan keseluruhan tupel dan atributnya</w:t>
      </w:r>
      <w:r w:rsidR="008F7969" w:rsidRPr="00C2647F">
        <w:rPr>
          <w:rFonts w:ascii="Cambria Math" w:hAnsi="Cambria Math" w:cs="Cambria Math"/>
          <w:color w:val="222222"/>
          <w:shd w:val="clear" w:color="auto" w:fill="FFFFFF"/>
        </w:rPr>
        <w:t xml:space="preserve">. Di sisi lain, kita juga dapat </w:t>
      </w:r>
      <w:r w:rsidR="00DF3837" w:rsidRPr="00C2647F">
        <w:rPr>
          <w:rFonts w:ascii="Cambria Math" w:hAnsi="Cambria Math" w:cs="Cambria Math"/>
          <w:color w:val="222222"/>
          <w:shd w:val="clear" w:color="auto" w:fill="FFFFFF"/>
        </w:rPr>
        <w:t>menggunakan operator penugasan (</w:t>
      </w:r>
      <w:r w:rsidR="00DF3837" w:rsidRPr="00C2647F">
        <w:t>&lt;-</w:t>
      </w:r>
      <w:r w:rsidR="00DF3837" w:rsidRPr="00C2647F">
        <w:rPr>
          <w:rFonts w:ascii="Cambria Math" w:hAnsi="Cambria Math" w:cs="Cambria Math"/>
          <w:color w:val="222222"/>
          <w:shd w:val="clear" w:color="auto" w:fill="FFFFFF"/>
        </w:rPr>
        <w:t xml:space="preserve">) </w:t>
      </w:r>
      <w:r w:rsidR="00840C73" w:rsidRPr="00C2647F">
        <w:rPr>
          <w:rFonts w:ascii="Cambria Math" w:hAnsi="Cambria Math" w:cs="Cambria Math"/>
          <w:color w:val="222222"/>
          <w:shd w:val="clear" w:color="auto" w:fill="FFFFFF"/>
        </w:rPr>
        <w:t xml:space="preserve">untuk </w:t>
      </w:r>
      <w:r w:rsidR="008F7969" w:rsidRPr="00C2647F">
        <w:rPr>
          <w:rFonts w:ascii="Cambria Math" w:hAnsi="Cambria Math" w:cs="Cambria Math"/>
          <w:color w:val="222222"/>
          <w:shd w:val="clear" w:color="auto" w:fill="FFFFFF"/>
        </w:rPr>
        <w:t>me</w:t>
      </w:r>
      <w:r w:rsidR="00E339A9" w:rsidRPr="00C2647F">
        <w:rPr>
          <w:rFonts w:ascii="Cambria Math" w:hAnsi="Cambria Math" w:cs="Cambria Math"/>
          <w:color w:val="222222"/>
          <w:shd w:val="clear" w:color="auto" w:fill="FFFFFF"/>
        </w:rPr>
        <w:t>merintahkan agar</w:t>
      </w:r>
      <w:r w:rsidR="008F7969" w:rsidRPr="00C2647F">
        <w:rPr>
          <w:rFonts w:ascii="Cambria Math" w:hAnsi="Cambria Math" w:cs="Cambria Math"/>
          <w:color w:val="222222"/>
          <w:shd w:val="clear" w:color="auto" w:fill="FFFFFF"/>
        </w:rPr>
        <w:t xml:space="preserve"> sebuah variabel menampung (tabel baru dari) hasil operasi aljabar relasional lain sebagai nilainya</w:t>
      </w:r>
      <w:r w:rsidR="00D9472E" w:rsidRPr="00C2647F">
        <w:rPr>
          <w:rFonts w:ascii="Cambria Math" w:hAnsi="Cambria Math" w:cs="Cambria Math"/>
          <w:color w:val="222222"/>
          <w:shd w:val="clear" w:color="auto" w:fill="FFFFFF"/>
        </w:rPr>
        <w:t xml:space="preserve"> </w:t>
      </w:r>
      <w:sdt>
        <w:sdtPr>
          <w:rPr>
            <w:rFonts w:ascii="Cambria Math" w:hAnsi="Cambria Math" w:cs="Cambria Math"/>
            <w:color w:val="222222"/>
            <w:shd w:val="clear" w:color="auto" w:fill="FFFFFF"/>
          </w:rPr>
          <w:id w:val="-1923933827"/>
          <w:citation/>
        </w:sdtPr>
        <w:sdtContent>
          <w:r w:rsidR="00D9472E" w:rsidRPr="00C2647F">
            <w:rPr>
              <w:rFonts w:ascii="Cambria Math" w:hAnsi="Cambria Math" w:cs="Cambria Math"/>
              <w:color w:val="222222"/>
              <w:shd w:val="clear" w:color="auto" w:fill="FFFFFF"/>
            </w:rPr>
            <w:fldChar w:fldCharType="begin"/>
          </w:r>
          <w:r w:rsidR="000A1061" w:rsidRPr="00C2647F">
            <w:rPr>
              <w:rFonts w:ascii="Cambria Math" w:hAnsi="Cambria Math" w:cs="Cambria Math"/>
              <w:color w:val="222222"/>
              <w:shd w:val="clear" w:color="auto" w:fill="FFFFFF"/>
            </w:rPr>
            <w:instrText xml:space="preserve">CITATION Con15 \p "168-170 dan 173" \l 1057 </w:instrText>
          </w:r>
          <w:r w:rsidR="00D9472E" w:rsidRPr="00C2647F">
            <w:rPr>
              <w:rFonts w:ascii="Cambria Math" w:hAnsi="Cambria Math" w:cs="Cambria Math"/>
              <w:color w:val="222222"/>
              <w:shd w:val="clear" w:color="auto" w:fill="FFFFFF"/>
            </w:rPr>
            <w:fldChar w:fldCharType="separate"/>
          </w:r>
          <w:r w:rsidR="000A1061" w:rsidRPr="00C2647F">
            <w:rPr>
              <w:rFonts w:ascii="Cambria Math" w:hAnsi="Cambria Math" w:cs="Cambria Math"/>
              <w:noProof/>
              <w:color w:val="222222"/>
              <w:shd w:val="clear" w:color="auto" w:fill="FFFFFF"/>
            </w:rPr>
            <w:t>(Connolly &amp; Begg, 2015, hal. 168-170 dan 173)</w:t>
          </w:r>
          <w:r w:rsidR="00D9472E" w:rsidRPr="00C2647F">
            <w:rPr>
              <w:rFonts w:ascii="Cambria Math" w:hAnsi="Cambria Math" w:cs="Cambria Math"/>
              <w:color w:val="222222"/>
              <w:shd w:val="clear" w:color="auto" w:fill="FFFFFF"/>
            </w:rPr>
            <w:fldChar w:fldCharType="end"/>
          </w:r>
        </w:sdtContent>
      </w:sdt>
      <w:r w:rsidR="00BB4C49" w:rsidRPr="00C2647F">
        <w:rPr>
          <w:rFonts w:ascii="Cambria Math" w:hAnsi="Cambria Math" w:cs="Cambria Math"/>
          <w:color w:val="222222"/>
          <w:shd w:val="clear" w:color="auto" w:fill="FFFFFF"/>
        </w:rPr>
        <w:t>.</w:t>
      </w:r>
    </w:p>
    <w:p w14:paraId="24447464" w14:textId="0D2F1AAE" w:rsidR="007F67D9" w:rsidRPr="00C2647F" w:rsidRDefault="007F67D9" w:rsidP="00C756B1">
      <w:pPr>
        <w:jc w:val="both"/>
      </w:pPr>
      <w:r w:rsidRPr="00C2647F">
        <w:t xml:space="preserve">R1 &lt;- </w:t>
      </w:r>
      <w:r w:rsidRPr="00C2647F">
        <w:rPr>
          <w:rFonts w:ascii="Source Sans Pro" w:hAnsi="Source Sans Pro"/>
          <w:color w:val="222222"/>
          <w:shd w:val="clear" w:color="auto" w:fill="FFFFFF"/>
        </w:rPr>
        <w:t>σ Lama_inap &gt; 2 (TAMU).</w:t>
      </w:r>
    </w:p>
    <w:p w14:paraId="23197D99" w14:textId="0F8E13FC" w:rsidR="00A22033" w:rsidRPr="00C2647F" w:rsidRDefault="006E497B" w:rsidP="00C756B1">
      <w:pPr>
        <w:jc w:val="both"/>
      </w:pPr>
      <w:r w:rsidRPr="00C2647F">
        <w:rPr>
          <w:rFonts w:ascii="Source Sans Pro" w:hAnsi="Source Sans Pro"/>
          <w:color w:val="222222"/>
          <w:shd w:val="clear" w:color="auto" w:fill="FFFFFF"/>
        </w:rPr>
        <w:t xml:space="preserve">HasilAkhir </w:t>
      </w:r>
      <w:r w:rsidRPr="00C2647F">
        <w:t>&lt;-</w:t>
      </w:r>
      <w:r w:rsidR="00966544" w:rsidRPr="00C2647F">
        <w:rPr>
          <w:rFonts w:ascii="Source Sans Pro" w:hAnsi="Source Sans Pro"/>
          <w:color w:val="222222"/>
          <w:shd w:val="clear" w:color="auto" w:fill="FFFFFF"/>
        </w:rPr>
        <w:t xml:space="preserve"> </w:t>
      </w:r>
      <w:r w:rsidR="00A61BB6" w:rsidRPr="00C2647F">
        <w:rPr>
          <w:rFonts w:ascii="Source Sans Pro" w:hAnsi="Source Sans Pro"/>
          <w:color w:val="222222"/>
          <w:shd w:val="clear" w:color="auto" w:fill="FFFFFF"/>
        </w:rPr>
        <w:t>Π</w:t>
      </w:r>
      <w:r w:rsidR="008B02E5" w:rsidRPr="00C2647F">
        <w:rPr>
          <w:rFonts w:ascii="Source Sans Pro" w:hAnsi="Source Sans Pro"/>
          <w:color w:val="222222"/>
          <w:shd w:val="clear" w:color="auto" w:fill="FFFFFF"/>
        </w:rPr>
        <w:t xml:space="preserve"> </w:t>
      </w:r>
      <w:r w:rsidR="0099015B" w:rsidRPr="00C2647F">
        <w:rPr>
          <w:rFonts w:ascii="Source Sans Pro" w:hAnsi="Source Sans Pro"/>
          <w:color w:val="222222"/>
          <w:shd w:val="clear" w:color="auto" w:fill="FFFFFF"/>
        </w:rPr>
        <w:t>N</w:t>
      </w:r>
      <w:r w:rsidR="00A61BB6" w:rsidRPr="00C2647F">
        <w:rPr>
          <w:rFonts w:ascii="Source Sans Pro" w:hAnsi="Source Sans Pro"/>
          <w:color w:val="222222"/>
          <w:shd w:val="clear" w:color="auto" w:fill="FFFFFF"/>
        </w:rPr>
        <w:t xml:space="preserve">ama_tamu, </w:t>
      </w:r>
      <w:r w:rsidR="0099015B" w:rsidRPr="00C2647F">
        <w:rPr>
          <w:rFonts w:ascii="Source Sans Pro" w:hAnsi="Source Sans Pro"/>
          <w:color w:val="222222"/>
          <w:shd w:val="clear" w:color="auto" w:fill="FFFFFF"/>
        </w:rPr>
        <w:t>I</w:t>
      </w:r>
      <w:r w:rsidR="00A61BB6" w:rsidRPr="00C2647F">
        <w:rPr>
          <w:rFonts w:ascii="Source Sans Pro" w:hAnsi="Source Sans Pro"/>
          <w:color w:val="222222"/>
          <w:shd w:val="clear" w:color="auto" w:fill="FFFFFF"/>
        </w:rPr>
        <w:t>d_</w:t>
      </w:r>
      <w:r w:rsidR="0099015B" w:rsidRPr="00C2647F">
        <w:rPr>
          <w:rFonts w:ascii="Source Sans Pro" w:hAnsi="Source Sans Pro"/>
          <w:color w:val="222222"/>
          <w:shd w:val="clear" w:color="auto" w:fill="FFFFFF"/>
        </w:rPr>
        <w:t>T</w:t>
      </w:r>
      <w:r w:rsidR="00A61BB6" w:rsidRPr="00C2647F">
        <w:rPr>
          <w:rFonts w:ascii="Source Sans Pro" w:hAnsi="Source Sans Pro"/>
          <w:color w:val="222222"/>
          <w:shd w:val="clear" w:color="auto" w:fill="FFFFFF"/>
        </w:rPr>
        <w:t>amu (</w:t>
      </w:r>
      <w:r w:rsidR="007F67D9" w:rsidRPr="00C2647F">
        <w:rPr>
          <w:rFonts w:ascii="Source Sans Pro" w:hAnsi="Source Sans Pro"/>
          <w:color w:val="222222"/>
          <w:shd w:val="clear" w:color="auto" w:fill="FFFFFF"/>
        </w:rPr>
        <w:t>R1</w:t>
      </w:r>
      <w:r w:rsidR="00A61BB6" w:rsidRPr="00C2647F">
        <w:rPr>
          <w:rFonts w:ascii="Source Sans Pro" w:hAnsi="Source Sans Pro"/>
          <w:color w:val="222222"/>
          <w:shd w:val="clear" w:color="auto" w:fill="FFFFFF"/>
        </w:rPr>
        <w:t>).</w:t>
      </w:r>
    </w:p>
    <w:p w14:paraId="550A6F50" w14:textId="09E175D4" w:rsidR="009A3896" w:rsidRPr="00C2647F" w:rsidRDefault="00A22033" w:rsidP="00C756B1">
      <w:pPr>
        <w:jc w:val="both"/>
      </w:pPr>
      <w:r w:rsidRPr="00C2647F">
        <w:t>1b.</w:t>
      </w:r>
      <w:r w:rsidR="00F50237" w:rsidRPr="00C2647F">
        <w:t xml:space="preserve"> </w:t>
      </w:r>
      <w:r w:rsidR="0090136A" w:rsidRPr="00C2647F">
        <w:t xml:space="preserve">Kita dapat menggunakan operator rename (ρ) untuk </w:t>
      </w:r>
      <w:r w:rsidR="00724B5E" w:rsidRPr="00C2647F">
        <w:t>memberi nama pada variabel penampung beserta atribut-atribut</w:t>
      </w:r>
      <w:r w:rsidR="00935238" w:rsidRPr="00C2647F">
        <w:t xml:space="preserve"> pada tabel yang ditampung</w:t>
      </w:r>
      <w:r w:rsidR="00724B5E" w:rsidRPr="00C2647F">
        <w:t>nya.</w:t>
      </w:r>
      <w:r w:rsidR="009C329E" w:rsidRPr="00C2647F">
        <w:t xml:space="preserve"> Selain itu,</w:t>
      </w:r>
      <w:r w:rsidR="0099150E" w:rsidRPr="00C2647F">
        <w:t xml:space="preserve"> kita dapat menggunakan operator aggregate untuk mengagregasikan setiap nilai yang memiliki kesamaan atribut. Dalam hal ini, kita dapat </w:t>
      </w:r>
      <w:r w:rsidR="00F92C83" w:rsidRPr="00C2647F">
        <w:t xml:space="preserve">menggunakan </w:t>
      </w:r>
      <w:r w:rsidR="0099150E" w:rsidRPr="00C2647F">
        <w:t>operator/fungsi MAX untuk memperoleh nilai terbesar/tertinggi pada sebuah atribut.</w:t>
      </w:r>
      <w:r w:rsidR="009C329E" w:rsidRPr="00C2647F">
        <w:t xml:space="preserve"> </w:t>
      </w:r>
      <w:r w:rsidR="00195718" w:rsidRPr="00C2647F">
        <w:t>Di sisi lain, k</w:t>
      </w:r>
      <w:r w:rsidR="009C329E" w:rsidRPr="00C2647F">
        <w:t>ita</w:t>
      </w:r>
      <w:r w:rsidR="0099150E" w:rsidRPr="00C2647F">
        <w:t xml:space="preserve"> juga</w:t>
      </w:r>
      <w:r w:rsidR="009C329E" w:rsidRPr="00C2647F">
        <w:t xml:space="preserve"> dapat menggunakan natural join untuk penggabungan antartabel yang</w:t>
      </w:r>
      <w:r w:rsidR="008F79C4" w:rsidRPr="00C2647F">
        <w:t xml:space="preserve"> memiliki kesamaan atribut (baik jumlah, nama, maupun tipe datanya) atau</w:t>
      </w:r>
      <w:r w:rsidR="009C329E" w:rsidRPr="00C2647F">
        <w:t xml:space="preserve"> bersifat union-compatible</w:t>
      </w:r>
      <w:r w:rsidR="008F79C4" w:rsidRPr="00C2647F">
        <w:t>.</w:t>
      </w:r>
      <w:r w:rsidR="009C329E" w:rsidRPr="00C2647F">
        <w:t xml:space="preserve"> </w:t>
      </w:r>
      <w:r w:rsidR="009B2456" w:rsidRPr="00C2647F">
        <w:t>Penggabungan</w:t>
      </w:r>
      <w:r w:rsidR="00CE318B" w:rsidRPr="00C2647F">
        <w:t>/Join</w:t>
      </w:r>
      <w:r w:rsidR="009B2456" w:rsidRPr="00C2647F">
        <w:t xml:space="preserve"> merupakan operasi cartesian product</w:t>
      </w:r>
      <w:r w:rsidR="00510EAD" w:rsidRPr="00C2647F">
        <w:t xml:space="preserve"> </w:t>
      </w:r>
      <w:r w:rsidR="009B2456" w:rsidRPr="00C2647F">
        <w:t>dengan kondisi tertentu (jika natural, maka kondisinya union-compatible tersebut). Hal ini di</w:t>
      </w:r>
      <w:r w:rsidR="00510EAD" w:rsidRPr="00C2647F">
        <w:t xml:space="preserve"> mana cartesian product (yang beroperator X) adalah operasi aljabar relasional yang membentuk sebuah tabel baru sebagai hasil dari </w:t>
      </w:r>
      <w:r w:rsidR="00063A42" w:rsidRPr="00C2647F">
        <w:t>pasangan setiap nilai tupel yang mungkin antara tabel satu dan tabel lainnya</w:t>
      </w:r>
      <w:r w:rsidR="00C423A0" w:rsidRPr="00C2647F">
        <w:t xml:space="preserve"> </w:t>
      </w:r>
      <w:sdt>
        <w:sdtPr>
          <w:id w:val="-422339660"/>
          <w:citation/>
        </w:sdtPr>
        <w:sdtContent>
          <w:r w:rsidR="00C423A0" w:rsidRPr="00C2647F">
            <w:fldChar w:fldCharType="begin"/>
          </w:r>
          <w:r w:rsidR="00B12D0D" w:rsidRPr="00C2647F">
            <w:instrText xml:space="preserve">CITATION Con15 \p "172, 174-175, dan 178-179" \l 1057 </w:instrText>
          </w:r>
          <w:r w:rsidR="00C423A0" w:rsidRPr="00C2647F">
            <w:fldChar w:fldCharType="separate"/>
          </w:r>
          <w:r w:rsidR="00B12D0D" w:rsidRPr="00C2647F">
            <w:rPr>
              <w:noProof/>
            </w:rPr>
            <w:t>(Connolly &amp; Begg, 2015, hal. 172, 174-175, dan 178-179)</w:t>
          </w:r>
          <w:r w:rsidR="00C423A0" w:rsidRPr="00C2647F">
            <w:fldChar w:fldCharType="end"/>
          </w:r>
        </w:sdtContent>
      </w:sdt>
      <w:r w:rsidR="00063A42" w:rsidRPr="00C2647F">
        <w:t>.</w:t>
      </w:r>
    </w:p>
    <w:p w14:paraId="6AA799A2" w14:textId="7AFF9835" w:rsidR="00E367FD" w:rsidRPr="00C2647F" w:rsidRDefault="00E367FD" w:rsidP="00C756B1">
      <w:pPr>
        <w:jc w:val="both"/>
        <w:rPr>
          <w:rFonts w:ascii="Source Sans Pro" w:hAnsi="Source Sans Pro"/>
          <w:color w:val="222222"/>
          <w:shd w:val="clear" w:color="auto" w:fill="FFFFFF"/>
        </w:rPr>
      </w:pPr>
      <w:r w:rsidRPr="00C2647F">
        <w:t xml:space="preserve">R1 &lt;- </w:t>
      </w:r>
      <w:r w:rsidRPr="00C2647F">
        <w:rPr>
          <w:rFonts w:ascii="Source Sans Pro" w:hAnsi="Source Sans Pro"/>
          <w:color w:val="222222"/>
          <w:shd w:val="clear" w:color="auto" w:fill="FFFFFF"/>
        </w:rPr>
        <w:t>Π Id_kamar, Jenis_kamar, harga (KAMAR).</w:t>
      </w:r>
    </w:p>
    <w:p w14:paraId="3A7F29AF" w14:textId="394C3724" w:rsidR="00F8627F" w:rsidRPr="00C2647F" w:rsidRDefault="00F8627F" w:rsidP="00C756B1">
      <w:pPr>
        <w:jc w:val="both"/>
        <w:rPr>
          <w:rFonts w:ascii="Source Sans Pro" w:hAnsi="Source Sans Pro"/>
          <w:color w:val="222222"/>
          <w:shd w:val="clear" w:color="auto" w:fill="FFFFFF"/>
        </w:rPr>
      </w:pPr>
      <w:r w:rsidRPr="00C2647F">
        <w:rPr>
          <w:rFonts w:ascii="Source Sans Pro" w:hAnsi="Source Sans Pro"/>
          <w:color w:val="222222"/>
          <w:shd w:val="clear" w:color="auto" w:fill="FFFFFF"/>
        </w:rPr>
        <w:t xml:space="preserve">R2 </w:t>
      </w:r>
      <w:r w:rsidRPr="00C2647F">
        <w:t>&lt;- MAX harga (KAMAR).</w:t>
      </w:r>
    </w:p>
    <w:p w14:paraId="06987C49" w14:textId="01809DE9" w:rsidR="00080F5E" w:rsidRPr="00C2647F" w:rsidRDefault="00080F5E" w:rsidP="00C756B1">
      <w:pPr>
        <w:jc w:val="both"/>
      </w:pPr>
      <w:r w:rsidRPr="00C2647F">
        <w:rPr>
          <w:rFonts w:ascii="Source Sans Pro" w:hAnsi="Source Sans Pro"/>
          <w:color w:val="222222"/>
          <w:shd w:val="clear" w:color="auto" w:fill="FFFFFF"/>
        </w:rPr>
        <w:t>C</w:t>
      </w:r>
      <w:r w:rsidR="00E609BE" w:rsidRPr="00C2647F">
        <w:rPr>
          <w:rFonts w:ascii="Source Sans Pro" w:hAnsi="Source Sans Pro"/>
          <w:color w:val="222222"/>
          <w:shd w:val="clear" w:color="auto" w:fill="FFFFFF"/>
        </w:rPr>
        <w:t>ara</w:t>
      </w:r>
      <w:r w:rsidRPr="00C2647F">
        <w:rPr>
          <w:rFonts w:ascii="Source Sans Pro" w:hAnsi="Source Sans Pro"/>
          <w:color w:val="222222"/>
          <w:shd w:val="clear" w:color="auto" w:fill="FFFFFF"/>
        </w:rPr>
        <w:t xml:space="preserve"> 1:</w:t>
      </w:r>
    </w:p>
    <w:p w14:paraId="5043E2E7" w14:textId="6F841920" w:rsidR="00080F5E" w:rsidRPr="00C2647F" w:rsidRDefault="00C574CA" w:rsidP="00C756B1">
      <w:pPr>
        <w:pStyle w:val="ListParagraph"/>
        <w:numPr>
          <w:ilvl w:val="0"/>
          <w:numId w:val="1"/>
        </w:numPr>
        <w:jc w:val="both"/>
      </w:pPr>
      <w:r w:rsidRPr="00C2647F">
        <w:t>R</w:t>
      </w:r>
      <w:r w:rsidR="00256A78" w:rsidRPr="00C2647F">
        <w:t>3</w:t>
      </w:r>
      <w:r w:rsidRPr="00C2647F">
        <w:t xml:space="preserve"> &lt;- </w:t>
      </w:r>
      <w:r w:rsidR="004B584C" w:rsidRPr="00C2647F">
        <w:t xml:space="preserve">ρ (Harga_maks) </w:t>
      </w:r>
      <w:r w:rsidR="00256A78" w:rsidRPr="00C2647F">
        <w:t>(R2)</w:t>
      </w:r>
      <w:r w:rsidR="004B584C" w:rsidRPr="00C2647F">
        <w:t>.</w:t>
      </w:r>
    </w:p>
    <w:p w14:paraId="569F7BD5" w14:textId="61D72F12" w:rsidR="00080F5E" w:rsidRPr="00C2647F" w:rsidRDefault="004B584C" w:rsidP="00C756B1">
      <w:pPr>
        <w:pStyle w:val="ListParagraph"/>
        <w:numPr>
          <w:ilvl w:val="0"/>
          <w:numId w:val="1"/>
        </w:numPr>
        <w:jc w:val="both"/>
      </w:pPr>
      <w:r w:rsidRPr="00C2647F">
        <w:t>R</w:t>
      </w:r>
      <w:r w:rsidR="00F36950" w:rsidRPr="00C2647F">
        <w:t>4</w:t>
      </w:r>
      <w:r w:rsidRPr="00C2647F">
        <w:t xml:space="preserve"> &lt;- </w:t>
      </w:r>
      <w:r w:rsidRPr="00C2647F">
        <w:rPr>
          <w:rFonts w:ascii="Source Sans Pro" w:hAnsi="Source Sans Pro"/>
          <w:color w:val="222222"/>
          <w:shd w:val="clear" w:color="auto" w:fill="FFFFFF"/>
        </w:rPr>
        <w:t xml:space="preserve">σ </w:t>
      </w:r>
      <w:r w:rsidR="00E3140C" w:rsidRPr="00C2647F">
        <w:rPr>
          <w:rFonts w:ascii="Source Sans Pro" w:hAnsi="Source Sans Pro"/>
          <w:color w:val="222222"/>
          <w:shd w:val="clear" w:color="auto" w:fill="FFFFFF"/>
        </w:rPr>
        <w:t>(R</w:t>
      </w:r>
      <w:r w:rsidR="00F36950" w:rsidRPr="00C2647F">
        <w:rPr>
          <w:rFonts w:ascii="Source Sans Pro" w:hAnsi="Source Sans Pro"/>
          <w:color w:val="222222"/>
          <w:shd w:val="clear" w:color="auto" w:fill="FFFFFF"/>
        </w:rPr>
        <w:t>3</w:t>
      </w:r>
      <w:r w:rsidR="00E3140C" w:rsidRPr="00C2647F">
        <w:rPr>
          <w:rFonts w:ascii="Source Sans Pro" w:hAnsi="Source Sans Pro"/>
          <w:color w:val="222222"/>
          <w:shd w:val="clear" w:color="auto" w:fill="FFFFFF"/>
        </w:rPr>
        <w:t>).</w:t>
      </w:r>
    </w:p>
    <w:p w14:paraId="54508252" w14:textId="1D3F5526" w:rsidR="00A22033" w:rsidRPr="00C2647F" w:rsidRDefault="006E497B" w:rsidP="00C756B1">
      <w:pPr>
        <w:pStyle w:val="ListParagraph"/>
        <w:numPr>
          <w:ilvl w:val="0"/>
          <w:numId w:val="1"/>
        </w:numPr>
        <w:jc w:val="both"/>
      </w:pPr>
      <w:r w:rsidRPr="00C2647F">
        <w:rPr>
          <w:rFonts w:ascii="Source Sans Pro" w:hAnsi="Source Sans Pro"/>
          <w:color w:val="222222"/>
          <w:shd w:val="clear" w:color="auto" w:fill="FFFFFF"/>
        </w:rPr>
        <w:t xml:space="preserve">HasilAkhir </w:t>
      </w:r>
      <w:r w:rsidRPr="00C2647F">
        <w:t>&lt;-</w:t>
      </w:r>
      <w:r w:rsidRPr="00C2647F">
        <w:rPr>
          <w:rFonts w:ascii="Source Sans Pro" w:hAnsi="Source Sans Pro"/>
          <w:color w:val="222222"/>
          <w:shd w:val="clear" w:color="auto" w:fill="FFFFFF"/>
        </w:rPr>
        <w:t xml:space="preserve"> </w:t>
      </w:r>
      <w:r w:rsidR="00F50237" w:rsidRPr="00C2647F">
        <w:rPr>
          <w:rFonts w:ascii="Source Sans Pro" w:hAnsi="Source Sans Pro"/>
          <w:color w:val="222222"/>
          <w:shd w:val="clear" w:color="auto" w:fill="FFFFFF"/>
        </w:rPr>
        <w:t>σ Harga =</w:t>
      </w:r>
      <w:r w:rsidR="00A22033" w:rsidRPr="00C2647F">
        <w:t xml:space="preserve"> </w:t>
      </w:r>
      <w:r w:rsidR="004B584C" w:rsidRPr="00C2647F">
        <w:t>R</w:t>
      </w:r>
      <w:r w:rsidR="009904D8" w:rsidRPr="00C2647F">
        <w:t>4</w:t>
      </w:r>
      <w:r w:rsidR="004B584C" w:rsidRPr="00C2647F">
        <w:t xml:space="preserve"> </w:t>
      </w:r>
      <w:r w:rsidR="00F50237" w:rsidRPr="00C2647F">
        <w:t>(</w:t>
      </w:r>
      <w:r w:rsidR="00E367FD" w:rsidRPr="00C2647F">
        <w:rPr>
          <w:rFonts w:ascii="Source Sans Pro" w:hAnsi="Source Sans Pro"/>
          <w:color w:val="222222"/>
          <w:shd w:val="clear" w:color="auto" w:fill="FFFFFF"/>
        </w:rPr>
        <w:t>R1</w:t>
      </w:r>
      <w:r w:rsidR="00F50237" w:rsidRPr="00C2647F">
        <w:rPr>
          <w:rFonts w:ascii="Source Sans Pro" w:hAnsi="Source Sans Pro"/>
          <w:color w:val="222222"/>
          <w:shd w:val="clear" w:color="auto" w:fill="FFFFFF"/>
        </w:rPr>
        <w:t>)</w:t>
      </w:r>
      <w:r w:rsidR="002F485C" w:rsidRPr="00C2647F">
        <w:t>.</w:t>
      </w:r>
    </w:p>
    <w:p w14:paraId="4A5218F7" w14:textId="23622F7D" w:rsidR="00080F5E" w:rsidRPr="00C2647F" w:rsidRDefault="00080F5E" w:rsidP="00C756B1">
      <w:pPr>
        <w:jc w:val="both"/>
      </w:pPr>
      <w:r w:rsidRPr="00C2647F">
        <w:t>C</w:t>
      </w:r>
      <w:r w:rsidR="00E609BE" w:rsidRPr="00C2647F">
        <w:t>ara</w:t>
      </w:r>
      <w:r w:rsidRPr="00C2647F">
        <w:t xml:space="preserve"> 2:</w:t>
      </w:r>
    </w:p>
    <w:p w14:paraId="5B037E68" w14:textId="1F9913AC" w:rsidR="00080F5E" w:rsidRPr="00C2647F" w:rsidRDefault="00080F5E" w:rsidP="00080F5E">
      <w:pPr>
        <w:pStyle w:val="ListParagraph"/>
        <w:numPr>
          <w:ilvl w:val="0"/>
          <w:numId w:val="2"/>
        </w:numPr>
        <w:jc w:val="both"/>
      </w:pPr>
      <w:r w:rsidRPr="00C2647F">
        <w:t>R</w:t>
      </w:r>
      <w:r w:rsidR="00E273AC" w:rsidRPr="00C2647F">
        <w:rPr>
          <w:rFonts w:ascii="Source Sans Pro" w:hAnsi="Source Sans Pro"/>
          <w:color w:val="222222"/>
          <w:shd w:val="clear" w:color="auto" w:fill="FFFFFF"/>
        </w:rPr>
        <w:t>3</w:t>
      </w:r>
      <w:r w:rsidRPr="00C2647F">
        <w:rPr>
          <w:rFonts w:ascii="Source Sans Pro" w:hAnsi="Source Sans Pro"/>
          <w:color w:val="222222"/>
          <w:shd w:val="clear" w:color="auto" w:fill="FFFFFF"/>
        </w:rPr>
        <w:t xml:space="preserve"> </w:t>
      </w:r>
      <w:r w:rsidRPr="00C2647F">
        <w:t xml:space="preserve">&lt;- ρ (harga) </w:t>
      </w:r>
      <w:r w:rsidR="00E273AC" w:rsidRPr="00C2647F">
        <w:t>(R2)</w:t>
      </w:r>
      <w:r w:rsidRPr="00C2647F">
        <w:t>.</w:t>
      </w:r>
    </w:p>
    <w:p w14:paraId="2152E4EE" w14:textId="066DFB73" w:rsidR="00080F5E" w:rsidRPr="00C2647F" w:rsidRDefault="00080F5E" w:rsidP="00080F5E">
      <w:pPr>
        <w:pStyle w:val="ListParagraph"/>
        <w:numPr>
          <w:ilvl w:val="0"/>
          <w:numId w:val="2"/>
        </w:numPr>
        <w:jc w:val="both"/>
      </w:pPr>
      <w:r w:rsidRPr="00C2647F">
        <w:t>R</w:t>
      </w:r>
      <w:r w:rsidR="00E273AC" w:rsidRPr="00C2647F">
        <w:t>4</w:t>
      </w:r>
      <w:r w:rsidRPr="00C2647F">
        <w:t xml:space="preserve"> &lt;- KAMAR </w:t>
      </w:r>
      <w:r w:rsidRPr="00C2647F">
        <w:rPr>
          <w:rFonts w:ascii="Cambria Math" w:hAnsi="Cambria Math" w:cs="Cambria Math"/>
          <w:color w:val="222222"/>
          <w:shd w:val="clear" w:color="auto" w:fill="FFFFFF"/>
        </w:rPr>
        <w:t>⋈ R</w:t>
      </w:r>
      <w:r w:rsidR="00E273AC" w:rsidRPr="00C2647F">
        <w:rPr>
          <w:rFonts w:ascii="Cambria Math" w:hAnsi="Cambria Math" w:cs="Cambria Math"/>
          <w:color w:val="222222"/>
          <w:shd w:val="clear" w:color="auto" w:fill="FFFFFF"/>
        </w:rPr>
        <w:t>3</w:t>
      </w:r>
      <w:r w:rsidRPr="00C2647F">
        <w:rPr>
          <w:rFonts w:ascii="Cambria Math" w:hAnsi="Cambria Math" w:cs="Cambria Math"/>
          <w:color w:val="222222"/>
          <w:shd w:val="clear" w:color="auto" w:fill="FFFFFF"/>
        </w:rPr>
        <w:t>.</w:t>
      </w:r>
    </w:p>
    <w:p w14:paraId="6DEDB58A" w14:textId="511C345C" w:rsidR="00D2356A" w:rsidRPr="00C2647F" w:rsidRDefault="006E497B" w:rsidP="00080F5E">
      <w:pPr>
        <w:pStyle w:val="ListParagraph"/>
        <w:numPr>
          <w:ilvl w:val="0"/>
          <w:numId w:val="2"/>
        </w:numPr>
        <w:jc w:val="both"/>
      </w:pPr>
      <w:r w:rsidRPr="00C2647F">
        <w:rPr>
          <w:rFonts w:ascii="Source Sans Pro" w:hAnsi="Source Sans Pro"/>
          <w:color w:val="222222"/>
          <w:shd w:val="clear" w:color="auto" w:fill="FFFFFF"/>
        </w:rPr>
        <w:t xml:space="preserve">HasilAkhir </w:t>
      </w:r>
      <w:r w:rsidRPr="00C2647F">
        <w:t>&lt;-</w:t>
      </w:r>
      <w:r w:rsidRPr="00C2647F">
        <w:rPr>
          <w:rFonts w:ascii="Source Sans Pro" w:hAnsi="Source Sans Pro"/>
          <w:color w:val="222222"/>
          <w:shd w:val="clear" w:color="auto" w:fill="FFFFFF"/>
        </w:rPr>
        <w:t xml:space="preserve"> </w:t>
      </w:r>
      <w:r w:rsidR="00895C73" w:rsidRPr="00C2647F">
        <w:rPr>
          <w:rFonts w:ascii="Source Sans Pro" w:hAnsi="Source Sans Pro"/>
          <w:color w:val="222222"/>
          <w:shd w:val="clear" w:color="auto" w:fill="FFFFFF"/>
        </w:rPr>
        <w:t>Π Id_kamar, Jenis_kamar, harga (R</w:t>
      </w:r>
      <w:r w:rsidR="004074F8" w:rsidRPr="00C2647F">
        <w:rPr>
          <w:rFonts w:ascii="Source Sans Pro" w:hAnsi="Source Sans Pro"/>
          <w:color w:val="222222"/>
          <w:shd w:val="clear" w:color="auto" w:fill="FFFFFF"/>
        </w:rPr>
        <w:t>4</w:t>
      </w:r>
      <w:r w:rsidR="00895C73" w:rsidRPr="00C2647F">
        <w:rPr>
          <w:rFonts w:ascii="Source Sans Pro" w:hAnsi="Source Sans Pro"/>
          <w:color w:val="222222"/>
          <w:shd w:val="clear" w:color="auto" w:fill="FFFFFF"/>
        </w:rPr>
        <w:t>).</w:t>
      </w:r>
    </w:p>
    <w:p w14:paraId="4C59B4D0" w14:textId="32000A50" w:rsidR="006D7267" w:rsidRPr="00C2647F" w:rsidRDefault="00A22033" w:rsidP="00C756B1">
      <w:pPr>
        <w:jc w:val="both"/>
      </w:pPr>
      <w:r w:rsidRPr="00C2647F">
        <w:lastRenderedPageBreak/>
        <w:t xml:space="preserve">1c. </w:t>
      </w:r>
      <w:r w:rsidR="006D7267" w:rsidRPr="00C2647F">
        <w:t xml:space="preserve">Operator set difference </w:t>
      </w:r>
      <w:r w:rsidR="001D74CF" w:rsidRPr="00C2647F">
        <w:t xml:space="preserve">dapat digunakan untuk menghasilkan sebuah tabel baru yang terbentuk dari </w:t>
      </w:r>
      <w:r w:rsidR="00EF7639" w:rsidRPr="00C2647F">
        <w:t>pengecualian/</w:t>
      </w:r>
      <w:r w:rsidR="001D74CF" w:rsidRPr="00C2647F">
        <w:t xml:space="preserve">perselisihan antartabel, misalnya antara </w:t>
      </w:r>
      <w:r w:rsidR="00921D3E" w:rsidRPr="00C2647F">
        <w:t>T</w:t>
      </w:r>
      <w:r w:rsidR="001D74CF" w:rsidRPr="00C2647F">
        <w:t xml:space="preserve">abel R dan </w:t>
      </w:r>
      <w:r w:rsidR="00921D3E" w:rsidRPr="00C2647F">
        <w:t>T</w:t>
      </w:r>
      <w:r w:rsidR="001D74CF" w:rsidRPr="00C2647F">
        <w:t xml:space="preserve">abel S. </w:t>
      </w:r>
      <w:r w:rsidR="00EF7639" w:rsidRPr="00C2647F">
        <w:t xml:space="preserve">Pengecualian </w:t>
      </w:r>
      <w:r w:rsidR="001D74CF" w:rsidRPr="00C2647F">
        <w:t>yang dimaksud berarti tabel baru tersebut harus me</w:t>
      </w:r>
      <w:r w:rsidR="00921D3E" w:rsidRPr="00C2647F">
        <w:t xml:space="preserve">ngandung keseluruhan </w:t>
      </w:r>
      <w:r w:rsidR="00AB00F2" w:rsidRPr="00C2647F">
        <w:t xml:space="preserve">nilai </w:t>
      </w:r>
      <w:r w:rsidR="00921D3E" w:rsidRPr="00C2647F">
        <w:t xml:space="preserve">tupel Tabel R yang tidak </w:t>
      </w:r>
      <w:r w:rsidR="00C461B1" w:rsidRPr="00C2647F">
        <w:t>berkemiripan dengan</w:t>
      </w:r>
      <w:r w:rsidR="00921D3E" w:rsidRPr="00C2647F">
        <w:t xml:space="preserve"> setiap</w:t>
      </w:r>
      <w:r w:rsidR="00C461B1" w:rsidRPr="00C2647F">
        <w:t xml:space="preserve"> nilai</w:t>
      </w:r>
      <w:r w:rsidR="00921D3E" w:rsidRPr="00C2647F">
        <w:t xml:space="preserve"> tupel Tabel S</w:t>
      </w:r>
      <w:r w:rsidR="00A72AA2" w:rsidRPr="00C2647F">
        <w:t xml:space="preserve"> </w:t>
      </w:r>
      <w:sdt>
        <w:sdtPr>
          <w:id w:val="2096424476"/>
          <w:citation/>
        </w:sdtPr>
        <w:sdtContent>
          <w:r w:rsidR="00A72AA2" w:rsidRPr="00C2647F">
            <w:fldChar w:fldCharType="begin"/>
          </w:r>
          <w:r w:rsidR="00A72AA2" w:rsidRPr="00C2647F">
            <w:instrText xml:space="preserve">CITATION Con15 \p 171 \l 1057 </w:instrText>
          </w:r>
          <w:r w:rsidR="00A72AA2" w:rsidRPr="00C2647F">
            <w:fldChar w:fldCharType="separate"/>
          </w:r>
          <w:r w:rsidR="00A72AA2" w:rsidRPr="00C2647F">
            <w:rPr>
              <w:noProof/>
            </w:rPr>
            <w:t>(Connolly &amp; Begg, 2015, hal. 171)</w:t>
          </w:r>
          <w:r w:rsidR="00A72AA2" w:rsidRPr="00C2647F">
            <w:fldChar w:fldCharType="end"/>
          </w:r>
        </w:sdtContent>
      </w:sdt>
      <w:r w:rsidR="00921D3E" w:rsidRPr="00C2647F">
        <w:t>.</w:t>
      </w:r>
    </w:p>
    <w:p w14:paraId="0C19AAA0" w14:textId="35FD2AA4" w:rsidR="00A22033" w:rsidRPr="00C2647F" w:rsidRDefault="005A4975" w:rsidP="00C756B1">
      <w:pPr>
        <w:jc w:val="both"/>
        <w:rPr>
          <w:rFonts w:ascii="Source Sans Pro" w:hAnsi="Source Sans Pro"/>
          <w:color w:val="222222"/>
          <w:shd w:val="clear" w:color="auto" w:fill="FFFFFF"/>
        </w:rPr>
      </w:pPr>
      <w:r w:rsidRPr="00C2647F">
        <w:t xml:space="preserve">R1 &lt;- </w:t>
      </w:r>
      <w:r w:rsidR="00716349" w:rsidRPr="00C2647F">
        <w:rPr>
          <w:rFonts w:ascii="Source Sans Pro" w:hAnsi="Source Sans Pro"/>
          <w:color w:val="222222"/>
          <w:shd w:val="clear" w:color="auto" w:fill="FFFFFF"/>
        </w:rPr>
        <w:t>Π NIP (PEGAWAI) - Π NIP (TRANSAKSI_MASUK) - Π NIP (TRANSAKSI_KELUAR)</w:t>
      </w:r>
      <w:r w:rsidR="00443543" w:rsidRPr="00C2647F">
        <w:rPr>
          <w:rFonts w:ascii="Source Sans Pro" w:hAnsi="Source Sans Pro"/>
          <w:color w:val="222222"/>
          <w:shd w:val="clear" w:color="auto" w:fill="FFFFFF"/>
        </w:rPr>
        <w:t>.</w:t>
      </w:r>
    </w:p>
    <w:p w14:paraId="495B3EA2" w14:textId="43A7E68A" w:rsidR="0093741E" w:rsidRPr="00C2647F" w:rsidRDefault="0093741E" w:rsidP="00C756B1">
      <w:pPr>
        <w:jc w:val="both"/>
        <w:rPr>
          <w:rFonts w:ascii="Cambria Math" w:hAnsi="Cambria Math" w:cs="Cambria Math"/>
          <w:color w:val="222222"/>
          <w:shd w:val="clear" w:color="auto" w:fill="FFFFFF"/>
        </w:rPr>
      </w:pPr>
      <w:r w:rsidRPr="00C2647F">
        <w:rPr>
          <w:rFonts w:ascii="Source Sans Pro" w:hAnsi="Source Sans Pro"/>
          <w:color w:val="222222"/>
          <w:shd w:val="clear" w:color="auto" w:fill="FFFFFF"/>
        </w:rPr>
        <w:t xml:space="preserve">R2 &lt;- PEGAWAI </w:t>
      </w:r>
      <w:r w:rsidRPr="00C2647F">
        <w:rPr>
          <w:rFonts w:ascii="Cambria Math" w:hAnsi="Cambria Math" w:cs="Cambria Math"/>
          <w:color w:val="222222"/>
          <w:shd w:val="clear" w:color="auto" w:fill="FFFFFF"/>
        </w:rPr>
        <w:t>⋈ R1.</w:t>
      </w:r>
    </w:p>
    <w:p w14:paraId="1B441A8C" w14:textId="45B03E49" w:rsidR="00E139A8" w:rsidRPr="00C2647F" w:rsidRDefault="00E26BF0" w:rsidP="00C756B1">
      <w:pPr>
        <w:jc w:val="both"/>
      </w:pPr>
      <w:r w:rsidRPr="00C2647F">
        <w:rPr>
          <w:rFonts w:ascii="Source Sans Pro" w:hAnsi="Source Sans Pro"/>
          <w:color w:val="222222"/>
          <w:shd w:val="clear" w:color="auto" w:fill="FFFFFF"/>
        </w:rPr>
        <w:t xml:space="preserve">HasilAkhir </w:t>
      </w:r>
      <w:r w:rsidRPr="00C2647F">
        <w:t>&lt;-</w:t>
      </w:r>
      <w:r w:rsidRPr="00C2647F">
        <w:rPr>
          <w:rFonts w:ascii="Source Sans Pro" w:hAnsi="Source Sans Pro"/>
          <w:color w:val="222222"/>
          <w:shd w:val="clear" w:color="auto" w:fill="FFFFFF"/>
        </w:rPr>
        <w:t xml:space="preserve"> </w:t>
      </w:r>
      <w:r w:rsidR="00E139A8" w:rsidRPr="00C2647F">
        <w:rPr>
          <w:rFonts w:ascii="Source Sans Pro" w:hAnsi="Source Sans Pro"/>
          <w:color w:val="222222"/>
          <w:shd w:val="clear" w:color="auto" w:fill="FFFFFF"/>
        </w:rPr>
        <w:t>Π Nama_pegawai, NIP (R2).</w:t>
      </w:r>
    </w:p>
    <w:p w14:paraId="7DC800DE" w14:textId="32DAE8DC" w:rsidR="00A22033" w:rsidRPr="00C2647F" w:rsidRDefault="00A22033" w:rsidP="00C756B1">
      <w:pPr>
        <w:jc w:val="both"/>
      </w:pPr>
      <w:r w:rsidRPr="00C2647F">
        <w:t xml:space="preserve">2a. </w:t>
      </w:r>
      <w:r w:rsidR="003B229B" w:rsidRPr="00C2647F">
        <w:t xml:space="preserve">Conceptual Model </w:t>
      </w:r>
      <w:r w:rsidR="00804AEB" w:rsidRPr="00C2647F">
        <w:t>ad</w:t>
      </w:r>
      <w:r w:rsidR="003B229B" w:rsidRPr="00C2647F">
        <w:t xml:space="preserve">alah </w:t>
      </w:r>
      <w:r w:rsidR="00D967C3" w:rsidRPr="00C2647F">
        <w:t>t</w:t>
      </w:r>
      <w:r w:rsidR="003B229B" w:rsidRPr="00C2647F">
        <w:t xml:space="preserve">ahapan </w:t>
      </w:r>
      <w:r w:rsidR="00D967C3" w:rsidRPr="00C2647F">
        <w:t>a</w:t>
      </w:r>
      <w:r w:rsidR="003B229B" w:rsidRPr="00C2647F">
        <w:t>wal Database Design</w:t>
      </w:r>
      <w:r w:rsidR="005E096A" w:rsidRPr="00C2647F">
        <w:t xml:space="preserve"> pada Database System Development Lifecycle</w:t>
      </w:r>
      <w:r w:rsidR="003B229B" w:rsidRPr="00C2647F">
        <w:t xml:space="preserve"> </w:t>
      </w:r>
      <w:r w:rsidR="001A3768" w:rsidRPr="00C2647F">
        <w:t>untu</w:t>
      </w:r>
      <w:r w:rsidR="003B229B" w:rsidRPr="00C2647F">
        <w:t>k menentukan data-data</w:t>
      </w:r>
      <w:r w:rsidR="003850BD" w:rsidRPr="00C2647F">
        <w:t xml:space="preserve"> </w:t>
      </w:r>
      <w:r w:rsidR="003B229B" w:rsidRPr="00C2647F">
        <w:t xml:space="preserve">yang diperlukan berdasarkan persyaratan oleh klien. </w:t>
      </w:r>
      <w:r w:rsidR="00BD1C93" w:rsidRPr="00C2647F">
        <w:t>Selanjutnya</w:t>
      </w:r>
      <w:r w:rsidR="00201DCE" w:rsidRPr="00C2647F">
        <w:t>,</w:t>
      </w:r>
      <w:r w:rsidR="003B229B" w:rsidRPr="00C2647F">
        <w:t xml:space="preserve"> kita dapat menentukan atribut-atribut beserta relasinya</w:t>
      </w:r>
      <w:r w:rsidR="000A0161" w:rsidRPr="00C2647F">
        <w:t xml:space="preserve">. </w:t>
      </w:r>
      <w:r w:rsidR="009411D5" w:rsidRPr="00C2647F">
        <w:t xml:space="preserve">Jika dicermati, </w:t>
      </w:r>
      <w:r w:rsidR="008A3BB1" w:rsidRPr="00C2647F">
        <w:t xml:space="preserve">maka </w:t>
      </w:r>
      <w:r w:rsidR="009411D5" w:rsidRPr="00C2647F">
        <w:t>a</w:t>
      </w:r>
      <w:r w:rsidR="000A0161" w:rsidRPr="00C2647F">
        <w:t xml:space="preserve">tribut </w:t>
      </w:r>
      <w:r w:rsidR="00C866FB" w:rsidRPr="00C2647F">
        <w:t>‘</w:t>
      </w:r>
      <w:r w:rsidR="000A0161" w:rsidRPr="00C2647F">
        <w:t>semester</w:t>
      </w:r>
      <w:r w:rsidR="00C866FB" w:rsidRPr="00C2647F">
        <w:t>’</w:t>
      </w:r>
      <w:r w:rsidR="000A0161" w:rsidRPr="00C2647F">
        <w:t xml:space="preserve"> pada tabel </w:t>
      </w:r>
      <w:r w:rsidR="00C866FB" w:rsidRPr="00C2647F">
        <w:t>“</w:t>
      </w:r>
      <w:r w:rsidR="000A0161" w:rsidRPr="00C2647F">
        <w:t>akad matakuliah</w:t>
      </w:r>
      <w:r w:rsidR="00C866FB" w:rsidRPr="00C2647F">
        <w:t>”</w:t>
      </w:r>
      <w:r w:rsidR="000A0161" w:rsidRPr="00C2647F">
        <w:t xml:space="preserve"> tampak kurang tepat, sehingga saya akan menulis ulang </w:t>
      </w:r>
      <w:r w:rsidR="00184816" w:rsidRPr="00C2647F">
        <w:t xml:space="preserve">nama </w:t>
      </w:r>
      <w:r w:rsidR="000A0161" w:rsidRPr="00C2647F">
        <w:t xml:space="preserve">atribut tersebut menjadi </w:t>
      </w:r>
      <w:r w:rsidR="00D35C7D" w:rsidRPr="00C2647F">
        <w:t>‘</w:t>
      </w:r>
      <w:r w:rsidR="000A0161" w:rsidRPr="00C2647F">
        <w:t>id_semester</w:t>
      </w:r>
      <w:r w:rsidR="00D35C7D" w:rsidRPr="00C2647F">
        <w:t>’</w:t>
      </w:r>
      <w:r w:rsidR="003B229B" w:rsidRPr="00C2647F">
        <w:t xml:space="preserve">. </w:t>
      </w:r>
      <w:r w:rsidR="00417CC4" w:rsidRPr="00C2647F">
        <w:t>Kita tidak perlu menentukan tipe-tipe entitas</w:t>
      </w:r>
      <w:r w:rsidR="001169AC" w:rsidRPr="00C2647F">
        <w:t xml:space="preserve"> dan candidate key</w:t>
      </w:r>
      <w:r w:rsidR="00417CC4" w:rsidRPr="00C2647F">
        <w:t xml:space="preserve"> </w:t>
      </w:r>
      <w:r w:rsidR="006F75F7" w:rsidRPr="00C2647F">
        <w:t>karena setiap tabel</w:t>
      </w:r>
      <w:r w:rsidR="003C5E8C" w:rsidRPr="00C2647F">
        <w:t>/entitas</w:t>
      </w:r>
      <w:r w:rsidR="006F75F7" w:rsidRPr="00C2647F">
        <w:t xml:space="preserve"> sudah memiliki nama</w:t>
      </w:r>
      <w:r w:rsidR="001169AC" w:rsidRPr="00C2647F">
        <w:t xml:space="preserve"> dan primary key</w:t>
      </w:r>
      <w:r w:rsidR="006F75F7" w:rsidRPr="00C2647F">
        <w:t>.</w:t>
      </w:r>
      <w:r w:rsidR="003C5E8C" w:rsidRPr="00C2647F">
        <w:t xml:space="preserve"> Namun</w:t>
      </w:r>
      <w:r w:rsidR="00417CC4" w:rsidRPr="00C2647F">
        <w:t xml:space="preserve"> demikian</w:t>
      </w:r>
      <w:r w:rsidR="003C5E8C" w:rsidRPr="00C2647F">
        <w:t xml:space="preserve">, </w:t>
      </w:r>
      <w:r w:rsidR="007351DB" w:rsidRPr="00C2647F">
        <w:t>penulisan</w:t>
      </w:r>
      <w:r w:rsidR="003C5E8C" w:rsidRPr="00C2647F">
        <w:t xml:space="preserve"> nama depan </w:t>
      </w:r>
      <w:r w:rsidR="00B277D8" w:rsidRPr="00C2647F">
        <w:t>“</w:t>
      </w:r>
      <w:r w:rsidR="003C5E8C" w:rsidRPr="00C2647F">
        <w:t>akad</w:t>
      </w:r>
      <w:r w:rsidR="00AE290E" w:rsidRPr="00C2647F">
        <w:t xml:space="preserve"> </w:t>
      </w:r>
      <w:r w:rsidR="00B277D8" w:rsidRPr="00C2647F">
        <w:t>”</w:t>
      </w:r>
      <w:r w:rsidR="003C5E8C" w:rsidRPr="00C2647F">
        <w:t xml:space="preserve"> </w:t>
      </w:r>
      <w:r w:rsidR="007351DB" w:rsidRPr="00C2647F">
        <w:t xml:space="preserve">pada setiap tabel </w:t>
      </w:r>
      <w:r w:rsidR="003C5E8C" w:rsidRPr="00C2647F">
        <w:t>terlihat tidak ef</w:t>
      </w:r>
      <w:r w:rsidR="007351DB" w:rsidRPr="00C2647F">
        <w:t>ektif</w:t>
      </w:r>
      <w:r w:rsidR="003C5E8C" w:rsidRPr="00C2647F">
        <w:t xml:space="preserve">, </w:t>
      </w:r>
      <w:r w:rsidR="007351DB" w:rsidRPr="00C2647F">
        <w:t>sehingga</w:t>
      </w:r>
      <w:r w:rsidR="003C5E8C" w:rsidRPr="00C2647F">
        <w:t xml:space="preserve"> saya memutuskan untuk menghapusnya.</w:t>
      </w:r>
      <w:r w:rsidR="006F75F7" w:rsidRPr="00C2647F">
        <w:t xml:space="preserve"> </w:t>
      </w:r>
      <w:r w:rsidR="00EE351E" w:rsidRPr="00C2647F">
        <w:t>Setelah itu</w:t>
      </w:r>
      <w:r w:rsidR="001A44E4" w:rsidRPr="00C2647F">
        <w:t>, kita perlu menentukan</w:t>
      </w:r>
      <w:r w:rsidR="00C937B6" w:rsidRPr="00C2647F">
        <w:t xml:space="preserve"> tipe-tipe relasi</w:t>
      </w:r>
      <w:r w:rsidR="001A0A1B" w:rsidRPr="00C2647F">
        <w:t>nya</w:t>
      </w:r>
      <w:r w:rsidR="003B3C8C" w:rsidRPr="00C2647F">
        <w:t xml:space="preserve"> </w:t>
      </w:r>
      <w:sdt>
        <w:sdtPr>
          <w:id w:val="558745872"/>
          <w:citation/>
        </w:sdtPr>
        <w:sdtContent>
          <w:r w:rsidR="00E4532C" w:rsidRPr="00C2647F">
            <w:fldChar w:fldCharType="begin"/>
          </w:r>
          <w:r w:rsidR="00F47701" w:rsidRPr="00C2647F">
            <w:instrText xml:space="preserve">CITATION Con15 \p "503, 508-511, dan 517" \l 1057 </w:instrText>
          </w:r>
          <w:r w:rsidR="00E4532C" w:rsidRPr="00C2647F">
            <w:fldChar w:fldCharType="separate"/>
          </w:r>
          <w:r w:rsidR="00F47701" w:rsidRPr="00C2647F">
            <w:rPr>
              <w:noProof/>
            </w:rPr>
            <w:t>(Connolly &amp; Begg, 2015, hal. 503, 508-511, dan 517)</w:t>
          </w:r>
          <w:r w:rsidR="00E4532C" w:rsidRPr="00C2647F">
            <w:fldChar w:fldCharType="end"/>
          </w:r>
        </w:sdtContent>
      </w:sdt>
      <w:r w:rsidR="001A44E4" w:rsidRPr="00C2647F">
        <w:t>.</w:t>
      </w:r>
    </w:p>
    <w:p w14:paraId="5AB58D2B" w14:textId="1B6F4AA4" w:rsidR="00E4532C" w:rsidRPr="00C2647F" w:rsidRDefault="00E93089" w:rsidP="00E93089">
      <w:pPr>
        <w:jc w:val="center"/>
      </w:pPr>
      <w:r w:rsidRPr="00C2647F">
        <w:rPr>
          <w:noProof/>
        </w:rPr>
        <w:lastRenderedPageBreak/>
        <w:drawing>
          <wp:inline distT="0" distB="0" distL="0" distR="0" wp14:anchorId="74E8BBAF" wp14:editId="3222C77E">
            <wp:extent cx="5731510" cy="641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413500"/>
                    </a:xfrm>
                    <a:prstGeom prst="rect">
                      <a:avLst/>
                    </a:prstGeom>
                    <a:noFill/>
                    <a:ln>
                      <a:noFill/>
                    </a:ln>
                  </pic:spPr>
                </pic:pic>
              </a:graphicData>
            </a:graphic>
          </wp:inline>
        </w:drawing>
      </w:r>
    </w:p>
    <w:p w14:paraId="46859BC9" w14:textId="7440A9E5" w:rsidR="00A22033" w:rsidRPr="00C2647F" w:rsidRDefault="00A22033" w:rsidP="00C756B1">
      <w:pPr>
        <w:jc w:val="both"/>
      </w:pPr>
      <w:r w:rsidRPr="00C2647F">
        <w:t xml:space="preserve">2b. </w:t>
      </w:r>
      <w:r w:rsidR="00E629E9" w:rsidRPr="00C2647F">
        <w:t xml:space="preserve">Logical Model adalah </w:t>
      </w:r>
      <w:r w:rsidR="00261AEC" w:rsidRPr="00C2647F">
        <w:t xml:space="preserve">tahap </w:t>
      </w:r>
      <w:r w:rsidR="00960FD2" w:rsidRPr="00C2647F">
        <w:t>lanjutan dari Conceptual Model</w:t>
      </w:r>
      <w:r w:rsidR="00261AEC" w:rsidRPr="00C2647F">
        <w:t xml:space="preserve"> </w:t>
      </w:r>
      <w:r w:rsidR="008A0D60" w:rsidRPr="00C2647F">
        <w:t>untuk</w:t>
      </w:r>
      <w:r w:rsidR="00261AEC" w:rsidRPr="00C2647F">
        <w:t xml:space="preserve"> memastikan agar Entity Relationship</w:t>
      </w:r>
      <w:r w:rsidR="006A1852" w:rsidRPr="00C2647F">
        <w:t xml:space="preserve"> Diagram </w:t>
      </w:r>
      <w:r w:rsidR="006D5B0B" w:rsidRPr="00C2647F">
        <w:t xml:space="preserve">(ERD) </w:t>
      </w:r>
      <w:r w:rsidR="006A1852" w:rsidRPr="00C2647F">
        <w:t>dari proses Database Design</w:t>
      </w:r>
      <w:r w:rsidR="00EC34B9" w:rsidRPr="00C2647F">
        <w:t xml:space="preserve"> ini</w:t>
      </w:r>
      <w:r w:rsidR="006A1852" w:rsidRPr="00C2647F">
        <w:t xml:space="preserve"> terstruktur dengan baik.</w:t>
      </w:r>
      <w:r w:rsidR="00527EC7" w:rsidRPr="00C2647F">
        <w:t xml:space="preserve"> </w:t>
      </w:r>
      <w:r w:rsidR="00AB5F67" w:rsidRPr="00C2647F">
        <w:t>Dengan demikian, kita dapat memulainya dengan memperbaiki relasi antartabel</w:t>
      </w:r>
      <w:r w:rsidR="0079696B" w:rsidRPr="00C2647F">
        <w:t xml:space="preserve"> beserta multiciplity-nya</w:t>
      </w:r>
      <w:r w:rsidR="00AB5F67" w:rsidRPr="00C2647F">
        <w:t xml:space="preserve"> menggunakan pendekatan </w:t>
      </w:r>
      <w:r w:rsidR="00DA311A" w:rsidRPr="00C2647F">
        <w:t>S</w:t>
      </w:r>
      <w:r w:rsidR="00AB5F67" w:rsidRPr="00C2647F">
        <w:t xml:space="preserve">trong </w:t>
      </w:r>
      <w:r w:rsidR="00DA311A" w:rsidRPr="00C2647F">
        <w:t>and</w:t>
      </w:r>
      <w:r w:rsidR="00AB5F67" w:rsidRPr="00C2647F">
        <w:t xml:space="preserve"> </w:t>
      </w:r>
      <w:r w:rsidR="00DA311A" w:rsidRPr="00C2647F">
        <w:t>W</w:t>
      </w:r>
      <w:r w:rsidR="00AB5F67" w:rsidRPr="00C2647F">
        <w:t xml:space="preserve">eak </w:t>
      </w:r>
      <w:r w:rsidR="00DA311A" w:rsidRPr="00C2647F">
        <w:t>E</w:t>
      </w:r>
      <w:r w:rsidR="00AB5F67" w:rsidRPr="00C2647F">
        <w:t>ntity.</w:t>
      </w:r>
      <w:r w:rsidR="006D208A" w:rsidRPr="00C2647F">
        <w:t xml:space="preserve"> Jika dicermati, maka pemilihan atribut sks sebagai foreign key terasa tidak tepat karena</w:t>
      </w:r>
      <w:r w:rsidR="00AC6BCD" w:rsidRPr="00C2647F">
        <w:t xml:space="preserve"> tidak ada weak entity atau tabel selain matakuliah yang menggunakan/memiliki atribut sks.</w:t>
      </w:r>
      <w:r w:rsidR="00BA798D" w:rsidRPr="00C2647F">
        <w:t xml:space="preserve"> Selain itu, terdapat beberapa entitas (lemah) yang bergantung pada entitas lain. </w:t>
      </w:r>
      <w:r w:rsidR="005774B6" w:rsidRPr="00C2647F">
        <w:t xml:space="preserve">Dalam hal ini, </w:t>
      </w:r>
      <w:r w:rsidR="009514B1" w:rsidRPr="00C2647F">
        <w:t xml:space="preserve">baik </w:t>
      </w:r>
      <w:r w:rsidR="005774B6" w:rsidRPr="00C2647F">
        <w:t xml:space="preserve">tabel fakultas, </w:t>
      </w:r>
      <w:r w:rsidR="00D62A84" w:rsidRPr="00C2647F">
        <w:t xml:space="preserve">tabel </w:t>
      </w:r>
      <w:r w:rsidR="005774B6" w:rsidRPr="00C2647F">
        <w:t xml:space="preserve">level, </w:t>
      </w:r>
      <w:r w:rsidR="009514B1" w:rsidRPr="00C2647F">
        <w:t>maupun</w:t>
      </w:r>
      <w:r w:rsidR="00D62A84" w:rsidRPr="00C2647F">
        <w:t xml:space="preserve"> tabel</w:t>
      </w:r>
      <w:r w:rsidR="005774B6" w:rsidRPr="00C2647F">
        <w:t xml:space="preserve"> semester merupakan entitas kuat karena dapat berdiri sendiri dan mempengaruhi</w:t>
      </w:r>
      <w:r w:rsidR="00E077B5" w:rsidRPr="00C2647F">
        <w:t xml:space="preserve"> (atribut pada)</w:t>
      </w:r>
      <w:r w:rsidR="005774B6" w:rsidRPr="00C2647F">
        <w:t xml:space="preserve"> entitas lemah. </w:t>
      </w:r>
      <w:r w:rsidR="00035969" w:rsidRPr="00C2647F">
        <w:t>Dengan demikian, atribut pemengaruh pada entitas kuat dapat dijadikan primary key, sedangka</w:t>
      </w:r>
      <w:r w:rsidR="00881F16" w:rsidRPr="00C2647F">
        <w:t>n atribut terpengaruh pada entitas lemah dapat dijadikan foreign key.</w:t>
      </w:r>
      <w:r w:rsidR="00F407B7" w:rsidRPr="00C2647F">
        <w:t xml:space="preserve"> Selanjutnya, </w:t>
      </w:r>
      <w:r w:rsidR="00B64484" w:rsidRPr="00C2647F">
        <w:t xml:space="preserve">saya akan mengatur setiap atribut selain primary key </w:t>
      </w:r>
      <w:r w:rsidR="002646D7" w:rsidRPr="00C2647F">
        <w:t xml:space="preserve">menjadi mandatory (wajib bernilai) untuk menjaga keutuhan basis data </w:t>
      </w:r>
      <w:sdt>
        <w:sdtPr>
          <w:id w:val="43176535"/>
          <w:citation/>
        </w:sdtPr>
        <w:sdtContent>
          <w:r w:rsidR="005C3397" w:rsidRPr="00C2647F">
            <w:fldChar w:fldCharType="begin"/>
          </w:r>
          <w:r w:rsidR="005C3397" w:rsidRPr="00C2647F">
            <w:instrText xml:space="preserve">CITATION Con15 \p "528, 530-531, dan 540-541" \l 1057 </w:instrText>
          </w:r>
          <w:r w:rsidR="005C3397" w:rsidRPr="00C2647F">
            <w:fldChar w:fldCharType="separate"/>
          </w:r>
          <w:r w:rsidR="005C3397" w:rsidRPr="00C2647F">
            <w:rPr>
              <w:noProof/>
            </w:rPr>
            <w:t>(Connolly &amp; Begg, 2015, hal. 528, 530-531, dan 540-541)</w:t>
          </w:r>
          <w:r w:rsidR="005C3397" w:rsidRPr="00C2647F">
            <w:fldChar w:fldCharType="end"/>
          </w:r>
        </w:sdtContent>
      </w:sdt>
      <w:r w:rsidR="00F407B7" w:rsidRPr="00C2647F">
        <w:t>.</w:t>
      </w:r>
    </w:p>
    <w:p w14:paraId="0789811E" w14:textId="3A2EE53C" w:rsidR="005017BD" w:rsidRPr="00C2647F" w:rsidRDefault="003E6088" w:rsidP="005017BD">
      <w:pPr>
        <w:jc w:val="center"/>
      </w:pPr>
      <w:r w:rsidRPr="00C2647F">
        <w:rPr>
          <w:noProof/>
        </w:rPr>
        <w:lastRenderedPageBreak/>
        <w:drawing>
          <wp:inline distT="0" distB="0" distL="0" distR="0" wp14:anchorId="395C027B" wp14:editId="153FC8E9">
            <wp:extent cx="5731510" cy="6169025"/>
            <wp:effectExtent l="0" t="0" r="0" b="0"/>
            <wp:docPr id="3" name="Picture 3"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et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169025"/>
                    </a:xfrm>
                    <a:prstGeom prst="rect">
                      <a:avLst/>
                    </a:prstGeom>
                    <a:noFill/>
                    <a:ln>
                      <a:noFill/>
                    </a:ln>
                  </pic:spPr>
                </pic:pic>
              </a:graphicData>
            </a:graphic>
          </wp:inline>
        </w:drawing>
      </w:r>
    </w:p>
    <w:p w14:paraId="34A90062" w14:textId="4854774B" w:rsidR="000F14B6" w:rsidRPr="00C2647F" w:rsidRDefault="000F14B6" w:rsidP="000F14B6">
      <w:pPr>
        <w:jc w:val="both"/>
      </w:pPr>
      <w:r w:rsidRPr="00C2647F">
        <w:t xml:space="preserve">Selama proses desain, </w:t>
      </w:r>
      <w:r w:rsidR="00C17CD4" w:rsidRPr="00C2647F">
        <w:t xml:space="preserve">akhirnya </w:t>
      </w:r>
      <w:r w:rsidRPr="00C2647F">
        <w:t>saya menyadari bahwa tabel user dan tabel level belum terhubung dengan tabel lainnya.</w:t>
      </w:r>
      <w:r w:rsidR="00C17CD4" w:rsidRPr="00C2647F">
        <w:t xml:space="preserve"> Saya pun mengambil inisiatif untuk menghubungkan tabel mahasiswa dengan tabel user</w:t>
      </w:r>
      <w:r w:rsidR="00801E73" w:rsidRPr="00C2647F">
        <w:t xml:space="preserve"> karena seorang mahasiswa harus memiliki sebuah akun dan sebuah akun harus dimiliki oleh seorang mahasiswa</w:t>
      </w:r>
      <w:r w:rsidR="00C17CD4" w:rsidRPr="00C2647F">
        <w:t>.</w:t>
      </w:r>
      <w:r w:rsidR="00E43DB3" w:rsidRPr="00C2647F">
        <w:t xml:space="preserve"> Dengan demikian, saya akan mengubah nama atribut username pada tabel user menjadi </w:t>
      </w:r>
      <w:r w:rsidR="00854668" w:rsidRPr="00C2647F">
        <w:t>“</w:t>
      </w:r>
      <w:r w:rsidR="00E43DB3" w:rsidRPr="00C2647F">
        <w:t>nim</w:t>
      </w:r>
      <w:r w:rsidR="00854668" w:rsidRPr="00C2647F">
        <w:t>”</w:t>
      </w:r>
      <w:r w:rsidR="00E43DB3" w:rsidRPr="00C2647F">
        <w:t xml:space="preserve"> dan menjadikannya sebagai foreign key.</w:t>
      </w:r>
    </w:p>
    <w:p w14:paraId="6B714B44" w14:textId="3F6FF1DB" w:rsidR="00B91392" w:rsidRPr="00C2647F" w:rsidRDefault="004920F5" w:rsidP="00B91392">
      <w:pPr>
        <w:jc w:val="center"/>
      </w:pPr>
      <w:r w:rsidRPr="00C2647F">
        <w:rPr>
          <w:noProof/>
        </w:rPr>
        <w:lastRenderedPageBreak/>
        <w:drawing>
          <wp:inline distT="0" distB="0" distL="0" distR="0" wp14:anchorId="234F5655" wp14:editId="6C7F2C45">
            <wp:extent cx="5731510" cy="5295265"/>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295265"/>
                    </a:xfrm>
                    <a:prstGeom prst="rect">
                      <a:avLst/>
                    </a:prstGeom>
                    <a:noFill/>
                    <a:ln>
                      <a:noFill/>
                    </a:ln>
                  </pic:spPr>
                </pic:pic>
              </a:graphicData>
            </a:graphic>
          </wp:inline>
        </w:drawing>
      </w:r>
    </w:p>
    <w:p w14:paraId="1D850A80" w14:textId="6525761B" w:rsidR="008E1B90" w:rsidRDefault="008E1B90" w:rsidP="00421C6B">
      <w:pPr>
        <w:jc w:val="center"/>
      </w:pPr>
      <w:r>
        <w:t xml:space="preserve">Proses Perancangan ERD: </w:t>
      </w:r>
      <w:hyperlink r:id="rId9" w:history="1">
        <w:r w:rsidRPr="008E1B90">
          <w:rPr>
            <w:rStyle w:val="Hyperlink"/>
          </w:rPr>
          <w:t>Tautan Diagrams.net</w:t>
        </w:r>
      </w:hyperlink>
      <w:r>
        <w:t>.</w:t>
      </w:r>
    </w:p>
    <w:p w14:paraId="63849105" w14:textId="66E29543" w:rsidR="00A22033" w:rsidRPr="00C2647F" w:rsidRDefault="00A22033" w:rsidP="00C756B1">
      <w:pPr>
        <w:jc w:val="both"/>
      </w:pPr>
      <w:r w:rsidRPr="00C2647F">
        <w:t xml:space="preserve">2c. </w:t>
      </w:r>
      <w:r w:rsidR="005839D5" w:rsidRPr="00C2647F">
        <w:t>Physical Model adalah tahap akhir setelah Logical Model untuk mengetahui bagaimana D</w:t>
      </w:r>
      <w:r w:rsidR="00D3071C" w:rsidRPr="00C2647F">
        <w:t>atabase Management Systems (DBMS)</w:t>
      </w:r>
      <w:r w:rsidR="005839D5" w:rsidRPr="00C2647F">
        <w:t xml:space="preserve"> yang kita pilih dapat mengimplementasikan ERD yang telah </w:t>
      </w:r>
      <w:r w:rsidR="00EE4355" w:rsidRPr="00C2647F">
        <w:t>di</w:t>
      </w:r>
      <w:r w:rsidR="005839D5" w:rsidRPr="00C2647F">
        <w:t>rancang.</w:t>
      </w:r>
      <w:r w:rsidR="00F539E6" w:rsidRPr="00C2647F">
        <w:t xml:space="preserve"> Dalam hal ini, kita tidak perlu men</w:t>
      </w:r>
      <w:r w:rsidR="00557E86" w:rsidRPr="00C2647F">
        <w:t>definisi</w:t>
      </w:r>
      <w:r w:rsidR="00F539E6" w:rsidRPr="00C2647F">
        <w:t>kan base relations karena</w:t>
      </w:r>
      <w:r w:rsidR="00040EED" w:rsidRPr="00C2647F">
        <w:t xml:space="preserve"> </w:t>
      </w:r>
      <w:r w:rsidR="00587F8E" w:rsidRPr="00C2647F">
        <w:t xml:space="preserve">telah mengetahui tipe data dan </w:t>
      </w:r>
      <w:r w:rsidR="00400B6B" w:rsidRPr="00C2647F">
        <w:t xml:space="preserve">(referential) </w:t>
      </w:r>
      <w:r w:rsidR="00587F8E" w:rsidRPr="00C2647F">
        <w:t xml:space="preserve">integrity constraint </w:t>
      </w:r>
      <w:r w:rsidR="001D373A" w:rsidRPr="00C2647F">
        <w:t xml:space="preserve">pada </w:t>
      </w:r>
      <w:r w:rsidR="00040EED" w:rsidRPr="00C2647F">
        <w:t>setiap atribut</w:t>
      </w:r>
      <w:r w:rsidR="00587F8E" w:rsidRPr="00C2647F">
        <w:t>.</w:t>
      </w:r>
      <w:r w:rsidR="00273EF4" w:rsidRPr="00C2647F">
        <w:t xml:space="preserve"> Kemudian, kita dapat men</w:t>
      </w:r>
      <w:r w:rsidR="00237A7A" w:rsidRPr="00C2647F">
        <w:t>ambah</w:t>
      </w:r>
      <w:r w:rsidR="00273EF4" w:rsidRPr="00C2647F">
        <w:t>kan beberapa atribut turunan, misalnya atribut “jumlah_jurusan” pada tabel fakultas, atribut “jumlah_matakuliah” pada tabel semester, dan atribut “jumlah_krs” pada tabel mahasiswa meskipun ketiganya belum terlalu dibutuhkan.</w:t>
      </w:r>
      <w:r w:rsidR="00F35384" w:rsidRPr="00C2647F">
        <w:t xml:space="preserve"> Di sisi lain, kita juga belum memerlukan pengorganisasian file</w:t>
      </w:r>
      <w:r w:rsidR="00A525C4" w:rsidRPr="00C2647F">
        <w:t xml:space="preserve"> dan pemilihan indeks</w:t>
      </w:r>
      <w:r w:rsidR="00F35384" w:rsidRPr="00C2647F">
        <w:t xml:space="preserve"> dengan mengurutkan nilai-nilai salah satu atribut pada suatu tabel</w:t>
      </w:r>
      <w:r w:rsidR="00AA68D9" w:rsidRPr="00C2647F">
        <w:t xml:space="preserve"> </w:t>
      </w:r>
      <w:sdt>
        <w:sdtPr>
          <w:id w:val="-1892719065"/>
          <w:citation/>
        </w:sdtPr>
        <w:sdtContent>
          <w:r w:rsidR="00AA68D9" w:rsidRPr="00C2647F">
            <w:fldChar w:fldCharType="begin"/>
          </w:r>
          <w:r w:rsidR="00AA68D9" w:rsidRPr="00C2647F">
            <w:instrText xml:space="preserve"> CITATION Con15 \l 1057 </w:instrText>
          </w:r>
          <w:r w:rsidR="00AA68D9" w:rsidRPr="00C2647F">
            <w:fldChar w:fldCharType="separate"/>
          </w:r>
          <w:r w:rsidR="00AA68D9" w:rsidRPr="00C2647F">
            <w:rPr>
              <w:noProof/>
            </w:rPr>
            <w:t>(Connolly &amp; Begg, 2015)</w:t>
          </w:r>
          <w:r w:rsidR="00AA68D9" w:rsidRPr="00C2647F">
            <w:fldChar w:fldCharType="end"/>
          </w:r>
        </w:sdtContent>
      </w:sdt>
      <w:sdt>
        <w:sdtPr>
          <w:id w:val="25458903"/>
          <w:citation/>
        </w:sdtPr>
        <w:sdtContent>
          <w:r w:rsidR="00AA68D9" w:rsidRPr="00C2647F">
            <w:fldChar w:fldCharType="begin"/>
          </w:r>
          <w:r w:rsidR="00AA68D9" w:rsidRPr="00C2647F">
            <w:instrText xml:space="preserve">CITATION Con15 \p "562, 565-567, dan 574-575" \l 1057 </w:instrText>
          </w:r>
          <w:r w:rsidR="00AA68D9" w:rsidRPr="00C2647F">
            <w:fldChar w:fldCharType="separate"/>
          </w:r>
          <w:r w:rsidR="00AA68D9" w:rsidRPr="00C2647F">
            <w:rPr>
              <w:noProof/>
            </w:rPr>
            <w:t xml:space="preserve"> (Connolly &amp; Begg, 2015, hal. 562, 565-567, dan 574-575)</w:t>
          </w:r>
          <w:r w:rsidR="00AA68D9" w:rsidRPr="00C2647F">
            <w:fldChar w:fldCharType="end"/>
          </w:r>
        </w:sdtContent>
      </w:sdt>
      <w:r w:rsidR="00F35384" w:rsidRPr="00C2647F">
        <w:t>.</w:t>
      </w:r>
    </w:p>
    <w:p w14:paraId="579E70E7" w14:textId="65BD7FA4" w:rsidR="00E068F3" w:rsidRPr="00C2647F" w:rsidRDefault="00E068F3" w:rsidP="00C756B1">
      <w:pPr>
        <w:jc w:val="both"/>
      </w:pPr>
      <w:r w:rsidRPr="00C2647F">
        <w:t>3a. Transaksi merupakan beberapa baris perintah SQL yang saling berkelanjutan dari baris pertama hingga baris terakhir. Transaksi dapat dimulai setelah perintah “BEGIN TRAN” dan tidak akan mempengaruhi transaksi lainnya (misalnya jika perintah “BEGIN TRAN” pertama dan kedua tidak sengaja terjalankan, maka transaksi kedua akan terabaikan secara otomatis).</w:t>
      </w:r>
      <w:r w:rsidR="000E1174" w:rsidRPr="00C2647F">
        <w:t xml:space="preserve"> Akhirnya, transaksi dapat diselesaikan secara sukses dengan menjalankan </w:t>
      </w:r>
      <w:r w:rsidR="006C71AB" w:rsidRPr="00C2647F">
        <w:t>keyword</w:t>
      </w:r>
      <w:r w:rsidR="000E1174" w:rsidRPr="00C2647F">
        <w:t xml:space="preserve"> “COMMIT”. Namun, jika</w:t>
      </w:r>
      <w:r w:rsidR="006C71AB" w:rsidRPr="00C2647F">
        <w:t xml:space="preserve"> keyword </w:t>
      </w:r>
      <w:r w:rsidR="000E1174" w:rsidRPr="00C2647F">
        <w:t>“ROLLBACK” dijalankan sebelumnya, maka transaksi (yang mencakup berbagai perintah/perubahan) akan dibatalkan</w:t>
      </w:r>
      <w:r w:rsidR="008C7BC7" w:rsidRPr="00C2647F">
        <w:t xml:space="preserve"> </w:t>
      </w:r>
      <w:sdt>
        <w:sdtPr>
          <w:id w:val="1862937361"/>
          <w:citation/>
        </w:sdtPr>
        <w:sdtContent>
          <w:r w:rsidR="008C7BC7" w:rsidRPr="00C2647F">
            <w:fldChar w:fldCharType="begin"/>
          </w:r>
          <w:r w:rsidR="008C7BC7" w:rsidRPr="00C2647F">
            <w:instrText xml:space="preserve">CITATION Con15 \p 261 \l 1057 </w:instrText>
          </w:r>
          <w:r w:rsidR="008C7BC7" w:rsidRPr="00C2647F">
            <w:fldChar w:fldCharType="separate"/>
          </w:r>
          <w:r w:rsidR="008C7BC7" w:rsidRPr="00C2647F">
            <w:rPr>
              <w:noProof/>
            </w:rPr>
            <w:t>(Connolly &amp; Begg, 2015, hal. 261)</w:t>
          </w:r>
          <w:r w:rsidR="008C7BC7" w:rsidRPr="00C2647F">
            <w:fldChar w:fldCharType="end"/>
          </w:r>
        </w:sdtContent>
      </w:sdt>
      <w:r w:rsidR="000E1174" w:rsidRPr="00C2647F">
        <w:t>.</w:t>
      </w:r>
    </w:p>
    <w:p w14:paraId="05EC4CB6"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8000"/>
          <w:sz w:val="19"/>
          <w:szCs w:val="19"/>
        </w:rPr>
        <w:lastRenderedPageBreak/>
        <w:t>--3a</w:t>
      </w:r>
    </w:p>
    <w:p w14:paraId="5547A148"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BEGIN</w:t>
      </w:r>
      <w:r w:rsidRPr="00C2647F">
        <w:rPr>
          <w:rFonts w:ascii="Consolas" w:hAnsi="Consolas" w:cs="Consolas"/>
          <w:color w:val="000000"/>
          <w:sz w:val="19"/>
          <w:szCs w:val="19"/>
        </w:rPr>
        <w:t xml:space="preserve"> </w:t>
      </w:r>
      <w:r w:rsidRPr="00C2647F">
        <w:rPr>
          <w:rFonts w:ascii="Consolas" w:hAnsi="Consolas" w:cs="Consolas"/>
          <w:color w:val="0000FF"/>
          <w:sz w:val="19"/>
          <w:szCs w:val="19"/>
        </w:rPr>
        <w:t>TRAN</w:t>
      </w:r>
    </w:p>
    <w:p w14:paraId="380325B7"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FF"/>
          <w:sz w:val="19"/>
          <w:szCs w:val="19"/>
        </w:rPr>
        <w:t>INSERT</w:t>
      </w:r>
      <w:r w:rsidRPr="00C2647F">
        <w:rPr>
          <w:rFonts w:ascii="Consolas" w:hAnsi="Consolas" w:cs="Consolas"/>
          <w:color w:val="000000"/>
          <w:sz w:val="19"/>
          <w:szCs w:val="19"/>
        </w:rPr>
        <w:t xml:space="preserve"> </w:t>
      </w:r>
      <w:r w:rsidRPr="00C2647F">
        <w:rPr>
          <w:rFonts w:ascii="Consolas" w:hAnsi="Consolas" w:cs="Consolas"/>
          <w:color w:val="0000FF"/>
          <w:sz w:val="19"/>
          <w:szCs w:val="19"/>
        </w:rPr>
        <w:t>INTO</w:t>
      </w:r>
    </w:p>
    <w:p w14:paraId="6BCAC029"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t>PENERBIT</w:t>
      </w:r>
    </w:p>
    <w:p w14:paraId="5C3AC733"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FF"/>
          <w:sz w:val="19"/>
          <w:szCs w:val="19"/>
        </w:rPr>
        <w:t>VALUES</w:t>
      </w:r>
    </w:p>
    <w:p w14:paraId="55F8D55B"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ab/>
      </w:r>
      <w:r w:rsidRPr="00C2647F">
        <w:rPr>
          <w:rFonts w:ascii="Consolas" w:hAnsi="Consolas" w:cs="Consolas"/>
          <w:color w:val="0000FF"/>
          <w:sz w:val="19"/>
          <w:szCs w:val="19"/>
        </w:rPr>
        <w:tab/>
      </w:r>
      <w:r w:rsidRPr="00C2647F">
        <w:rPr>
          <w:rFonts w:ascii="Consolas" w:hAnsi="Consolas" w:cs="Consolas"/>
          <w:color w:val="808080"/>
          <w:sz w:val="19"/>
          <w:szCs w:val="19"/>
        </w:rPr>
        <w:t>(</w:t>
      </w:r>
    </w:p>
    <w:p w14:paraId="461DD821"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'ER'</w:t>
      </w:r>
      <w:r w:rsidRPr="00C2647F">
        <w:rPr>
          <w:rFonts w:ascii="Consolas" w:hAnsi="Consolas" w:cs="Consolas"/>
          <w:color w:val="808080"/>
          <w:sz w:val="19"/>
          <w:szCs w:val="19"/>
        </w:rPr>
        <w:t>,</w:t>
      </w:r>
    </w:p>
    <w:p w14:paraId="01F93C30"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'Erlangga'</w:t>
      </w:r>
      <w:r w:rsidRPr="00C2647F">
        <w:rPr>
          <w:rFonts w:ascii="Consolas" w:hAnsi="Consolas" w:cs="Consolas"/>
          <w:color w:val="808080"/>
          <w:sz w:val="19"/>
          <w:szCs w:val="19"/>
        </w:rPr>
        <w:t>,</w:t>
      </w:r>
    </w:p>
    <w:p w14:paraId="5186BAE1"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'Jakarta'</w:t>
      </w:r>
    </w:p>
    <w:p w14:paraId="38BC217C"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808080"/>
          <w:sz w:val="19"/>
          <w:szCs w:val="19"/>
        </w:rPr>
        <w:t>),</w:t>
      </w:r>
    </w:p>
    <w:p w14:paraId="245D5110"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ab/>
      </w:r>
      <w:r w:rsidRPr="00C2647F">
        <w:rPr>
          <w:rFonts w:ascii="Consolas" w:hAnsi="Consolas" w:cs="Consolas"/>
          <w:color w:val="0000FF"/>
          <w:sz w:val="19"/>
          <w:szCs w:val="19"/>
        </w:rPr>
        <w:tab/>
      </w:r>
      <w:r w:rsidRPr="00C2647F">
        <w:rPr>
          <w:rFonts w:ascii="Consolas" w:hAnsi="Consolas" w:cs="Consolas"/>
          <w:color w:val="808080"/>
          <w:sz w:val="19"/>
          <w:szCs w:val="19"/>
        </w:rPr>
        <w:t>(</w:t>
      </w:r>
    </w:p>
    <w:p w14:paraId="2AFBA370"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'YG'</w:t>
      </w:r>
      <w:r w:rsidRPr="00C2647F">
        <w:rPr>
          <w:rFonts w:ascii="Consolas" w:hAnsi="Consolas" w:cs="Consolas"/>
          <w:color w:val="808080"/>
          <w:sz w:val="19"/>
          <w:szCs w:val="19"/>
        </w:rPr>
        <w:t>,</w:t>
      </w:r>
    </w:p>
    <w:p w14:paraId="12B9C440"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'Yudhistira Galia'</w:t>
      </w:r>
      <w:r w:rsidRPr="00C2647F">
        <w:rPr>
          <w:rFonts w:ascii="Consolas" w:hAnsi="Consolas" w:cs="Consolas"/>
          <w:color w:val="808080"/>
          <w:sz w:val="19"/>
          <w:szCs w:val="19"/>
        </w:rPr>
        <w:t>,</w:t>
      </w:r>
    </w:p>
    <w:p w14:paraId="7BAA8671"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'Jakarta'</w:t>
      </w:r>
    </w:p>
    <w:p w14:paraId="57F489EC"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808080"/>
          <w:sz w:val="19"/>
          <w:szCs w:val="19"/>
        </w:rPr>
        <w:t>),</w:t>
      </w:r>
    </w:p>
    <w:p w14:paraId="5B5BF9BA"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ab/>
      </w:r>
      <w:r w:rsidRPr="00C2647F">
        <w:rPr>
          <w:rFonts w:ascii="Consolas" w:hAnsi="Consolas" w:cs="Consolas"/>
          <w:color w:val="0000FF"/>
          <w:sz w:val="19"/>
          <w:szCs w:val="19"/>
        </w:rPr>
        <w:tab/>
      </w:r>
      <w:r w:rsidRPr="00C2647F">
        <w:rPr>
          <w:rFonts w:ascii="Consolas" w:hAnsi="Consolas" w:cs="Consolas"/>
          <w:color w:val="808080"/>
          <w:sz w:val="19"/>
          <w:szCs w:val="19"/>
        </w:rPr>
        <w:t>(</w:t>
      </w:r>
    </w:p>
    <w:p w14:paraId="728829FC"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'SJ'</w:t>
      </w:r>
      <w:r w:rsidRPr="00C2647F">
        <w:rPr>
          <w:rFonts w:ascii="Consolas" w:hAnsi="Consolas" w:cs="Consolas"/>
          <w:color w:val="808080"/>
          <w:sz w:val="19"/>
          <w:szCs w:val="19"/>
        </w:rPr>
        <w:t>,</w:t>
      </w:r>
    </w:p>
    <w:p w14:paraId="6CBFAB72"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'Sentosa Jaya'</w:t>
      </w:r>
      <w:r w:rsidRPr="00C2647F">
        <w:rPr>
          <w:rFonts w:ascii="Consolas" w:hAnsi="Consolas" w:cs="Consolas"/>
          <w:color w:val="808080"/>
          <w:sz w:val="19"/>
          <w:szCs w:val="19"/>
        </w:rPr>
        <w:t>,</w:t>
      </w:r>
    </w:p>
    <w:p w14:paraId="10211AD8"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'Bali'</w:t>
      </w:r>
    </w:p>
    <w:p w14:paraId="610F8FA2"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808080"/>
          <w:sz w:val="19"/>
          <w:szCs w:val="19"/>
        </w:rPr>
        <w:t>),</w:t>
      </w:r>
    </w:p>
    <w:p w14:paraId="2D06186A"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ab/>
      </w:r>
      <w:r w:rsidRPr="00C2647F">
        <w:rPr>
          <w:rFonts w:ascii="Consolas" w:hAnsi="Consolas" w:cs="Consolas"/>
          <w:color w:val="0000FF"/>
          <w:sz w:val="19"/>
          <w:szCs w:val="19"/>
        </w:rPr>
        <w:tab/>
      </w:r>
      <w:r w:rsidRPr="00C2647F">
        <w:rPr>
          <w:rFonts w:ascii="Consolas" w:hAnsi="Consolas" w:cs="Consolas"/>
          <w:color w:val="808080"/>
          <w:sz w:val="19"/>
          <w:szCs w:val="19"/>
        </w:rPr>
        <w:t>(</w:t>
      </w:r>
    </w:p>
    <w:p w14:paraId="5DE356D3"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'AG'</w:t>
      </w:r>
      <w:r w:rsidRPr="00C2647F">
        <w:rPr>
          <w:rFonts w:ascii="Consolas" w:hAnsi="Consolas" w:cs="Consolas"/>
          <w:color w:val="808080"/>
          <w:sz w:val="19"/>
          <w:szCs w:val="19"/>
        </w:rPr>
        <w:t>,</w:t>
      </w:r>
    </w:p>
    <w:p w14:paraId="7586BEF5"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'Anggora'</w:t>
      </w:r>
      <w:r w:rsidRPr="00C2647F">
        <w:rPr>
          <w:rFonts w:ascii="Consolas" w:hAnsi="Consolas" w:cs="Consolas"/>
          <w:color w:val="808080"/>
          <w:sz w:val="19"/>
          <w:szCs w:val="19"/>
        </w:rPr>
        <w:t>,</w:t>
      </w:r>
    </w:p>
    <w:p w14:paraId="4D58A2D5"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'Surakarta'</w:t>
      </w:r>
    </w:p>
    <w:p w14:paraId="5C6B9986"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808080"/>
          <w:sz w:val="19"/>
          <w:szCs w:val="19"/>
        </w:rPr>
        <w:t>)</w:t>
      </w:r>
    </w:p>
    <w:p w14:paraId="26ED82D9"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FF"/>
          <w:sz w:val="19"/>
          <w:szCs w:val="19"/>
        </w:rPr>
        <w:t>INSERT</w:t>
      </w:r>
      <w:r w:rsidRPr="00C2647F">
        <w:rPr>
          <w:rFonts w:ascii="Consolas" w:hAnsi="Consolas" w:cs="Consolas"/>
          <w:color w:val="000000"/>
          <w:sz w:val="19"/>
          <w:szCs w:val="19"/>
        </w:rPr>
        <w:t xml:space="preserve"> </w:t>
      </w:r>
      <w:r w:rsidRPr="00C2647F">
        <w:rPr>
          <w:rFonts w:ascii="Consolas" w:hAnsi="Consolas" w:cs="Consolas"/>
          <w:color w:val="0000FF"/>
          <w:sz w:val="19"/>
          <w:szCs w:val="19"/>
        </w:rPr>
        <w:t>INTO</w:t>
      </w:r>
    </w:p>
    <w:p w14:paraId="00C17828"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t>PENGARANG</w:t>
      </w:r>
    </w:p>
    <w:p w14:paraId="192B4849"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FF"/>
          <w:sz w:val="19"/>
          <w:szCs w:val="19"/>
        </w:rPr>
        <w:t>VALUES</w:t>
      </w:r>
    </w:p>
    <w:p w14:paraId="2C80E360"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ab/>
      </w:r>
      <w:r w:rsidRPr="00C2647F">
        <w:rPr>
          <w:rFonts w:ascii="Consolas" w:hAnsi="Consolas" w:cs="Consolas"/>
          <w:color w:val="0000FF"/>
          <w:sz w:val="19"/>
          <w:szCs w:val="19"/>
        </w:rPr>
        <w:tab/>
      </w:r>
      <w:r w:rsidRPr="00C2647F">
        <w:rPr>
          <w:rFonts w:ascii="Consolas" w:hAnsi="Consolas" w:cs="Consolas"/>
          <w:color w:val="808080"/>
          <w:sz w:val="19"/>
          <w:szCs w:val="19"/>
        </w:rPr>
        <w:t>(</w:t>
      </w:r>
    </w:p>
    <w:p w14:paraId="679FAA75"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'M-002'</w:t>
      </w:r>
      <w:r w:rsidRPr="00C2647F">
        <w:rPr>
          <w:rFonts w:ascii="Consolas" w:hAnsi="Consolas" w:cs="Consolas"/>
          <w:color w:val="808080"/>
          <w:sz w:val="19"/>
          <w:szCs w:val="19"/>
        </w:rPr>
        <w:t>,</w:t>
      </w:r>
    </w:p>
    <w:p w14:paraId="735B451F"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'Akbar Tanjung'</w:t>
      </w:r>
    </w:p>
    <w:p w14:paraId="0F77AD1A"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808080"/>
          <w:sz w:val="19"/>
          <w:szCs w:val="19"/>
        </w:rPr>
        <w:t>),</w:t>
      </w:r>
    </w:p>
    <w:p w14:paraId="7D387537"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ab/>
      </w:r>
      <w:r w:rsidRPr="00C2647F">
        <w:rPr>
          <w:rFonts w:ascii="Consolas" w:hAnsi="Consolas" w:cs="Consolas"/>
          <w:color w:val="0000FF"/>
          <w:sz w:val="19"/>
          <w:szCs w:val="19"/>
        </w:rPr>
        <w:tab/>
      </w:r>
      <w:r w:rsidRPr="00C2647F">
        <w:rPr>
          <w:rFonts w:ascii="Consolas" w:hAnsi="Consolas" w:cs="Consolas"/>
          <w:color w:val="808080"/>
          <w:sz w:val="19"/>
          <w:szCs w:val="19"/>
        </w:rPr>
        <w:t>(</w:t>
      </w:r>
    </w:p>
    <w:p w14:paraId="79F5B6B6"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'M-003'</w:t>
      </w:r>
      <w:r w:rsidRPr="00C2647F">
        <w:rPr>
          <w:rFonts w:ascii="Consolas" w:hAnsi="Consolas" w:cs="Consolas"/>
          <w:color w:val="808080"/>
          <w:sz w:val="19"/>
          <w:szCs w:val="19"/>
        </w:rPr>
        <w:t>,</w:t>
      </w:r>
    </w:p>
    <w:p w14:paraId="626F6E82"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'Titiek Suryaningsih'</w:t>
      </w:r>
    </w:p>
    <w:p w14:paraId="67EF5DF2"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808080"/>
          <w:sz w:val="19"/>
          <w:szCs w:val="19"/>
        </w:rPr>
        <w:t>),</w:t>
      </w:r>
    </w:p>
    <w:p w14:paraId="64F3FC41"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ab/>
      </w:r>
      <w:r w:rsidRPr="00C2647F">
        <w:rPr>
          <w:rFonts w:ascii="Consolas" w:hAnsi="Consolas" w:cs="Consolas"/>
          <w:color w:val="0000FF"/>
          <w:sz w:val="19"/>
          <w:szCs w:val="19"/>
        </w:rPr>
        <w:tab/>
      </w:r>
      <w:r w:rsidRPr="00C2647F">
        <w:rPr>
          <w:rFonts w:ascii="Consolas" w:hAnsi="Consolas" w:cs="Consolas"/>
          <w:color w:val="808080"/>
          <w:sz w:val="19"/>
          <w:szCs w:val="19"/>
        </w:rPr>
        <w:t>(</w:t>
      </w:r>
    </w:p>
    <w:p w14:paraId="7F2146AA"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'M-004'</w:t>
      </w:r>
      <w:r w:rsidRPr="00C2647F">
        <w:rPr>
          <w:rFonts w:ascii="Consolas" w:hAnsi="Consolas" w:cs="Consolas"/>
          <w:color w:val="808080"/>
          <w:sz w:val="19"/>
          <w:szCs w:val="19"/>
        </w:rPr>
        <w:t>,</w:t>
      </w:r>
    </w:p>
    <w:p w14:paraId="3AA0EE08"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'Reynaldy Sentosa'</w:t>
      </w:r>
    </w:p>
    <w:p w14:paraId="4AD86F90"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808080"/>
          <w:sz w:val="19"/>
          <w:szCs w:val="19"/>
        </w:rPr>
        <w:t>),</w:t>
      </w:r>
    </w:p>
    <w:p w14:paraId="6C3CCC2A"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ab/>
      </w:r>
      <w:r w:rsidRPr="00C2647F">
        <w:rPr>
          <w:rFonts w:ascii="Consolas" w:hAnsi="Consolas" w:cs="Consolas"/>
          <w:color w:val="0000FF"/>
          <w:sz w:val="19"/>
          <w:szCs w:val="19"/>
        </w:rPr>
        <w:tab/>
      </w:r>
      <w:r w:rsidRPr="00C2647F">
        <w:rPr>
          <w:rFonts w:ascii="Consolas" w:hAnsi="Consolas" w:cs="Consolas"/>
          <w:color w:val="808080"/>
          <w:sz w:val="19"/>
          <w:szCs w:val="19"/>
        </w:rPr>
        <w:t>(</w:t>
      </w:r>
    </w:p>
    <w:p w14:paraId="737153D3"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'P-001'</w:t>
      </w:r>
      <w:r w:rsidRPr="00C2647F">
        <w:rPr>
          <w:rFonts w:ascii="Consolas" w:hAnsi="Consolas" w:cs="Consolas"/>
          <w:color w:val="808080"/>
          <w:sz w:val="19"/>
          <w:szCs w:val="19"/>
        </w:rPr>
        <w:t>,</w:t>
      </w:r>
    </w:p>
    <w:p w14:paraId="5DA9CD7F"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FF0000"/>
          <w:sz w:val="19"/>
          <w:szCs w:val="19"/>
        </w:rPr>
        <w:t>'Ruslan'</w:t>
      </w:r>
    </w:p>
    <w:p w14:paraId="563D671D"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r>
      <w:r w:rsidRPr="00C2647F">
        <w:rPr>
          <w:rFonts w:ascii="Consolas" w:hAnsi="Consolas" w:cs="Consolas"/>
          <w:color w:val="808080"/>
          <w:sz w:val="19"/>
          <w:szCs w:val="19"/>
        </w:rPr>
        <w:t>)</w:t>
      </w:r>
    </w:p>
    <w:p w14:paraId="0CA9A58B"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ROLLBACK</w:t>
      </w:r>
    </w:p>
    <w:p w14:paraId="63408F73"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FF"/>
          <w:sz w:val="19"/>
          <w:szCs w:val="19"/>
        </w:rPr>
        <w:t>COMMIT</w:t>
      </w:r>
    </w:p>
    <w:p w14:paraId="3ECC1355"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8000"/>
          <w:sz w:val="19"/>
          <w:szCs w:val="19"/>
        </w:rPr>
        <w:t>--3b</w:t>
      </w:r>
    </w:p>
    <w:p w14:paraId="360E7494"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BEGIN</w:t>
      </w:r>
      <w:r w:rsidRPr="00C2647F">
        <w:rPr>
          <w:rFonts w:ascii="Consolas" w:hAnsi="Consolas" w:cs="Consolas"/>
          <w:color w:val="000000"/>
          <w:sz w:val="19"/>
          <w:szCs w:val="19"/>
        </w:rPr>
        <w:t xml:space="preserve"> </w:t>
      </w:r>
      <w:r w:rsidRPr="00C2647F">
        <w:rPr>
          <w:rFonts w:ascii="Consolas" w:hAnsi="Consolas" w:cs="Consolas"/>
          <w:color w:val="0000FF"/>
          <w:sz w:val="19"/>
          <w:szCs w:val="19"/>
        </w:rPr>
        <w:t>TRAN</w:t>
      </w:r>
    </w:p>
    <w:p w14:paraId="639B1D4B"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FF00FF"/>
          <w:sz w:val="19"/>
          <w:szCs w:val="19"/>
        </w:rPr>
        <w:t>UPDATE</w:t>
      </w:r>
    </w:p>
    <w:p w14:paraId="50BFA3AE"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t>PENERBIT</w:t>
      </w:r>
    </w:p>
    <w:p w14:paraId="62F73774"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FF"/>
          <w:sz w:val="19"/>
          <w:szCs w:val="19"/>
        </w:rPr>
        <w:t>SET</w:t>
      </w:r>
    </w:p>
    <w:p w14:paraId="411756E6"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t xml:space="preserve">Lokasi </w:t>
      </w:r>
      <w:r w:rsidRPr="00C2647F">
        <w:rPr>
          <w:rFonts w:ascii="Consolas" w:hAnsi="Consolas" w:cs="Consolas"/>
          <w:color w:val="808080"/>
          <w:sz w:val="19"/>
          <w:szCs w:val="19"/>
        </w:rPr>
        <w:t>=</w:t>
      </w:r>
      <w:r w:rsidRPr="00C2647F">
        <w:rPr>
          <w:rFonts w:ascii="Consolas" w:hAnsi="Consolas" w:cs="Consolas"/>
          <w:color w:val="000000"/>
          <w:sz w:val="19"/>
          <w:szCs w:val="19"/>
        </w:rPr>
        <w:t xml:space="preserve"> </w:t>
      </w:r>
      <w:r w:rsidRPr="00C2647F">
        <w:rPr>
          <w:rFonts w:ascii="Consolas" w:hAnsi="Consolas" w:cs="Consolas"/>
          <w:color w:val="FF0000"/>
          <w:sz w:val="19"/>
          <w:szCs w:val="19"/>
        </w:rPr>
        <w:t>'Yogyakarta'</w:t>
      </w:r>
    </w:p>
    <w:p w14:paraId="376D95C3"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FF"/>
          <w:sz w:val="19"/>
          <w:szCs w:val="19"/>
        </w:rPr>
        <w:t>WHERE</w:t>
      </w:r>
    </w:p>
    <w:p w14:paraId="02173C60"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t xml:space="preserve">Lokasi </w:t>
      </w:r>
      <w:r w:rsidRPr="00C2647F">
        <w:rPr>
          <w:rFonts w:ascii="Consolas" w:hAnsi="Consolas" w:cs="Consolas"/>
          <w:color w:val="808080"/>
          <w:sz w:val="19"/>
          <w:szCs w:val="19"/>
        </w:rPr>
        <w:t>LIKE</w:t>
      </w:r>
      <w:r w:rsidRPr="00C2647F">
        <w:rPr>
          <w:rFonts w:ascii="Consolas" w:hAnsi="Consolas" w:cs="Consolas"/>
          <w:color w:val="000000"/>
          <w:sz w:val="19"/>
          <w:szCs w:val="19"/>
        </w:rPr>
        <w:t xml:space="preserve"> </w:t>
      </w:r>
      <w:r w:rsidRPr="00C2647F">
        <w:rPr>
          <w:rFonts w:ascii="Consolas" w:hAnsi="Consolas" w:cs="Consolas"/>
          <w:color w:val="FF0000"/>
          <w:sz w:val="19"/>
          <w:szCs w:val="19"/>
        </w:rPr>
        <w:t>'Yogya'</w:t>
      </w:r>
    </w:p>
    <w:p w14:paraId="5073DCE1"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ROLLBACK</w:t>
      </w:r>
    </w:p>
    <w:p w14:paraId="07ED91D0"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FF"/>
          <w:sz w:val="19"/>
          <w:szCs w:val="19"/>
        </w:rPr>
        <w:t>COMMIT</w:t>
      </w:r>
    </w:p>
    <w:p w14:paraId="6E2DD7AE" w14:textId="57FD724B" w:rsidR="0026587D" w:rsidRPr="00C2647F" w:rsidRDefault="0026587D" w:rsidP="0026587D">
      <w:pPr>
        <w:autoSpaceDE w:val="0"/>
        <w:autoSpaceDN w:val="0"/>
        <w:adjustRightInd w:val="0"/>
        <w:spacing w:after="0" w:line="240" w:lineRule="auto"/>
        <w:jc w:val="both"/>
      </w:pPr>
      <w:r w:rsidRPr="00C2647F">
        <w:t xml:space="preserve">3c. Dalam hal ini, kita memerlukan proses inner atau natural join dengan kesamaan nilai atribut primary key pada setiap tabel </w:t>
      </w:r>
      <w:sdt>
        <w:sdtPr>
          <w:id w:val="-1712253383"/>
          <w:citation/>
        </w:sdtPr>
        <w:sdtContent>
          <w:r w:rsidRPr="00C2647F">
            <w:fldChar w:fldCharType="begin"/>
          </w:r>
          <w:r w:rsidRPr="00C2647F">
            <w:instrText xml:space="preserve">CITATION Con15 \p 219-220 \l 1057 </w:instrText>
          </w:r>
          <w:r w:rsidRPr="00C2647F">
            <w:fldChar w:fldCharType="separate"/>
          </w:r>
          <w:r w:rsidRPr="00C2647F">
            <w:rPr>
              <w:noProof/>
            </w:rPr>
            <w:t>(Connolly &amp; Begg, 2015, hal. 219-220)</w:t>
          </w:r>
          <w:r w:rsidRPr="00C2647F">
            <w:fldChar w:fldCharType="end"/>
          </w:r>
        </w:sdtContent>
      </w:sdt>
      <w:r w:rsidRPr="00C2647F">
        <w:t>.</w:t>
      </w:r>
    </w:p>
    <w:p w14:paraId="3FFF9C86"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8000"/>
          <w:sz w:val="19"/>
          <w:szCs w:val="19"/>
        </w:rPr>
        <w:t>--3c</w:t>
      </w:r>
    </w:p>
    <w:p w14:paraId="4C2490DA"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SELECT</w:t>
      </w:r>
    </w:p>
    <w:p w14:paraId="31D5E2AC"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Judul</w:t>
      </w:r>
      <w:r w:rsidRPr="00C2647F">
        <w:rPr>
          <w:rFonts w:ascii="Consolas" w:hAnsi="Consolas" w:cs="Consolas"/>
          <w:color w:val="808080"/>
          <w:sz w:val="19"/>
          <w:szCs w:val="19"/>
        </w:rPr>
        <w:t>,</w:t>
      </w:r>
    </w:p>
    <w:p w14:paraId="7565B467"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Nama_Pengarang</w:t>
      </w:r>
      <w:r w:rsidRPr="00C2647F">
        <w:rPr>
          <w:rFonts w:ascii="Consolas" w:hAnsi="Consolas" w:cs="Consolas"/>
          <w:color w:val="808080"/>
          <w:sz w:val="19"/>
          <w:szCs w:val="19"/>
        </w:rPr>
        <w:t>,</w:t>
      </w:r>
    </w:p>
    <w:p w14:paraId="59C6BE0A"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lastRenderedPageBreak/>
        <w:tab/>
        <w:t>Nama_Penerbit</w:t>
      </w:r>
    </w:p>
    <w:p w14:paraId="387571C1"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FROM</w:t>
      </w:r>
    </w:p>
    <w:p w14:paraId="0C99D714"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BUKU1</w:t>
      </w:r>
      <w:r w:rsidRPr="00C2647F">
        <w:rPr>
          <w:rFonts w:ascii="Consolas" w:hAnsi="Consolas" w:cs="Consolas"/>
          <w:color w:val="808080"/>
          <w:sz w:val="19"/>
          <w:szCs w:val="19"/>
        </w:rPr>
        <w:t>,</w:t>
      </w:r>
    </w:p>
    <w:p w14:paraId="04DCC534"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PENGARANG</w:t>
      </w:r>
      <w:r w:rsidRPr="00C2647F">
        <w:rPr>
          <w:rFonts w:ascii="Consolas" w:hAnsi="Consolas" w:cs="Consolas"/>
          <w:color w:val="808080"/>
          <w:sz w:val="19"/>
          <w:szCs w:val="19"/>
        </w:rPr>
        <w:t>,</w:t>
      </w:r>
    </w:p>
    <w:p w14:paraId="24861271"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PENERBIT</w:t>
      </w:r>
    </w:p>
    <w:p w14:paraId="467E3585"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WHERE</w:t>
      </w:r>
    </w:p>
    <w:p w14:paraId="72D7F931"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BUKU1</w:t>
      </w:r>
      <w:r w:rsidRPr="00C2647F">
        <w:rPr>
          <w:rFonts w:ascii="Consolas" w:hAnsi="Consolas" w:cs="Consolas"/>
          <w:color w:val="808080"/>
          <w:sz w:val="19"/>
          <w:szCs w:val="19"/>
        </w:rPr>
        <w:t>.</w:t>
      </w:r>
      <w:r w:rsidRPr="00C2647F">
        <w:rPr>
          <w:rFonts w:ascii="Consolas" w:hAnsi="Consolas" w:cs="Consolas"/>
          <w:color w:val="000000"/>
          <w:sz w:val="19"/>
          <w:szCs w:val="19"/>
        </w:rPr>
        <w:t xml:space="preserve">Kode_Buku </w:t>
      </w:r>
      <w:r w:rsidRPr="00C2647F">
        <w:rPr>
          <w:rFonts w:ascii="Consolas" w:hAnsi="Consolas" w:cs="Consolas"/>
          <w:color w:val="808080"/>
          <w:sz w:val="19"/>
          <w:szCs w:val="19"/>
        </w:rPr>
        <w:t>=</w:t>
      </w:r>
      <w:r w:rsidRPr="00C2647F">
        <w:rPr>
          <w:rFonts w:ascii="Consolas" w:hAnsi="Consolas" w:cs="Consolas"/>
          <w:color w:val="000000"/>
          <w:sz w:val="19"/>
          <w:szCs w:val="19"/>
        </w:rPr>
        <w:t xml:space="preserve"> PENGARANG</w:t>
      </w:r>
      <w:r w:rsidRPr="00C2647F">
        <w:rPr>
          <w:rFonts w:ascii="Consolas" w:hAnsi="Consolas" w:cs="Consolas"/>
          <w:color w:val="808080"/>
          <w:sz w:val="19"/>
          <w:szCs w:val="19"/>
        </w:rPr>
        <w:t>.</w:t>
      </w:r>
      <w:r w:rsidRPr="00C2647F">
        <w:rPr>
          <w:rFonts w:ascii="Consolas" w:hAnsi="Consolas" w:cs="Consolas"/>
          <w:color w:val="000000"/>
          <w:sz w:val="19"/>
          <w:szCs w:val="19"/>
        </w:rPr>
        <w:t xml:space="preserve">Kode_Buku </w:t>
      </w:r>
      <w:r w:rsidRPr="00C2647F">
        <w:rPr>
          <w:rFonts w:ascii="Consolas" w:hAnsi="Consolas" w:cs="Consolas"/>
          <w:color w:val="808080"/>
          <w:sz w:val="19"/>
          <w:szCs w:val="19"/>
        </w:rPr>
        <w:t>AND</w:t>
      </w:r>
    </w:p>
    <w:p w14:paraId="627FD0BF" w14:textId="7F25D5D8"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BUKU1</w:t>
      </w:r>
      <w:r w:rsidRPr="00C2647F">
        <w:rPr>
          <w:rFonts w:ascii="Consolas" w:hAnsi="Consolas" w:cs="Consolas"/>
          <w:color w:val="808080"/>
          <w:sz w:val="19"/>
          <w:szCs w:val="19"/>
        </w:rPr>
        <w:t>.</w:t>
      </w:r>
      <w:r w:rsidRPr="00C2647F">
        <w:rPr>
          <w:rFonts w:ascii="Consolas" w:hAnsi="Consolas" w:cs="Consolas"/>
          <w:color w:val="000000"/>
          <w:sz w:val="19"/>
          <w:szCs w:val="19"/>
        </w:rPr>
        <w:t xml:space="preserve">Kode_Penerbit </w:t>
      </w:r>
      <w:r w:rsidRPr="00C2647F">
        <w:rPr>
          <w:rFonts w:ascii="Consolas" w:hAnsi="Consolas" w:cs="Consolas"/>
          <w:color w:val="808080"/>
          <w:sz w:val="19"/>
          <w:szCs w:val="19"/>
        </w:rPr>
        <w:t>=</w:t>
      </w:r>
      <w:r w:rsidRPr="00C2647F">
        <w:rPr>
          <w:rFonts w:ascii="Consolas" w:hAnsi="Consolas" w:cs="Consolas"/>
          <w:color w:val="000000"/>
          <w:sz w:val="19"/>
          <w:szCs w:val="19"/>
        </w:rPr>
        <w:t xml:space="preserve"> PENERBIT</w:t>
      </w:r>
      <w:r w:rsidRPr="00C2647F">
        <w:rPr>
          <w:rFonts w:ascii="Consolas" w:hAnsi="Consolas" w:cs="Consolas"/>
          <w:color w:val="808080"/>
          <w:sz w:val="19"/>
          <w:szCs w:val="19"/>
        </w:rPr>
        <w:t>.</w:t>
      </w:r>
      <w:r w:rsidRPr="00C2647F">
        <w:rPr>
          <w:rFonts w:ascii="Consolas" w:hAnsi="Consolas" w:cs="Consolas"/>
          <w:color w:val="000000"/>
          <w:sz w:val="19"/>
          <w:szCs w:val="19"/>
        </w:rPr>
        <w:t>Kode_Penerbit</w:t>
      </w:r>
    </w:p>
    <w:p w14:paraId="6A902FE5" w14:textId="3551CCD6" w:rsidR="00A01536" w:rsidRPr="00C2647F" w:rsidRDefault="00A01536" w:rsidP="00C756B1">
      <w:pPr>
        <w:autoSpaceDE w:val="0"/>
        <w:autoSpaceDN w:val="0"/>
        <w:adjustRightInd w:val="0"/>
        <w:spacing w:after="0" w:line="240" w:lineRule="auto"/>
        <w:jc w:val="both"/>
      </w:pPr>
      <w:r w:rsidRPr="00C2647F">
        <w:t>3d. Kita dapat menggunakan keyword “DISTINCT” untuk mencegah penampilan lebih dari satu data dari satu atribut atau lebih yang bernilai sama antartupelnya.</w:t>
      </w:r>
      <w:r w:rsidR="00977532" w:rsidRPr="00C2647F">
        <w:t xml:space="preserve"> Dengan demikian, antara tupel yang satu dan tupel-tupel lain akan menampilkan data/nilai atribut yang unik atau saling berbeda </w:t>
      </w:r>
      <w:sdt>
        <w:sdtPr>
          <w:id w:val="-1668096323"/>
          <w:citation/>
        </w:sdtPr>
        <w:sdtContent>
          <w:r w:rsidR="00977532" w:rsidRPr="00C2647F">
            <w:fldChar w:fldCharType="begin"/>
          </w:r>
          <w:r w:rsidR="00977532" w:rsidRPr="00C2647F">
            <w:instrText xml:space="preserve">CITATION Con15 \p 199-200 \l 1057 </w:instrText>
          </w:r>
          <w:r w:rsidR="00977532" w:rsidRPr="00C2647F">
            <w:fldChar w:fldCharType="separate"/>
          </w:r>
          <w:r w:rsidR="00977532" w:rsidRPr="00C2647F">
            <w:rPr>
              <w:noProof/>
            </w:rPr>
            <w:t>(Connolly &amp; Begg, 2015, hal. 199-200)</w:t>
          </w:r>
          <w:r w:rsidR="00977532" w:rsidRPr="00C2647F">
            <w:fldChar w:fldCharType="end"/>
          </w:r>
        </w:sdtContent>
      </w:sdt>
      <w:r w:rsidR="00977532" w:rsidRPr="00C2647F">
        <w:t>.</w:t>
      </w:r>
    </w:p>
    <w:p w14:paraId="5C782AA4" w14:textId="6A9ED64D"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8000"/>
          <w:sz w:val="19"/>
          <w:szCs w:val="19"/>
        </w:rPr>
        <w:t>--3d</w:t>
      </w:r>
    </w:p>
    <w:p w14:paraId="0908CE11"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SELECT</w:t>
      </w:r>
    </w:p>
    <w:p w14:paraId="31D618A6"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FF"/>
          <w:sz w:val="19"/>
          <w:szCs w:val="19"/>
        </w:rPr>
        <w:t>DISTINCT</w:t>
      </w:r>
    </w:p>
    <w:p w14:paraId="7D7C742A"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000000"/>
          <w:sz w:val="19"/>
          <w:szCs w:val="19"/>
        </w:rPr>
        <w:tab/>
        <w:t>Judul</w:t>
      </w:r>
    </w:p>
    <w:p w14:paraId="2A8163A0"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FROM</w:t>
      </w:r>
    </w:p>
    <w:p w14:paraId="40D7A80C"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 xml:space="preserve">BUKU1 b1 </w:t>
      </w:r>
      <w:r w:rsidRPr="00C2647F">
        <w:rPr>
          <w:rFonts w:ascii="Consolas" w:hAnsi="Consolas" w:cs="Consolas"/>
          <w:color w:val="808080"/>
          <w:sz w:val="19"/>
          <w:szCs w:val="19"/>
        </w:rPr>
        <w:t>JOIN</w:t>
      </w:r>
    </w:p>
    <w:p w14:paraId="2C56B3AB"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 xml:space="preserve">BUKU2 b2 </w:t>
      </w:r>
      <w:r w:rsidRPr="00C2647F">
        <w:rPr>
          <w:rFonts w:ascii="Consolas" w:hAnsi="Consolas" w:cs="Consolas"/>
          <w:color w:val="0000FF"/>
          <w:sz w:val="19"/>
          <w:szCs w:val="19"/>
        </w:rPr>
        <w:t>ON</w:t>
      </w:r>
    </w:p>
    <w:p w14:paraId="153782C3"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b1</w:t>
      </w:r>
      <w:r w:rsidRPr="00C2647F">
        <w:rPr>
          <w:rFonts w:ascii="Consolas" w:hAnsi="Consolas" w:cs="Consolas"/>
          <w:color w:val="808080"/>
          <w:sz w:val="19"/>
          <w:szCs w:val="19"/>
        </w:rPr>
        <w:t>.</w:t>
      </w:r>
      <w:r w:rsidRPr="00C2647F">
        <w:rPr>
          <w:rFonts w:ascii="Consolas" w:hAnsi="Consolas" w:cs="Consolas"/>
          <w:color w:val="000000"/>
          <w:sz w:val="19"/>
          <w:szCs w:val="19"/>
        </w:rPr>
        <w:t xml:space="preserve">Kode_Buku </w:t>
      </w:r>
      <w:r w:rsidRPr="00C2647F">
        <w:rPr>
          <w:rFonts w:ascii="Consolas" w:hAnsi="Consolas" w:cs="Consolas"/>
          <w:color w:val="808080"/>
          <w:sz w:val="19"/>
          <w:szCs w:val="19"/>
        </w:rPr>
        <w:t>=</w:t>
      </w:r>
      <w:r w:rsidRPr="00C2647F">
        <w:rPr>
          <w:rFonts w:ascii="Consolas" w:hAnsi="Consolas" w:cs="Consolas"/>
          <w:color w:val="000000"/>
          <w:sz w:val="19"/>
          <w:szCs w:val="19"/>
        </w:rPr>
        <w:t xml:space="preserve"> b2</w:t>
      </w:r>
      <w:r w:rsidRPr="00C2647F">
        <w:rPr>
          <w:rFonts w:ascii="Consolas" w:hAnsi="Consolas" w:cs="Consolas"/>
          <w:color w:val="808080"/>
          <w:sz w:val="19"/>
          <w:szCs w:val="19"/>
        </w:rPr>
        <w:t>.</w:t>
      </w:r>
      <w:r w:rsidRPr="00C2647F">
        <w:rPr>
          <w:rFonts w:ascii="Consolas" w:hAnsi="Consolas" w:cs="Consolas"/>
          <w:color w:val="000000"/>
          <w:sz w:val="19"/>
          <w:szCs w:val="19"/>
        </w:rPr>
        <w:t>Kode_Buku</w:t>
      </w:r>
    </w:p>
    <w:p w14:paraId="0DA02BF0"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WHERE</w:t>
      </w:r>
    </w:p>
    <w:p w14:paraId="54C25966"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r>
      <w:r w:rsidRPr="00C2647F">
        <w:rPr>
          <w:rFonts w:ascii="Consolas" w:hAnsi="Consolas" w:cs="Consolas"/>
          <w:color w:val="FF00FF"/>
          <w:sz w:val="19"/>
          <w:szCs w:val="19"/>
        </w:rPr>
        <w:t>YEAR</w:t>
      </w:r>
      <w:r w:rsidRPr="00C2647F">
        <w:rPr>
          <w:rFonts w:ascii="Consolas" w:hAnsi="Consolas" w:cs="Consolas"/>
          <w:color w:val="808080"/>
          <w:sz w:val="19"/>
          <w:szCs w:val="19"/>
        </w:rPr>
        <w:t>(</w:t>
      </w:r>
      <w:r w:rsidRPr="00C2647F">
        <w:rPr>
          <w:rFonts w:ascii="Consolas" w:hAnsi="Consolas" w:cs="Consolas"/>
          <w:color w:val="000000"/>
          <w:sz w:val="19"/>
          <w:szCs w:val="19"/>
        </w:rPr>
        <w:t>Tgl_Masuk</w:t>
      </w:r>
      <w:r w:rsidRPr="00C2647F">
        <w:rPr>
          <w:rFonts w:ascii="Consolas" w:hAnsi="Consolas" w:cs="Consolas"/>
          <w:color w:val="808080"/>
          <w:sz w:val="19"/>
          <w:szCs w:val="19"/>
        </w:rPr>
        <w:t>)</w:t>
      </w:r>
      <w:r w:rsidRPr="00C2647F">
        <w:rPr>
          <w:rFonts w:ascii="Consolas" w:hAnsi="Consolas" w:cs="Consolas"/>
          <w:color w:val="000000"/>
          <w:sz w:val="19"/>
          <w:szCs w:val="19"/>
        </w:rPr>
        <w:t xml:space="preserve"> </w:t>
      </w:r>
      <w:r w:rsidRPr="00C2647F">
        <w:rPr>
          <w:rFonts w:ascii="Consolas" w:hAnsi="Consolas" w:cs="Consolas"/>
          <w:color w:val="808080"/>
          <w:sz w:val="19"/>
          <w:szCs w:val="19"/>
        </w:rPr>
        <w:t>&gt;</w:t>
      </w:r>
      <w:r w:rsidRPr="00C2647F">
        <w:rPr>
          <w:rFonts w:ascii="Consolas" w:hAnsi="Consolas" w:cs="Consolas"/>
          <w:color w:val="000000"/>
          <w:sz w:val="19"/>
          <w:szCs w:val="19"/>
        </w:rPr>
        <w:t xml:space="preserve"> 1997</w:t>
      </w:r>
    </w:p>
    <w:p w14:paraId="54B7A293" w14:textId="42D7BC36" w:rsidR="00535479" w:rsidRPr="00C2647F" w:rsidRDefault="00535479" w:rsidP="00535479">
      <w:pPr>
        <w:autoSpaceDE w:val="0"/>
        <w:autoSpaceDN w:val="0"/>
        <w:adjustRightInd w:val="0"/>
        <w:spacing w:after="0" w:line="240" w:lineRule="auto"/>
        <w:jc w:val="both"/>
      </w:pPr>
      <w:r w:rsidRPr="00C2647F">
        <w:t xml:space="preserve">3e. Dikarenakan Kode_Rinci menyatakan kode untuk masing-masing buku dengan judul yang sama, maka nilai-nilai atributnya dapat digunakan sebagai indeks untuk menentukan jumlah dari setiap judul </w:t>
      </w:r>
      <w:r w:rsidR="00450EA5" w:rsidRPr="00C2647F">
        <w:t xml:space="preserve">buku </w:t>
      </w:r>
      <w:r w:rsidRPr="00C2647F">
        <w:t>dan bukan edisinya</w:t>
      </w:r>
      <w:r w:rsidR="0076063C" w:rsidRPr="00C2647F">
        <w:t>(, m</w:t>
      </w:r>
      <w:r w:rsidR="00AC120D" w:rsidRPr="00C2647F">
        <w:t>isalnya</w:t>
      </w:r>
      <w:r w:rsidR="00F84EF1" w:rsidRPr="00C2647F">
        <w:t xml:space="preserve"> </w:t>
      </w:r>
      <w:r w:rsidRPr="00C2647F">
        <w:t>‘C1’ menyatakan buku pertama dan ‘C2’ menyatakan buku kedua</w:t>
      </w:r>
      <w:r w:rsidR="005E3877" w:rsidRPr="00C2647F">
        <w:t>)</w:t>
      </w:r>
      <w:r w:rsidR="00AC120D" w:rsidRPr="00C2647F">
        <w:t>.</w:t>
      </w:r>
      <w:r w:rsidR="009D6EC9" w:rsidRPr="00C2647F">
        <w:t xml:space="preserve"> </w:t>
      </w:r>
      <w:r w:rsidR="00AC120D" w:rsidRPr="00C2647F">
        <w:t>Dengan demikian,</w:t>
      </w:r>
      <w:r w:rsidR="00F84EF1" w:rsidRPr="00C2647F">
        <w:t xml:space="preserve"> setiap judul buku yang memiliki nilai atribut</w:t>
      </w:r>
      <w:r w:rsidR="0076063C" w:rsidRPr="00C2647F">
        <w:t xml:space="preserve"> Kode_Rinci seperti</w:t>
      </w:r>
      <w:r w:rsidR="00F84EF1" w:rsidRPr="00C2647F">
        <w:t xml:space="preserve"> ‘C2’, ‘C3’, dan seterusnya </w:t>
      </w:r>
      <w:r w:rsidR="001A2164" w:rsidRPr="00C2647F">
        <w:t>pasti</w:t>
      </w:r>
      <w:r w:rsidR="00F84EF1" w:rsidRPr="00C2647F">
        <w:t xml:space="preserve"> berjumlah lebih dari satu buku</w:t>
      </w:r>
      <w:r w:rsidRPr="00C2647F">
        <w:t>.</w:t>
      </w:r>
    </w:p>
    <w:p w14:paraId="3EEC7546"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8000"/>
          <w:sz w:val="19"/>
          <w:szCs w:val="19"/>
        </w:rPr>
        <w:t>--3e</w:t>
      </w:r>
    </w:p>
    <w:p w14:paraId="105BC265"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SELECT</w:t>
      </w:r>
    </w:p>
    <w:p w14:paraId="2B3D4681"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Judul</w:t>
      </w:r>
      <w:r w:rsidRPr="00C2647F">
        <w:rPr>
          <w:rFonts w:ascii="Consolas" w:hAnsi="Consolas" w:cs="Consolas"/>
          <w:color w:val="808080"/>
          <w:sz w:val="19"/>
          <w:szCs w:val="19"/>
        </w:rPr>
        <w:t>,</w:t>
      </w:r>
    </w:p>
    <w:p w14:paraId="68C683F9"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Nama_Pengarang</w:t>
      </w:r>
      <w:r w:rsidRPr="00C2647F">
        <w:rPr>
          <w:rFonts w:ascii="Consolas" w:hAnsi="Consolas" w:cs="Consolas"/>
          <w:color w:val="808080"/>
          <w:sz w:val="19"/>
          <w:szCs w:val="19"/>
        </w:rPr>
        <w:t>,</w:t>
      </w:r>
    </w:p>
    <w:p w14:paraId="22C1E1BE"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Nama_Penerbit</w:t>
      </w:r>
    </w:p>
    <w:p w14:paraId="02FDFA4A"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FROM</w:t>
      </w:r>
    </w:p>
    <w:p w14:paraId="64778833"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 xml:space="preserve">BUKU1 b1 </w:t>
      </w:r>
      <w:r w:rsidRPr="00C2647F">
        <w:rPr>
          <w:rFonts w:ascii="Consolas" w:hAnsi="Consolas" w:cs="Consolas"/>
          <w:color w:val="808080"/>
          <w:sz w:val="19"/>
          <w:szCs w:val="19"/>
        </w:rPr>
        <w:t>JOIN</w:t>
      </w:r>
    </w:p>
    <w:p w14:paraId="58B109E2"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 xml:space="preserve">BUKU2 b2 </w:t>
      </w:r>
      <w:r w:rsidRPr="00C2647F">
        <w:rPr>
          <w:rFonts w:ascii="Consolas" w:hAnsi="Consolas" w:cs="Consolas"/>
          <w:color w:val="0000FF"/>
          <w:sz w:val="19"/>
          <w:szCs w:val="19"/>
        </w:rPr>
        <w:t>ON</w:t>
      </w:r>
    </w:p>
    <w:p w14:paraId="1AD50F87"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b1</w:t>
      </w:r>
      <w:r w:rsidRPr="00C2647F">
        <w:rPr>
          <w:rFonts w:ascii="Consolas" w:hAnsi="Consolas" w:cs="Consolas"/>
          <w:color w:val="808080"/>
          <w:sz w:val="19"/>
          <w:szCs w:val="19"/>
        </w:rPr>
        <w:t>.</w:t>
      </w:r>
      <w:r w:rsidRPr="00C2647F">
        <w:rPr>
          <w:rFonts w:ascii="Consolas" w:hAnsi="Consolas" w:cs="Consolas"/>
          <w:color w:val="000000"/>
          <w:sz w:val="19"/>
          <w:szCs w:val="19"/>
        </w:rPr>
        <w:t xml:space="preserve">Kode_Buku </w:t>
      </w:r>
      <w:r w:rsidRPr="00C2647F">
        <w:rPr>
          <w:rFonts w:ascii="Consolas" w:hAnsi="Consolas" w:cs="Consolas"/>
          <w:color w:val="808080"/>
          <w:sz w:val="19"/>
          <w:szCs w:val="19"/>
        </w:rPr>
        <w:t>=</w:t>
      </w:r>
      <w:r w:rsidRPr="00C2647F">
        <w:rPr>
          <w:rFonts w:ascii="Consolas" w:hAnsi="Consolas" w:cs="Consolas"/>
          <w:color w:val="000000"/>
          <w:sz w:val="19"/>
          <w:szCs w:val="19"/>
        </w:rPr>
        <w:t xml:space="preserve"> b2</w:t>
      </w:r>
      <w:r w:rsidRPr="00C2647F">
        <w:rPr>
          <w:rFonts w:ascii="Consolas" w:hAnsi="Consolas" w:cs="Consolas"/>
          <w:color w:val="808080"/>
          <w:sz w:val="19"/>
          <w:szCs w:val="19"/>
        </w:rPr>
        <w:t>.</w:t>
      </w:r>
      <w:r w:rsidRPr="00C2647F">
        <w:rPr>
          <w:rFonts w:ascii="Consolas" w:hAnsi="Consolas" w:cs="Consolas"/>
          <w:color w:val="000000"/>
          <w:sz w:val="19"/>
          <w:szCs w:val="19"/>
        </w:rPr>
        <w:t xml:space="preserve">Kode_Buku </w:t>
      </w:r>
      <w:r w:rsidRPr="00C2647F">
        <w:rPr>
          <w:rFonts w:ascii="Consolas" w:hAnsi="Consolas" w:cs="Consolas"/>
          <w:color w:val="808080"/>
          <w:sz w:val="19"/>
          <w:szCs w:val="19"/>
        </w:rPr>
        <w:t>JOIN</w:t>
      </w:r>
    </w:p>
    <w:p w14:paraId="7AC15B26"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 xml:space="preserve">PENGARANG </w:t>
      </w:r>
      <w:r w:rsidRPr="00C2647F">
        <w:rPr>
          <w:rFonts w:ascii="Consolas" w:hAnsi="Consolas" w:cs="Consolas"/>
          <w:color w:val="0000FF"/>
          <w:sz w:val="19"/>
          <w:szCs w:val="19"/>
        </w:rPr>
        <w:t>ON</w:t>
      </w:r>
    </w:p>
    <w:p w14:paraId="66D2A7FB"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b1</w:t>
      </w:r>
      <w:r w:rsidRPr="00C2647F">
        <w:rPr>
          <w:rFonts w:ascii="Consolas" w:hAnsi="Consolas" w:cs="Consolas"/>
          <w:color w:val="808080"/>
          <w:sz w:val="19"/>
          <w:szCs w:val="19"/>
        </w:rPr>
        <w:t>.</w:t>
      </w:r>
      <w:r w:rsidRPr="00C2647F">
        <w:rPr>
          <w:rFonts w:ascii="Consolas" w:hAnsi="Consolas" w:cs="Consolas"/>
          <w:color w:val="000000"/>
          <w:sz w:val="19"/>
          <w:szCs w:val="19"/>
        </w:rPr>
        <w:t xml:space="preserve">Kode_Buku </w:t>
      </w:r>
      <w:r w:rsidRPr="00C2647F">
        <w:rPr>
          <w:rFonts w:ascii="Consolas" w:hAnsi="Consolas" w:cs="Consolas"/>
          <w:color w:val="808080"/>
          <w:sz w:val="19"/>
          <w:szCs w:val="19"/>
        </w:rPr>
        <w:t>=</w:t>
      </w:r>
      <w:r w:rsidRPr="00C2647F">
        <w:rPr>
          <w:rFonts w:ascii="Consolas" w:hAnsi="Consolas" w:cs="Consolas"/>
          <w:color w:val="000000"/>
          <w:sz w:val="19"/>
          <w:szCs w:val="19"/>
        </w:rPr>
        <w:t xml:space="preserve"> PENGARANG</w:t>
      </w:r>
      <w:r w:rsidRPr="00C2647F">
        <w:rPr>
          <w:rFonts w:ascii="Consolas" w:hAnsi="Consolas" w:cs="Consolas"/>
          <w:color w:val="808080"/>
          <w:sz w:val="19"/>
          <w:szCs w:val="19"/>
        </w:rPr>
        <w:t>.</w:t>
      </w:r>
      <w:r w:rsidRPr="00C2647F">
        <w:rPr>
          <w:rFonts w:ascii="Consolas" w:hAnsi="Consolas" w:cs="Consolas"/>
          <w:color w:val="000000"/>
          <w:sz w:val="19"/>
          <w:szCs w:val="19"/>
        </w:rPr>
        <w:t xml:space="preserve">Kode_Buku </w:t>
      </w:r>
      <w:r w:rsidRPr="00C2647F">
        <w:rPr>
          <w:rFonts w:ascii="Consolas" w:hAnsi="Consolas" w:cs="Consolas"/>
          <w:color w:val="808080"/>
          <w:sz w:val="19"/>
          <w:szCs w:val="19"/>
        </w:rPr>
        <w:t>JOIN</w:t>
      </w:r>
    </w:p>
    <w:p w14:paraId="3A8326AB"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 xml:space="preserve">PENERBIT </w:t>
      </w:r>
      <w:r w:rsidRPr="00C2647F">
        <w:rPr>
          <w:rFonts w:ascii="Consolas" w:hAnsi="Consolas" w:cs="Consolas"/>
          <w:color w:val="0000FF"/>
          <w:sz w:val="19"/>
          <w:szCs w:val="19"/>
        </w:rPr>
        <w:t>ON</w:t>
      </w:r>
    </w:p>
    <w:p w14:paraId="546F49D5"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b1</w:t>
      </w:r>
      <w:r w:rsidRPr="00C2647F">
        <w:rPr>
          <w:rFonts w:ascii="Consolas" w:hAnsi="Consolas" w:cs="Consolas"/>
          <w:color w:val="808080"/>
          <w:sz w:val="19"/>
          <w:szCs w:val="19"/>
        </w:rPr>
        <w:t>.</w:t>
      </w:r>
      <w:r w:rsidRPr="00C2647F">
        <w:rPr>
          <w:rFonts w:ascii="Consolas" w:hAnsi="Consolas" w:cs="Consolas"/>
          <w:color w:val="000000"/>
          <w:sz w:val="19"/>
          <w:szCs w:val="19"/>
        </w:rPr>
        <w:t xml:space="preserve">Kode_Penerbit </w:t>
      </w:r>
      <w:r w:rsidRPr="00C2647F">
        <w:rPr>
          <w:rFonts w:ascii="Consolas" w:hAnsi="Consolas" w:cs="Consolas"/>
          <w:color w:val="808080"/>
          <w:sz w:val="19"/>
          <w:szCs w:val="19"/>
        </w:rPr>
        <w:t>=</w:t>
      </w:r>
      <w:r w:rsidRPr="00C2647F">
        <w:rPr>
          <w:rFonts w:ascii="Consolas" w:hAnsi="Consolas" w:cs="Consolas"/>
          <w:color w:val="000000"/>
          <w:sz w:val="19"/>
          <w:szCs w:val="19"/>
        </w:rPr>
        <w:t xml:space="preserve"> PENERBIT</w:t>
      </w:r>
      <w:r w:rsidRPr="00C2647F">
        <w:rPr>
          <w:rFonts w:ascii="Consolas" w:hAnsi="Consolas" w:cs="Consolas"/>
          <w:color w:val="808080"/>
          <w:sz w:val="19"/>
          <w:szCs w:val="19"/>
        </w:rPr>
        <w:t>.</w:t>
      </w:r>
      <w:r w:rsidRPr="00C2647F">
        <w:rPr>
          <w:rFonts w:ascii="Consolas" w:hAnsi="Consolas" w:cs="Consolas"/>
          <w:color w:val="000000"/>
          <w:sz w:val="19"/>
          <w:szCs w:val="19"/>
        </w:rPr>
        <w:t>Kode_Penerbit</w:t>
      </w:r>
    </w:p>
    <w:p w14:paraId="4C7056CE"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WHERE</w:t>
      </w:r>
    </w:p>
    <w:p w14:paraId="0CBF024B"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 xml:space="preserve">Kode_Rinci </w:t>
      </w:r>
      <w:r w:rsidRPr="00C2647F">
        <w:rPr>
          <w:rFonts w:ascii="Consolas" w:hAnsi="Consolas" w:cs="Consolas"/>
          <w:color w:val="808080"/>
          <w:sz w:val="19"/>
          <w:szCs w:val="19"/>
        </w:rPr>
        <w:t>LIKE</w:t>
      </w:r>
      <w:r w:rsidRPr="00C2647F">
        <w:rPr>
          <w:rFonts w:ascii="Consolas" w:hAnsi="Consolas" w:cs="Consolas"/>
          <w:color w:val="000000"/>
          <w:sz w:val="19"/>
          <w:szCs w:val="19"/>
        </w:rPr>
        <w:t xml:space="preserve"> </w:t>
      </w:r>
      <w:r w:rsidRPr="00C2647F">
        <w:rPr>
          <w:rFonts w:ascii="Consolas" w:hAnsi="Consolas" w:cs="Consolas"/>
          <w:color w:val="FF0000"/>
          <w:sz w:val="19"/>
          <w:szCs w:val="19"/>
        </w:rPr>
        <w:t>'C2'</w:t>
      </w:r>
    </w:p>
    <w:p w14:paraId="16C7A87A"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8000"/>
          <w:sz w:val="19"/>
          <w:szCs w:val="19"/>
        </w:rPr>
        <w:t>--3f</w:t>
      </w:r>
    </w:p>
    <w:p w14:paraId="049710C3"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SELECT</w:t>
      </w:r>
    </w:p>
    <w:p w14:paraId="326AC469"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Judul</w:t>
      </w:r>
    </w:p>
    <w:p w14:paraId="44FDB321"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FROM</w:t>
      </w:r>
    </w:p>
    <w:p w14:paraId="53CDE1AA"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 xml:space="preserve">BUKU1 b </w:t>
      </w:r>
      <w:r w:rsidRPr="00C2647F">
        <w:rPr>
          <w:rFonts w:ascii="Consolas" w:hAnsi="Consolas" w:cs="Consolas"/>
          <w:color w:val="808080"/>
          <w:sz w:val="19"/>
          <w:szCs w:val="19"/>
        </w:rPr>
        <w:t>JOIN</w:t>
      </w:r>
    </w:p>
    <w:p w14:paraId="1C570715"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 xml:space="preserve">PENERBIT p </w:t>
      </w:r>
      <w:r w:rsidRPr="00C2647F">
        <w:rPr>
          <w:rFonts w:ascii="Consolas" w:hAnsi="Consolas" w:cs="Consolas"/>
          <w:color w:val="0000FF"/>
          <w:sz w:val="19"/>
          <w:szCs w:val="19"/>
        </w:rPr>
        <w:t>ON</w:t>
      </w:r>
    </w:p>
    <w:p w14:paraId="51B77FAD"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b</w:t>
      </w:r>
      <w:r w:rsidRPr="00C2647F">
        <w:rPr>
          <w:rFonts w:ascii="Consolas" w:hAnsi="Consolas" w:cs="Consolas"/>
          <w:color w:val="808080"/>
          <w:sz w:val="19"/>
          <w:szCs w:val="19"/>
        </w:rPr>
        <w:t>.</w:t>
      </w:r>
      <w:r w:rsidRPr="00C2647F">
        <w:rPr>
          <w:rFonts w:ascii="Consolas" w:hAnsi="Consolas" w:cs="Consolas"/>
          <w:color w:val="000000"/>
          <w:sz w:val="19"/>
          <w:szCs w:val="19"/>
        </w:rPr>
        <w:t xml:space="preserve">Kode_Penerbit </w:t>
      </w:r>
      <w:r w:rsidRPr="00C2647F">
        <w:rPr>
          <w:rFonts w:ascii="Consolas" w:hAnsi="Consolas" w:cs="Consolas"/>
          <w:color w:val="808080"/>
          <w:sz w:val="19"/>
          <w:szCs w:val="19"/>
        </w:rPr>
        <w:t>=</w:t>
      </w:r>
      <w:r w:rsidRPr="00C2647F">
        <w:rPr>
          <w:rFonts w:ascii="Consolas" w:hAnsi="Consolas" w:cs="Consolas"/>
          <w:color w:val="000000"/>
          <w:sz w:val="19"/>
          <w:szCs w:val="19"/>
        </w:rPr>
        <w:t xml:space="preserve"> p</w:t>
      </w:r>
      <w:r w:rsidRPr="00C2647F">
        <w:rPr>
          <w:rFonts w:ascii="Consolas" w:hAnsi="Consolas" w:cs="Consolas"/>
          <w:color w:val="808080"/>
          <w:sz w:val="19"/>
          <w:szCs w:val="19"/>
        </w:rPr>
        <w:t>.</w:t>
      </w:r>
      <w:r w:rsidRPr="00C2647F">
        <w:rPr>
          <w:rFonts w:ascii="Consolas" w:hAnsi="Consolas" w:cs="Consolas"/>
          <w:color w:val="000000"/>
          <w:sz w:val="19"/>
          <w:szCs w:val="19"/>
        </w:rPr>
        <w:t>Kode_Penerbit</w:t>
      </w:r>
    </w:p>
    <w:p w14:paraId="07AA01E4"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FF"/>
          <w:sz w:val="19"/>
          <w:szCs w:val="19"/>
        </w:rPr>
        <w:t>WHERE</w:t>
      </w:r>
    </w:p>
    <w:p w14:paraId="20174CD7" w14:textId="77777777" w:rsidR="00AC2563" w:rsidRPr="00C2647F" w:rsidRDefault="00AC2563" w:rsidP="00C756B1">
      <w:pPr>
        <w:autoSpaceDE w:val="0"/>
        <w:autoSpaceDN w:val="0"/>
        <w:adjustRightInd w:val="0"/>
        <w:spacing w:after="0" w:line="240" w:lineRule="auto"/>
        <w:jc w:val="both"/>
        <w:rPr>
          <w:rFonts w:ascii="Consolas" w:hAnsi="Consolas" w:cs="Consolas"/>
          <w:color w:val="000000"/>
          <w:sz w:val="19"/>
          <w:szCs w:val="19"/>
        </w:rPr>
      </w:pPr>
      <w:r w:rsidRPr="00C2647F">
        <w:rPr>
          <w:rFonts w:ascii="Consolas" w:hAnsi="Consolas" w:cs="Consolas"/>
          <w:color w:val="000000"/>
          <w:sz w:val="19"/>
          <w:szCs w:val="19"/>
        </w:rPr>
        <w:tab/>
        <w:t xml:space="preserve">Edisi </w:t>
      </w:r>
      <w:r w:rsidRPr="00C2647F">
        <w:rPr>
          <w:rFonts w:ascii="Consolas" w:hAnsi="Consolas" w:cs="Consolas"/>
          <w:color w:val="808080"/>
          <w:sz w:val="19"/>
          <w:szCs w:val="19"/>
        </w:rPr>
        <w:t>=</w:t>
      </w:r>
      <w:r w:rsidRPr="00C2647F">
        <w:rPr>
          <w:rFonts w:ascii="Consolas" w:hAnsi="Consolas" w:cs="Consolas"/>
          <w:color w:val="000000"/>
          <w:sz w:val="19"/>
          <w:szCs w:val="19"/>
        </w:rPr>
        <w:t xml:space="preserve"> 1 </w:t>
      </w:r>
      <w:r w:rsidRPr="00C2647F">
        <w:rPr>
          <w:rFonts w:ascii="Consolas" w:hAnsi="Consolas" w:cs="Consolas"/>
          <w:color w:val="808080"/>
          <w:sz w:val="19"/>
          <w:szCs w:val="19"/>
        </w:rPr>
        <w:t>AND</w:t>
      </w:r>
    </w:p>
    <w:p w14:paraId="4D92417F" w14:textId="38EB92BF" w:rsidR="00AC2563" w:rsidRPr="00C2647F" w:rsidRDefault="00AC2563" w:rsidP="00C756B1">
      <w:pPr>
        <w:jc w:val="both"/>
      </w:pPr>
      <w:r w:rsidRPr="00C2647F">
        <w:rPr>
          <w:rFonts w:ascii="Consolas" w:hAnsi="Consolas" w:cs="Consolas"/>
          <w:color w:val="000000"/>
          <w:sz w:val="19"/>
          <w:szCs w:val="19"/>
        </w:rPr>
        <w:tab/>
        <w:t xml:space="preserve">Nama_Penerbit </w:t>
      </w:r>
      <w:r w:rsidRPr="00C2647F">
        <w:rPr>
          <w:rFonts w:ascii="Consolas" w:hAnsi="Consolas" w:cs="Consolas"/>
          <w:color w:val="808080"/>
          <w:sz w:val="19"/>
          <w:szCs w:val="19"/>
        </w:rPr>
        <w:t>LIKE</w:t>
      </w:r>
      <w:r w:rsidRPr="00C2647F">
        <w:rPr>
          <w:rFonts w:ascii="Consolas" w:hAnsi="Consolas" w:cs="Consolas"/>
          <w:color w:val="000000"/>
          <w:sz w:val="19"/>
          <w:szCs w:val="19"/>
        </w:rPr>
        <w:t xml:space="preserve"> </w:t>
      </w:r>
      <w:r w:rsidRPr="00C2647F">
        <w:rPr>
          <w:rFonts w:ascii="Consolas" w:hAnsi="Consolas" w:cs="Consolas"/>
          <w:color w:val="FF0000"/>
          <w:sz w:val="19"/>
          <w:szCs w:val="19"/>
        </w:rPr>
        <w:t>'Gramedia'</w:t>
      </w:r>
    </w:p>
    <w:sdt>
      <w:sdtPr>
        <w:rPr>
          <w:rFonts w:asciiTheme="minorHAnsi" w:eastAsiaTheme="minorHAnsi" w:hAnsiTheme="minorHAnsi" w:cstheme="minorBidi"/>
          <w:color w:val="auto"/>
          <w:sz w:val="22"/>
          <w:szCs w:val="22"/>
          <w:lang w:val="id-ID"/>
        </w:rPr>
        <w:id w:val="1973932403"/>
        <w:docPartObj>
          <w:docPartGallery w:val="Bibliographies"/>
          <w:docPartUnique/>
        </w:docPartObj>
      </w:sdtPr>
      <w:sdtContent>
        <w:p w14:paraId="228F9F83" w14:textId="2E3578AE" w:rsidR="00950070" w:rsidRPr="00C2647F" w:rsidRDefault="00950070" w:rsidP="00C756B1">
          <w:pPr>
            <w:pStyle w:val="Heading1"/>
            <w:jc w:val="both"/>
            <w:rPr>
              <w:b/>
              <w:bCs/>
              <w:color w:val="000000" w:themeColor="text1"/>
              <w:lang w:val="id-ID"/>
            </w:rPr>
          </w:pPr>
          <w:r w:rsidRPr="00C2647F">
            <w:rPr>
              <w:b/>
              <w:bCs/>
              <w:color w:val="000000" w:themeColor="text1"/>
              <w:lang w:val="id-ID"/>
            </w:rPr>
            <w:t>Referensi</w:t>
          </w:r>
        </w:p>
        <w:sdt>
          <w:sdtPr>
            <w:id w:val="-573587230"/>
            <w:bibliography/>
          </w:sdtPr>
          <w:sdtContent>
            <w:p w14:paraId="62C2E29A" w14:textId="77777777" w:rsidR="00950070" w:rsidRPr="00C2647F" w:rsidRDefault="00950070" w:rsidP="00C756B1">
              <w:pPr>
                <w:pStyle w:val="Bibliography"/>
                <w:ind w:left="720" w:hanging="720"/>
                <w:jc w:val="both"/>
                <w:rPr>
                  <w:noProof/>
                  <w:sz w:val="24"/>
                  <w:szCs w:val="24"/>
                </w:rPr>
              </w:pPr>
              <w:r w:rsidRPr="00C2647F">
                <w:fldChar w:fldCharType="begin"/>
              </w:r>
              <w:r w:rsidRPr="00C2647F">
                <w:instrText xml:space="preserve"> BIBLIOGRAPHY </w:instrText>
              </w:r>
              <w:r w:rsidRPr="00C2647F">
                <w:fldChar w:fldCharType="separate"/>
              </w:r>
              <w:r w:rsidRPr="00C2647F">
                <w:rPr>
                  <w:noProof/>
                </w:rPr>
                <w:t xml:space="preserve">Connolly, T., &amp; Begg, C. (2015). </w:t>
              </w:r>
              <w:r w:rsidRPr="00C2647F">
                <w:rPr>
                  <w:i/>
                  <w:iCs/>
                  <w:noProof/>
                </w:rPr>
                <w:t>Database Systems: A Practical Approach to Design, Implementation, and Management 6th Edition.</w:t>
              </w:r>
              <w:r w:rsidRPr="00C2647F">
                <w:rPr>
                  <w:noProof/>
                </w:rPr>
                <w:t xml:space="preserve"> Harlow: Pearson Education Limited.</w:t>
              </w:r>
            </w:p>
            <w:p w14:paraId="5FF7B8F9" w14:textId="36FD80E5" w:rsidR="000940C1" w:rsidRPr="00C2647F" w:rsidRDefault="00950070" w:rsidP="00C756B1">
              <w:pPr>
                <w:jc w:val="both"/>
              </w:pPr>
              <w:r w:rsidRPr="00C2647F">
                <w:rPr>
                  <w:b/>
                  <w:bCs/>
                  <w:noProof/>
                </w:rPr>
                <w:fldChar w:fldCharType="end"/>
              </w:r>
            </w:p>
          </w:sdtContent>
        </w:sdt>
      </w:sdtContent>
    </w:sdt>
    <w:sectPr w:rsidR="000940C1" w:rsidRPr="00C26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5D0"/>
    <w:multiLevelType w:val="hybridMultilevel"/>
    <w:tmpl w:val="760E7E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6F2707C"/>
    <w:multiLevelType w:val="hybridMultilevel"/>
    <w:tmpl w:val="150CE4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57587021">
    <w:abstractNumId w:val="0"/>
  </w:num>
  <w:num w:numId="2" w16cid:durableId="1992176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4BB"/>
    <w:rsid w:val="00021AFD"/>
    <w:rsid w:val="00035969"/>
    <w:rsid w:val="00040EED"/>
    <w:rsid w:val="00052E80"/>
    <w:rsid w:val="00063A42"/>
    <w:rsid w:val="00080188"/>
    <w:rsid w:val="0008089A"/>
    <w:rsid w:val="00080F5E"/>
    <w:rsid w:val="00081B0E"/>
    <w:rsid w:val="000940C1"/>
    <w:rsid w:val="000A0161"/>
    <w:rsid w:val="000A1061"/>
    <w:rsid w:val="000B5D19"/>
    <w:rsid w:val="000E1174"/>
    <w:rsid w:val="000F14B6"/>
    <w:rsid w:val="000F1552"/>
    <w:rsid w:val="001104BB"/>
    <w:rsid w:val="001169AC"/>
    <w:rsid w:val="00151D46"/>
    <w:rsid w:val="00155C3C"/>
    <w:rsid w:val="00182921"/>
    <w:rsid w:val="00184816"/>
    <w:rsid w:val="0019449A"/>
    <w:rsid w:val="00195718"/>
    <w:rsid w:val="001A0A1B"/>
    <w:rsid w:val="001A2164"/>
    <w:rsid w:val="001A3768"/>
    <w:rsid w:val="001A44E4"/>
    <w:rsid w:val="001A71E8"/>
    <w:rsid w:val="001D373A"/>
    <w:rsid w:val="001D74CF"/>
    <w:rsid w:val="00201DCE"/>
    <w:rsid w:val="00230228"/>
    <w:rsid w:val="00237A7A"/>
    <w:rsid w:val="00240067"/>
    <w:rsid w:val="00256A78"/>
    <w:rsid w:val="00261AEC"/>
    <w:rsid w:val="002646D7"/>
    <w:rsid w:val="0026587D"/>
    <w:rsid w:val="002718D3"/>
    <w:rsid w:val="00273EF4"/>
    <w:rsid w:val="002D327F"/>
    <w:rsid w:val="002D446A"/>
    <w:rsid w:val="002E26A8"/>
    <w:rsid w:val="002F485C"/>
    <w:rsid w:val="003171E0"/>
    <w:rsid w:val="00321E8F"/>
    <w:rsid w:val="003850BD"/>
    <w:rsid w:val="0038749E"/>
    <w:rsid w:val="003B229B"/>
    <w:rsid w:val="003B31D0"/>
    <w:rsid w:val="003B3C8C"/>
    <w:rsid w:val="003C5E8C"/>
    <w:rsid w:val="003E6088"/>
    <w:rsid w:val="00400B6B"/>
    <w:rsid w:val="004074F8"/>
    <w:rsid w:val="00417CC4"/>
    <w:rsid w:val="00421C6B"/>
    <w:rsid w:val="00443543"/>
    <w:rsid w:val="00450EA5"/>
    <w:rsid w:val="00453005"/>
    <w:rsid w:val="00454720"/>
    <w:rsid w:val="004920F5"/>
    <w:rsid w:val="004A5047"/>
    <w:rsid w:val="004B584C"/>
    <w:rsid w:val="004D425B"/>
    <w:rsid w:val="005017BD"/>
    <w:rsid w:val="00510EAD"/>
    <w:rsid w:val="00527EC7"/>
    <w:rsid w:val="00535479"/>
    <w:rsid w:val="005452E3"/>
    <w:rsid w:val="00557E86"/>
    <w:rsid w:val="0056063E"/>
    <w:rsid w:val="0056399F"/>
    <w:rsid w:val="005774B6"/>
    <w:rsid w:val="005839D5"/>
    <w:rsid w:val="00587F8E"/>
    <w:rsid w:val="005A4975"/>
    <w:rsid w:val="005B5FC8"/>
    <w:rsid w:val="005C3397"/>
    <w:rsid w:val="005E096A"/>
    <w:rsid w:val="005E3877"/>
    <w:rsid w:val="00617C4D"/>
    <w:rsid w:val="00690758"/>
    <w:rsid w:val="00693EA8"/>
    <w:rsid w:val="006A1852"/>
    <w:rsid w:val="006A7FBD"/>
    <w:rsid w:val="006C71AB"/>
    <w:rsid w:val="006D208A"/>
    <w:rsid w:val="006D5B0B"/>
    <w:rsid w:val="006D7267"/>
    <w:rsid w:val="006E497B"/>
    <w:rsid w:val="006F75F7"/>
    <w:rsid w:val="00716349"/>
    <w:rsid w:val="00724B5E"/>
    <w:rsid w:val="007351DB"/>
    <w:rsid w:val="007353E0"/>
    <w:rsid w:val="0076063C"/>
    <w:rsid w:val="00781F18"/>
    <w:rsid w:val="0079696B"/>
    <w:rsid w:val="007F67D9"/>
    <w:rsid w:val="00801E73"/>
    <w:rsid w:val="00804AEB"/>
    <w:rsid w:val="00822D5A"/>
    <w:rsid w:val="00840C73"/>
    <w:rsid w:val="00854668"/>
    <w:rsid w:val="00881F16"/>
    <w:rsid w:val="00886445"/>
    <w:rsid w:val="00895C73"/>
    <w:rsid w:val="008A0D60"/>
    <w:rsid w:val="008A3BB1"/>
    <w:rsid w:val="008B02E5"/>
    <w:rsid w:val="008B1CC8"/>
    <w:rsid w:val="008C7BC7"/>
    <w:rsid w:val="008E1B90"/>
    <w:rsid w:val="008F7969"/>
    <w:rsid w:val="008F79C4"/>
    <w:rsid w:val="0090136A"/>
    <w:rsid w:val="00921D3E"/>
    <w:rsid w:val="0093231A"/>
    <w:rsid w:val="00935238"/>
    <w:rsid w:val="00936A4C"/>
    <w:rsid w:val="0093741E"/>
    <w:rsid w:val="009411D5"/>
    <w:rsid w:val="00947736"/>
    <w:rsid w:val="00950070"/>
    <w:rsid w:val="009514B1"/>
    <w:rsid w:val="00960FD2"/>
    <w:rsid w:val="00961E51"/>
    <w:rsid w:val="00966544"/>
    <w:rsid w:val="00977532"/>
    <w:rsid w:val="0099015B"/>
    <w:rsid w:val="009904D8"/>
    <w:rsid w:val="0099150E"/>
    <w:rsid w:val="00994617"/>
    <w:rsid w:val="009A3896"/>
    <w:rsid w:val="009B2456"/>
    <w:rsid w:val="009C329E"/>
    <w:rsid w:val="009D2461"/>
    <w:rsid w:val="009D6EC9"/>
    <w:rsid w:val="00A01536"/>
    <w:rsid w:val="00A22033"/>
    <w:rsid w:val="00A2219C"/>
    <w:rsid w:val="00A520A4"/>
    <w:rsid w:val="00A525C4"/>
    <w:rsid w:val="00A61BB6"/>
    <w:rsid w:val="00A72AA2"/>
    <w:rsid w:val="00A754C2"/>
    <w:rsid w:val="00A7744A"/>
    <w:rsid w:val="00AA68D9"/>
    <w:rsid w:val="00AB00F2"/>
    <w:rsid w:val="00AB5F67"/>
    <w:rsid w:val="00AC120D"/>
    <w:rsid w:val="00AC2563"/>
    <w:rsid w:val="00AC6BCD"/>
    <w:rsid w:val="00AE290E"/>
    <w:rsid w:val="00B04F7F"/>
    <w:rsid w:val="00B12D0D"/>
    <w:rsid w:val="00B22F2F"/>
    <w:rsid w:val="00B277D8"/>
    <w:rsid w:val="00B50687"/>
    <w:rsid w:val="00B64484"/>
    <w:rsid w:val="00B6777C"/>
    <w:rsid w:val="00B73C6F"/>
    <w:rsid w:val="00B838E7"/>
    <w:rsid w:val="00B91392"/>
    <w:rsid w:val="00BA58C4"/>
    <w:rsid w:val="00BA798D"/>
    <w:rsid w:val="00BB4C49"/>
    <w:rsid w:val="00BC6DC9"/>
    <w:rsid w:val="00BD1C93"/>
    <w:rsid w:val="00C12DA2"/>
    <w:rsid w:val="00C17CD4"/>
    <w:rsid w:val="00C2647F"/>
    <w:rsid w:val="00C423A0"/>
    <w:rsid w:val="00C461B1"/>
    <w:rsid w:val="00C46878"/>
    <w:rsid w:val="00C574CA"/>
    <w:rsid w:val="00C756B1"/>
    <w:rsid w:val="00C82E25"/>
    <w:rsid w:val="00C866FB"/>
    <w:rsid w:val="00C937B6"/>
    <w:rsid w:val="00CE318B"/>
    <w:rsid w:val="00D2356A"/>
    <w:rsid w:val="00D3071C"/>
    <w:rsid w:val="00D35C7D"/>
    <w:rsid w:val="00D62A84"/>
    <w:rsid w:val="00D702ED"/>
    <w:rsid w:val="00D9472E"/>
    <w:rsid w:val="00D967C3"/>
    <w:rsid w:val="00DA311A"/>
    <w:rsid w:val="00DA659D"/>
    <w:rsid w:val="00DE3BA6"/>
    <w:rsid w:val="00DF3837"/>
    <w:rsid w:val="00E068F3"/>
    <w:rsid w:val="00E077B5"/>
    <w:rsid w:val="00E139A8"/>
    <w:rsid w:val="00E26BF0"/>
    <w:rsid w:val="00E273AC"/>
    <w:rsid w:val="00E3140C"/>
    <w:rsid w:val="00E339A9"/>
    <w:rsid w:val="00E367FD"/>
    <w:rsid w:val="00E43DB3"/>
    <w:rsid w:val="00E4532C"/>
    <w:rsid w:val="00E609BE"/>
    <w:rsid w:val="00E629E9"/>
    <w:rsid w:val="00E80F13"/>
    <w:rsid w:val="00E93089"/>
    <w:rsid w:val="00EC34B9"/>
    <w:rsid w:val="00EE351E"/>
    <w:rsid w:val="00EE4355"/>
    <w:rsid w:val="00EF7639"/>
    <w:rsid w:val="00F35384"/>
    <w:rsid w:val="00F36950"/>
    <w:rsid w:val="00F407B7"/>
    <w:rsid w:val="00F43927"/>
    <w:rsid w:val="00F47701"/>
    <w:rsid w:val="00F50237"/>
    <w:rsid w:val="00F539E6"/>
    <w:rsid w:val="00F84EF1"/>
    <w:rsid w:val="00F8627F"/>
    <w:rsid w:val="00F92C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7F68"/>
  <w15:chartTrackingRefBased/>
  <w15:docId w15:val="{285B6B97-A286-456A-B7F3-D222750C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95007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2F4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07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50070"/>
  </w:style>
  <w:style w:type="character" w:customStyle="1" w:styleId="Heading2Char">
    <w:name w:val="Heading 2 Char"/>
    <w:basedOn w:val="DefaultParagraphFont"/>
    <w:link w:val="Heading2"/>
    <w:uiPriority w:val="9"/>
    <w:semiHidden/>
    <w:rsid w:val="002F485C"/>
    <w:rPr>
      <w:rFonts w:asciiTheme="majorHAnsi" w:eastAsiaTheme="majorEastAsia" w:hAnsiTheme="majorHAnsi" w:cstheme="majorBidi"/>
      <w:color w:val="2F5496" w:themeColor="accent1" w:themeShade="BF"/>
      <w:sz w:val="26"/>
      <w:szCs w:val="26"/>
      <w:lang w:val="id-ID"/>
    </w:rPr>
  </w:style>
  <w:style w:type="paragraph" w:styleId="ListParagraph">
    <w:name w:val="List Paragraph"/>
    <w:basedOn w:val="Normal"/>
    <w:uiPriority w:val="34"/>
    <w:qFormat/>
    <w:rsid w:val="00080F5E"/>
    <w:pPr>
      <w:ind w:left="720"/>
      <w:contextualSpacing/>
    </w:pPr>
  </w:style>
  <w:style w:type="character" w:styleId="Hyperlink">
    <w:name w:val="Hyperlink"/>
    <w:basedOn w:val="DefaultParagraphFont"/>
    <w:uiPriority w:val="99"/>
    <w:unhideWhenUsed/>
    <w:rsid w:val="008E1B90"/>
    <w:rPr>
      <w:color w:val="0563C1" w:themeColor="hyperlink"/>
      <w:u w:val="single"/>
    </w:rPr>
  </w:style>
  <w:style w:type="character" w:styleId="UnresolvedMention">
    <w:name w:val="Unresolved Mention"/>
    <w:basedOn w:val="DefaultParagraphFont"/>
    <w:uiPriority w:val="99"/>
    <w:semiHidden/>
    <w:unhideWhenUsed/>
    <w:rsid w:val="008E1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6956">
      <w:bodyDiv w:val="1"/>
      <w:marLeft w:val="0"/>
      <w:marRight w:val="0"/>
      <w:marTop w:val="0"/>
      <w:marBottom w:val="0"/>
      <w:divBdr>
        <w:top w:val="none" w:sz="0" w:space="0" w:color="auto"/>
        <w:left w:val="none" w:sz="0" w:space="0" w:color="auto"/>
        <w:bottom w:val="none" w:sz="0" w:space="0" w:color="auto"/>
        <w:right w:val="none" w:sz="0" w:space="0" w:color="auto"/>
      </w:divBdr>
    </w:div>
    <w:div w:id="154732724">
      <w:bodyDiv w:val="1"/>
      <w:marLeft w:val="0"/>
      <w:marRight w:val="0"/>
      <w:marTop w:val="0"/>
      <w:marBottom w:val="0"/>
      <w:divBdr>
        <w:top w:val="none" w:sz="0" w:space="0" w:color="auto"/>
        <w:left w:val="none" w:sz="0" w:space="0" w:color="auto"/>
        <w:bottom w:val="none" w:sz="0" w:space="0" w:color="auto"/>
        <w:right w:val="none" w:sz="0" w:space="0" w:color="auto"/>
      </w:divBdr>
    </w:div>
    <w:div w:id="211963973">
      <w:bodyDiv w:val="1"/>
      <w:marLeft w:val="0"/>
      <w:marRight w:val="0"/>
      <w:marTop w:val="0"/>
      <w:marBottom w:val="0"/>
      <w:divBdr>
        <w:top w:val="none" w:sz="0" w:space="0" w:color="auto"/>
        <w:left w:val="none" w:sz="0" w:space="0" w:color="auto"/>
        <w:bottom w:val="none" w:sz="0" w:space="0" w:color="auto"/>
        <w:right w:val="none" w:sz="0" w:space="0" w:color="auto"/>
      </w:divBdr>
    </w:div>
    <w:div w:id="244078100">
      <w:bodyDiv w:val="1"/>
      <w:marLeft w:val="0"/>
      <w:marRight w:val="0"/>
      <w:marTop w:val="0"/>
      <w:marBottom w:val="0"/>
      <w:divBdr>
        <w:top w:val="none" w:sz="0" w:space="0" w:color="auto"/>
        <w:left w:val="none" w:sz="0" w:space="0" w:color="auto"/>
        <w:bottom w:val="none" w:sz="0" w:space="0" w:color="auto"/>
        <w:right w:val="none" w:sz="0" w:space="0" w:color="auto"/>
      </w:divBdr>
    </w:div>
    <w:div w:id="280653961">
      <w:bodyDiv w:val="1"/>
      <w:marLeft w:val="0"/>
      <w:marRight w:val="0"/>
      <w:marTop w:val="0"/>
      <w:marBottom w:val="0"/>
      <w:divBdr>
        <w:top w:val="none" w:sz="0" w:space="0" w:color="auto"/>
        <w:left w:val="none" w:sz="0" w:space="0" w:color="auto"/>
        <w:bottom w:val="none" w:sz="0" w:space="0" w:color="auto"/>
        <w:right w:val="none" w:sz="0" w:space="0" w:color="auto"/>
      </w:divBdr>
    </w:div>
    <w:div w:id="291518044">
      <w:bodyDiv w:val="1"/>
      <w:marLeft w:val="0"/>
      <w:marRight w:val="0"/>
      <w:marTop w:val="0"/>
      <w:marBottom w:val="0"/>
      <w:divBdr>
        <w:top w:val="none" w:sz="0" w:space="0" w:color="auto"/>
        <w:left w:val="none" w:sz="0" w:space="0" w:color="auto"/>
        <w:bottom w:val="none" w:sz="0" w:space="0" w:color="auto"/>
        <w:right w:val="none" w:sz="0" w:space="0" w:color="auto"/>
      </w:divBdr>
    </w:div>
    <w:div w:id="410011778">
      <w:bodyDiv w:val="1"/>
      <w:marLeft w:val="0"/>
      <w:marRight w:val="0"/>
      <w:marTop w:val="0"/>
      <w:marBottom w:val="0"/>
      <w:divBdr>
        <w:top w:val="none" w:sz="0" w:space="0" w:color="auto"/>
        <w:left w:val="none" w:sz="0" w:space="0" w:color="auto"/>
        <w:bottom w:val="none" w:sz="0" w:space="0" w:color="auto"/>
        <w:right w:val="none" w:sz="0" w:space="0" w:color="auto"/>
      </w:divBdr>
    </w:div>
    <w:div w:id="416561015">
      <w:bodyDiv w:val="1"/>
      <w:marLeft w:val="0"/>
      <w:marRight w:val="0"/>
      <w:marTop w:val="0"/>
      <w:marBottom w:val="0"/>
      <w:divBdr>
        <w:top w:val="none" w:sz="0" w:space="0" w:color="auto"/>
        <w:left w:val="none" w:sz="0" w:space="0" w:color="auto"/>
        <w:bottom w:val="none" w:sz="0" w:space="0" w:color="auto"/>
        <w:right w:val="none" w:sz="0" w:space="0" w:color="auto"/>
      </w:divBdr>
    </w:div>
    <w:div w:id="417989242">
      <w:bodyDiv w:val="1"/>
      <w:marLeft w:val="0"/>
      <w:marRight w:val="0"/>
      <w:marTop w:val="0"/>
      <w:marBottom w:val="0"/>
      <w:divBdr>
        <w:top w:val="none" w:sz="0" w:space="0" w:color="auto"/>
        <w:left w:val="none" w:sz="0" w:space="0" w:color="auto"/>
        <w:bottom w:val="none" w:sz="0" w:space="0" w:color="auto"/>
        <w:right w:val="none" w:sz="0" w:space="0" w:color="auto"/>
      </w:divBdr>
    </w:div>
    <w:div w:id="426971294">
      <w:bodyDiv w:val="1"/>
      <w:marLeft w:val="0"/>
      <w:marRight w:val="0"/>
      <w:marTop w:val="0"/>
      <w:marBottom w:val="0"/>
      <w:divBdr>
        <w:top w:val="none" w:sz="0" w:space="0" w:color="auto"/>
        <w:left w:val="none" w:sz="0" w:space="0" w:color="auto"/>
        <w:bottom w:val="none" w:sz="0" w:space="0" w:color="auto"/>
        <w:right w:val="none" w:sz="0" w:space="0" w:color="auto"/>
      </w:divBdr>
    </w:div>
    <w:div w:id="514419633">
      <w:bodyDiv w:val="1"/>
      <w:marLeft w:val="0"/>
      <w:marRight w:val="0"/>
      <w:marTop w:val="0"/>
      <w:marBottom w:val="0"/>
      <w:divBdr>
        <w:top w:val="none" w:sz="0" w:space="0" w:color="auto"/>
        <w:left w:val="none" w:sz="0" w:space="0" w:color="auto"/>
        <w:bottom w:val="none" w:sz="0" w:space="0" w:color="auto"/>
        <w:right w:val="none" w:sz="0" w:space="0" w:color="auto"/>
      </w:divBdr>
    </w:div>
    <w:div w:id="517935220">
      <w:bodyDiv w:val="1"/>
      <w:marLeft w:val="0"/>
      <w:marRight w:val="0"/>
      <w:marTop w:val="0"/>
      <w:marBottom w:val="0"/>
      <w:divBdr>
        <w:top w:val="none" w:sz="0" w:space="0" w:color="auto"/>
        <w:left w:val="none" w:sz="0" w:space="0" w:color="auto"/>
        <w:bottom w:val="none" w:sz="0" w:space="0" w:color="auto"/>
        <w:right w:val="none" w:sz="0" w:space="0" w:color="auto"/>
      </w:divBdr>
    </w:div>
    <w:div w:id="654839502">
      <w:bodyDiv w:val="1"/>
      <w:marLeft w:val="0"/>
      <w:marRight w:val="0"/>
      <w:marTop w:val="0"/>
      <w:marBottom w:val="0"/>
      <w:divBdr>
        <w:top w:val="none" w:sz="0" w:space="0" w:color="auto"/>
        <w:left w:val="none" w:sz="0" w:space="0" w:color="auto"/>
        <w:bottom w:val="none" w:sz="0" w:space="0" w:color="auto"/>
        <w:right w:val="none" w:sz="0" w:space="0" w:color="auto"/>
      </w:divBdr>
    </w:div>
    <w:div w:id="1062675376">
      <w:bodyDiv w:val="1"/>
      <w:marLeft w:val="0"/>
      <w:marRight w:val="0"/>
      <w:marTop w:val="0"/>
      <w:marBottom w:val="0"/>
      <w:divBdr>
        <w:top w:val="none" w:sz="0" w:space="0" w:color="auto"/>
        <w:left w:val="none" w:sz="0" w:space="0" w:color="auto"/>
        <w:bottom w:val="none" w:sz="0" w:space="0" w:color="auto"/>
        <w:right w:val="none" w:sz="0" w:space="0" w:color="auto"/>
      </w:divBdr>
    </w:div>
    <w:div w:id="1087458422">
      <w:bodyDiv w:val="1"/>
      <w:marLeft w:val="0"/>
      <w:marRight w:val="0"/>
      <w:marTop w:val="0"/>
      <w:marBottom w:val="0"/>
      <w:divBdr>
        <w:top w:val="none" w:sz="0" w:space="0" w:color="auto"/>
        <w:left w:val="none" w:sz="0" w:space="0" w:color="auto"/>
        <w:bottom w:val="none" w:sz="0" w:space="0" w:color="auto"/>
        <w:right w:val="none" w:sz="0" w:space="0" w:color="auto"/>
      </w:divBdr>
    </w:div>
    <w:div w:id="1425417662">
      <w:bodyDiv w:val="1"/>
      <w:marLeft w:val="0"/>
      <w:marRight w:val="0"/>
      <w:marTop w:val="0"/>
      <w:marBottom w:val="0"/>
      <w:divBdr>
        <w:top w:val="none" w:sz="0" w:space="0" w:color="auto"/>
        <w:left w:val="none" w:sz="0" w:space="0" w:color="auto"/>
        <w:bottom w:val="none" w:sz="0" w:space="0" w:color="auto"/>
        <w:right w:val="none" w:sz="0" w:space="0" w:color="auto"/>
      </w:divBdr>
    </w:div>
    <w:div w:id="1543710389">
      <w:bodyDiv w:val="1"/>
      <w:marLeft w:val="0"/>
      <w:marRight w:val="0"/>
      <w:marTop w:val="0"/>
      <w:marBottom w:val="0"/>
      <w:divBdr>
        <w:top w:val="none" w:sz="0" w:space="0" w:color="auto"/>
        <w:left w:val="none" w:sz="0" w:space="0" w:color="auto"/>
        <w:bottom w:val="none" w:sz="0" w:space="0" w:color="auto"/>
        <w:right w:val="none" w:sz="0" w:space="0" w:color="auto"/>
      </w:divBdr>
    </w:div>
    <w:div w:id="1655329829">
      <w:bodyDiv w:val="1"/>
      <w:marLeft w:val="0"/>
      <w:marRight w:val="0"/>
      <w:marTop w:val="0"/>
      <w:marBottom w:val="0"/>
      <w:divBdr>
        <w:top w:val="none" w:sz="0" w:space="0" w:color="auto"/>
        <w:left w:val="none" w:sz="0" w:space="0" w:color="auto"/>
        <w:bottom w:val="none" w:sz="0" w:space="0" w:color="auto"/>
        <w:right w:val="none" w:sz="0" w:space="0" w:color="auto"/>
      </w:divBdr>
    </w:div>
    <w:div w:id="1900900608">
      <w:bodyDiv w:val="1"/>
      <w:marLeft w:val="0"/>
      <w:marRight w:val="0"/>
      <w:marTop w:val="0"/>
      <w:marBottom w:val="0"/>
      <w:divBdr>
        <w:top w:val="none" w:sz="0" w:space="0" w:color="auto"/>
        <w:left w:val="none" w:sz="0" w:space="0" w:color="auto"/>
        <w:bottom w:val="none" w:sz="0" w:space="0" w:color="auto"/>
        <w:right w:val="none" w:sz="0" w:space="0" w:color="auto"/>
      </w:divBdr>
    </w:div>
    <w:div w:id="1923174098">
      <w:bodyDiv w:val="1"/>
      <w:marLeft w:val="0"/>
      <w:marRight w:val="0"/>
      <w:marTop w:val="0"/>
      <w:marBottom w:val="0"/>
      <w:divBdr>
        <w:top w:val="none" w:sz="0" w:space="0" w:color="auto"/>
        <w:left w:val="none" w:sz="0" w:space="0" w:color="auto"/>
        <w:bottom w:val="none" w:sz="0" w:space="0" w:color="auto"/>
        <w:right w:val="none" w:sz="0" w:space="0" w:color="auto"/>
      </w:divBdr>
    </w:div>
    <w:div w:id="1968393581">
      <w:bodyDiv w:val="1"/>
      <w:marLeft w:val="0"/>
      <w:marRight w:val="0"/>
      <w:marTop w:val="0"/>
      <w:marBottom w:val="0"/>
      <w:divBdr>
        <w:top w:val="none" w:sz="0" w:space="0" w:color="auto"/>
        <w:left w:val="none" w:sz="0" w:space="0" w:color="auto"/>
        <w:bottom w:val="none" w:sz="0" w:space="0" w:color="auto"/>
        <w:right w:val="none" w:sz="0" w:space="0" w:color="auto"/>
      </w:divBdr>
    </w:div>
    <w:div w:id="2069642691">
      <w:bodyDiv w:val="1"/>
      <w:marLeft w:val="0"/>
      <w:marRight w:val="0"/>
      <w:marTop w:val="0"/>
      <w:marBottom w:val="0"/>
      <w:divBdr>
        <w:top w:val="none" w:sz="0" w:space="0" w:color="auto"/>
        <w:left w:val="none" w:sz="0" w:space="0" w:color="auto"/>
        <w:bottom w:val="none" w:sz="0" w:space="0" w:color="auto"/>
        <w:right w:val="none" w:sz="0" w:space="0" w:color="auto"/>
      </w:divBdr>
    </w:div>
    <w:div w:id="2115586521">
      <w:bodyDiv w:val="1"/>
      <w:marLeft w:val="0"/>
      <w:marRight w:val="0"/>
      <w:marTop w:val="0"/>
      <w:marBottom w:val="0"/>
      <w:divBdr>
        <w:top w:val="none" w:sz="0" w:space="0" w:color="auto"/>
        <w:left w:val="none" w:sz="0" w:space="0" w:color="auto"/>
        <w:bottom w:val="none" w:sz="0" w:space="0" w:color="auto"/>
        <w:right w:val="none" w:sz="0" w:space="0" w:color="auto"/>
      </w:divBdr>
    </w:div>
    <w:div w:id="214481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xwLAdi4deMaJtogF4lbRbupX3Pc6SWX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Con15</b:Tag>
    <b:SourceType>Book</b:SourceType>
    <b:Guid>{5D4547E8-2805-42CA-8820-F1D020ED1085}</b:Guid>
    <b:Title>Database Systems: A Practical Approach to Design, Implementation, and Management 6th Edition</b:Title>
    <b:Year>2015</b:Year>
    <b:LCID>id-ID</b:LCID>
    <b:City>Harlow</b:City>
    <b:Publisher>Pearson Education Limited</b:Publisher>
    <b:Author>
      <b:Author>
        <b:NameList>
          <b:Person>
            <b:Last>Connolly</b:Last>
            <b:First>Thomas</b:First>
          </b:Person>
          <b:Person>
            <b:Last>Begg</b:Last>
            <b:First>Carolyn</b:First>
          </b:Person>
        </b:NameList>
      </b:Author>
    </b:Author>
    <b:RefOrder>1</b:RefOrder>
  </b:Source>
</b:Sources>
</file>

<file path=customXml/itemProps1.xml><?xml version="1.0" encoding="utf-8"?>
<ds:datastoreItem xmlns:ds="http://schemas.openxmlformats.org/officeDocument/2006/customXml" ds:itemID="{F1BEB3B4-B5DA-4DC0-87D1-B7126BC7A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7</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REYNALDY SENTOSA</dc:creator>
  <cp:keywords/>
  <dc:description/>
  <cp:lastModifiedBy>REYNALDY SENTOSA</cp:lastModifiedBy>
  <cp:revision>194</cp:revision>
  <dcterms:created xsi:type="dcterms:W3CDTF">2022-07-09T14:10:00Z</dcterms:created>
  <dcterms:modified xsi:type="dcterms:W3CDTF">2022-07-12T04:41:00Z</dcterms:modified>
</cp:coreProperties>
</file>