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1529" w14:textId="77777777" w:rsidR="002D5FAE" w:rsidRDefault="002D5FAE" w:rsidP="002D5FAE">
      <w:pPr>
        <w:jc w:val="center"/>
        <w:rPr>
          <w:lang w:val="es-MX"/>
        </w:rPr>
      </w:pPr>
    </w:p>
    <w:p w14:paraId="2462F7EB" w14:textId="77777777" w:rsidR="002D5FAE" w:rsidRDefault="002D5FAE" w:rsidP="002D5FAE">
      <w:pPr>
        <w:jc w:val="center"/>
        <w:rPr>
          <w:lang w:val="es-MX"/>
        </w:rPr>
      </w:pPr>
    </w:p>
    <w:p w14:paraId="06122878" w14:textId="77777777" w:rsidR="002D5FAE" w:rsidRDefault="002D5FAE" w:rsidP="002D5FAE">
      <w:pPr>
        <w:jc w:val="center"/>
        <w:rPr>
          <w:lang w:val="es-MX"/>
        </w:rPr>
      </w:pPr>
    </w:p>
    <w:p w14:paraId="08293182" w14:textId="77777777" w:rsidR="002D5FAE" w:rsidRDefault="002D5FAE" w:rsidP="002D5FAE">
      <w:pPr>
        <w:jc w:val="center"/>
        <w:rPr>
          <w:lang w:val="es-MX"/>
        </w:rPr>
      </w:pPr>
    </w:p>
    <w:p w14:paraId="1AE69FF3" w14:textId="76355D46" w:rsidR="002D5FAE" w:rsidRDefault="002D5FAE" w:rsidP="002D5FA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325B2D7" wp14:editId="1EDFA8EB">
            <wp:extent cx="5612130" cy="3166110"/>
            <wp:effectExtent l="0" t="0" r="7620" b="0"/>
            <wp:docPr id="1" name="Imagen 1" descr="En desarrollo app anti secuestro en colaboración entre Tec de Monterrey y  universidades del Reino Unido - eSemanal - Noticias del Ca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desarrollo app anti secuestro en colaboración entre Tec de Monterrey y  universidades del Reino Unido - eSemanal - Noticias del Ca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60DC" w14:textId="791B974A" w:rsid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Reynaldo Vega A01114523</w:t>
      </w:r>
    </w:p>
    <w:p w14:paraId="3287FDC6" w14:textId="08DF6F8E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7EC75A6C" w14:textId="77777777" w:rsidR="0018021D" w:rsidRPr="002D5FAE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7C0881C" w14:textId="6A8FF519" w:rsidR="002D5FAE" w:rsidRP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Analizador sintáctico, algoritmo CYK</w:t>
      </w:r>
    </w:p>
    <w:p w14:paraId="6EE08AF0" w14:textId="1FD6C8D5" w:rsidR="0065608D" w:rsidRP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SOFTWARE DESIGN DOCUMENT</w:t>
      </w:r>
    </w:p>
    <w:p w14:paraId="1EA44AD0" w14:textId="40E4D825" w:rsid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644E779" w14:textId="3C70D33E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F64B389" w14:textId="65486995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60758AA" w14:textId="02E13BF1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5C53949" w14:textId="4A3369DB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965AAA3" w14:textId="77777777" w:rsidR="0018021D" w:rsidRPr="002D5FAE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AEDD221" w14:textId="109A00F8" w:rsidR="002D5FAE" w:rsidRDefault="004D63CC" w:rsidP="0018021D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21 de octubre de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20238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15D8A0" w14:textId="22A86E18" w:rsidR="001F28C8" w:rsidRDefault="001F28C8">
          <w:pPr>
            <w:pStyle w:val="TtuloTDC"/>
          </w:pPr>
          <w:r>
            <w:rPr>
              <w:lang w:val="es-ES"/>
            </w:rPr>
            <w:t>Contenido</w:t>
          </w:r>
        </w:p>
        <w:p w14:paraId="2F46EB45" w14:textId="2594EFFE" w:rsidR="00FF75F1" w:rsidRDefault="001F28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7408" w:history="1">
            <w:r w:rsidR="00FF75F1" w:rsidRPr="00EE0694">
              <w:rPr>
                <w:rStyle w:val="Hipervnculo"/>
                <w:rFonts w:ascii="Arial" w:hAnsi="Arial" w:cs="Arial"/>
                <w:noProof/>
                <w:lang w:val="es-MX"/>
              </w:rPr>
              <w:t>Introducción</w:t>
            </w:r>
            <w:r w:rsidR="00FF75F1">
              <w:rPr>
                <w:noProof/>
                <w:webHidden/>
              </w:rPr>
              <w:tab/>
            </w:r>
            <w:r w:rsidR="00FF75F1">
              <w:rPr>
                <w:noProof/>
                <w:webHidden/>
              </w:rPr>
              <w:fldChar w:fldCharType="begin"/>
            </w:r>
            <w:r w:rsidR="00FF75F1">
              <w:rPr>
                <w:noProof/>
                <w:webHidden/>
              </w:rPr>
              <w:instrText xml:space="preserve"> PAGEREF _Toc53427408 \h </w:instrText>
            </w:r>
            <w:r w:rsidR="00FF75F1">
              <w:rPr>
                <w:noProof/>
                <w:webHidden/>
              </w:rPr>
            </w:r>
            <w:r w:rsidR="00FF75F1">
              <w:rPr>
                <w:noProof/>
                <w:webHidden/>
              </w:rPr>
              <w:fldChar w:fldCharType="separate"/>
            </w:r>
            <w:r w:rsidR="00FF75F1">
              <w:rPr>
                <w:noProof/>
                <w:webHidden/>
              </w:rPr>
              <w:t>3</w:t>
            </w:r>
            <w:r w:rsidR="00FF75F1">
              <w:rPr>
                <w:noProof/>
                <w:webHidden/>
              </w:rPr>
              <w:fldChar w:fldCharType="end"/>
            </w:r>
          </w:hyperlink>
        </w:p>
        <w:p w14:paraId="4EBC869D" w14:textId="75D930C3" w:rsidR="00FF75F1" w:rsidRDefault="00FF75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427409" w:history="1">
            <w:r w:rsidRPr="00EE0694">
              <w:rPr>
                <w:rStyle w:val="Hipervnculo"/>
                <w:rFonts w:ascii="Arial" w:hAnsi="Arial" w:cs="Arial"/>
                <w:noProof/>
                <w:lang w:val="es-MX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18FE" w14:textId="06AF7CDC" w:rsidR="00FF75F1" w:rsidRDefault="00FF75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427410" w:history="1">
            <w:r w:rsidRPr="00EE0694">
              <w:rPr>
                <w:rStyle w:val="Hipervnculo"/>
                <w:rFonts w:ascii="Arial" w:hAnsi="Arial" w:cs="Arial"/>
                <w:noProof/>
                <w:lang w:val="es-MX"/>
              </w:rPr>
              <w:t>Gramáticas libres de contexto (GLC)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8796" w14:textId="2D650A03" w:rsidR="00FF75F1" w:rsidRDefault="00FF75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427411" w:history="1">
            <w:r w:rsidRPr="00EE0694">
              <w:rPr>
                <w:rStyle w:val="Hipervnculo"/>
                <w:rFonts w:ascii="Arial" w:hAnsi="Arial" w:cs="Arial"/>
                <w:noProof/>
                <w:lang w:val="es-MX"/>
              </w:rPr>
              <w:t>Forma Normal de Chomsky (FNCh)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71FE" w14:textId="1AE4CA07" w:rsidR="00FF75F1" w:rsidRDefault="00FF75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427412" w:history="1">
            <w:r w:rsidRPr="00EE0694">
              <w:rPr>
                <w:rStyle w:val="Hipervnculo"/>
                <w:rFonts w:ascii="Arial" w:hAnsi="Arial" w:cs="Arial"/>
                <w:noProof/>
                <w:lang w:val="es-MX"/>
              </w:rPr>
              <w:t>Algoritmo CYK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D159" w14:textId="6A57D736" w:rsidR="00FF75F1" w:rsidRDefault="00FF75F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427413" w:history="1">
            <w:r w:rsidRPr="00EE0694">
              <w:rPr>
                <w:rStyle w:val="Hipervnculo"/>
                <w:rFonts w:ascii="Arial" w:hAnsi="Arial" w:cs="Arial"/>
                <w:noProof/>
                <w:lang w:val="es-MX"/>
              </w:rPr>
              <w:t>Diseño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32663" w14:textId="2E20C3CA" w:rsidR="00FF75F1" w:rsidRDefault="00FF75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427414" w:history="1">
            <w:r w:rsidRPr="00EE0694">
              <w:rPr>
                <w:rStyle w:val="Hipervnculo"/>
                <w:rFonts w:ascii="Arial" w:hAnsi="Arial" w:cs="Arial"/>
                <w:noProof/>
                <w:lang w:val="es-MX"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82C1" w14:textId="700B4C16" w:rsidR="00FF75F1" w:rsidRDefault="00FF75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427415" w:history="1">
            <w:r w:rsidRPr="00EE0694">
              <w:rPr>
                <w:rStyle w:val="Hipervnculo"/>
                <w:rFonts w:ascii="Arial" w:hAnsi="Arial" w:cs="Arial"/>
                <w:noProof/>
                <w:lang w:val="es-MX"/>
              </w:rPr>
              <w:t>Flujo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8D0F9" w14:textId="3BAB94F4" w:rsidR="00FF75F1" w:rsidRDefault="00FF75F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427416" w:history="1">
            <w:r w:rsidRPr="00EE0694">
              <w:rPr>
                <w:rStyle w:val="Hipervnculo"/>
                <w:rFonts w:ascii="Arial" w:hAnsi="Arial" w:cs="Arial"/>
                <w:noProof/>
                <w:lang w:val="es-MX"/>
              </w:rPr>
              <w:t>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ADE7" w14:textId="5EB5B666" w:rsidR="00BB7588" w:rsidRPr="00BB7588" w:rsidRDefault="001F28C8" w:rsidP="00BB7588">
          <w:r>
            <w:rPr>
              <w:b/>
              <w:bCs/>
              <w:lang w:val="es-ES"/>
            </w:rPr>
            <w:fldChar w:fldCharType="end"/>
          </w:r>
        </w:p>
      </w:sdtContent>
    </w:sdt>
    <w:p w14:paraId="77905074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0FD570C3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43982CFF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3E31AB74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08B7EF24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2F83518F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3C55A376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32D8365E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46C8AF18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2EDA6FFA" w14:textId="77777777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4F99A068" w14:textId="53AB964A" w:rsidR="00BB7588" w:rsidRDefault="00BB7588" w:rsidP="001F28C8">
      <w:pPr>
        <w:pStyle w:val="Ttulo1"/>
        <w:rPr>
          <w:rFonts w:ascii="Arial" w:hAnsi="Arial" w:cs="Arial"/>
          <w:lang w:val="es-MX"/>
        </w:rPr>
      </w:pPr>
    </w:p>
    <w:p w14:paraId="78B16CEC" w14:textId="49AC83FC" w:rsidR="00BB7588" w:rsidRDefault="00BB7588" w:rsidP="00BB7588">
      <w:pPr>
        <w:rPr>
          <w:lang w:val="es-MX"/>
        </w:rPr>
      </w:pPr>
    </w:p>
    <w:p w14:paraId="7A5023E6" w14:textId="6F7E2816" w:rsidR="00BB7588" w:rsidRDefault="00BB7588" w:rsidP="00BB7588">
      <w:pPr>
        <w:rPr>
          <w:lang w:val="es-MX"/>
        </w:rPr>
      </w:pPr>
    </w:p>
    <w:p w14:paraId="55D4C5CF" w14:textId="77777777" w:rsidR="00BB7588" w:rsidRPr="00BB7588" w:rsidRDefault="00BB7588" w:rsidP="00BB7588">
      <w:pPr>
        <w:rPr>
          <w:lang w:val="es-MX"/>
        </w:rPr>
      </w:pPr>
    </w:p>
    <w:p w14:paraId="3D441023" w14:textId="0D068E9C" w:rsidR="001F28C8" w:rsidRPr="00067FEC" w:rsidRDefault="001F28C8" w:rsidP="001F28C8">
      <w:pPr>
        <w:pStyle w:val="Ttulo1"/>
        <w:rPr>
          <w:rFonts w:ascii="Arial" w:hAnsi="Arial" w:cs="Arial"/>
          <w:lang w:val="es-MX"/>
        </w:rPr>
      </w:pPr>
      <w:bookmarkStart w:id="0" w:name="_Toc53427408"/>
      <w:r w:rsidRPr="00067FEC">
        <w:rPr>
          <w:rFonts w:ascii="Arial" w:hAnsi="Arial" w:cs="Arial"/>
          <w:lang w:val="es-MX"/>
        </w:rPr>
        <w:lastRenderedPageBreak/>
        <w:t>Introducción</w:t>
      </w:r>
      <w:bookmarkEnd w:id="0"/>
    </w:p>
    <w:p w14:paraId="14EAA7E3" w14:textId="7202DF40" w:rsidR="0018021D" w:rsidRDefault="0018021D" w:rsidP="0018021D">
      <w:pPr>
        <w:pStyle w:val="Ttulo2"/>
        <w:rPr>
          <w:rFonts w:ascii="Arial" w:hAnsi="Arial" w:cs="Arial"/>
          <w:lang w:val="es-MX"/>
        </w:rPr>
      </w:pPr>
      <w:bookmarkStart w:id="1" w:name="_Toc53427409"/>
      <w:r w:rsidRPr="00067FEC">
        <w:rPr>
          <w:rFonts w:ascii="Arial" w:hAnsi="Arial" w:cs="Arial"/>
          <w:lang w:val="es-MX"/>
        </w:rPr>
        <w:t>Propósito</w:t>
      </w:r>
      <w:bookmarkEnd w:id="1"/>
    </w:p>
    <w:p w14:paraId="733B8DDD" w14:textId="47D1ED2A" w:rsidR="00067FEC" w:rsidRPr="00067FEC" w:rsidRDefault="00067FEC" w:rsidP="00067FEC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propósito, del siguiente documento, es explicar la funcionalidad, diseño e implementación que se </w:t>
      </w:r>
      <w:r w:rsidR="003A2D08">
        <w:rPr>
          <w:rFonts w:ascii="Arial" w:hAnsi="Arial" w:cs="Arial"/>
          <w:sz w:val="24"/>
          <w:szCs w:val="24"/>
          <w:lang w:val="es-MX"/>
        </w:rPr>
        <w:t>hizo</w:t>
      </w:r>
      <w:r w:rsidR="00101B2C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para lograr la finalidad del proyecto de la segunda unidad de la materia de matemáticas computacionales</w:t>
      </w:r>
      <w:r w:rsidR="00101B2C">
        <w:rPr>
          <w:rFonts w:ascii="Arial" w:hAnsi="Arial" w:cs="Arial"/>
          <w:sz w:val="24"/>
          <w:szCs w:val="24"/>
          <w:lang w:val="es-MX"/>
        </w:rPr>
        <w:t xml:space="preserve">. El documento abarcará todos aquellos requisitos que se pidieron en el proyecto número dos de la materia, </w:t>
      </w:r>
      <w:r w:rsidR="00FC0214">
        <w:rPr>
          <w:rFonts w:ascii="Arial" w:hAnsi="Arial" w:cs="Arial"/>
          <w:sz w:val="24"/>
          <w:szCs w:val="24"/>
          <w:lang w:val="es-MX"/>
        </w:rPr>
        <w:t>el</w:t>
      </w:r>
      <w:r w:rsidR="00101B2C">
        <w:rPr>
          <w:rFonts w:ascii="Arial" w:hAnsi="Arial" w:cs="Arial"/>
          <w:sz w:val="24"/>
          <w:szCs w:val="24"/>
          <w:lang w:val="es-MX"/>
        </w:rPr>
        <w:t xml:space="preserve"> cual</w:t>
      </w:r>
      <w:r w:rsidR="00FC0214">
        <w:rPr>
          <w:rFonts w:ascii="Arial" w:hAnsi="Arial" w:cs="Arial"/>
          <w:sz w:val="24"/>
          <w:szCs w:val="24"/>
          <w:lang w:val="es-MX"/>
        </w:rPr>
        <w:t xml:space="preserve"> consiste en</w:t>
      </w:r>
      <w:r w:rsidR="00101B2C">
        <w:rPr>
          <w:rFonts w:ascii="Arial" w:hAnsi="Arial" w:cs="Arial"/>
          <w:sz w:val="24"/>
          <w:szCs w:val="24"/>
          <w:lang w:val="es-MX"/>
        </w:rPr>
        <w:t xml:space="preserve"> la implementación de un analizador sintáctico</w:t>
      </w:r>
      <w:r w:rsidR="00A84F69">
        <w:rPr>
          <w:rFonts w:ascii="Arial" w:hAnsi="Arial" w:cs="Arial"/>
          <w:sz w:val="24"/>
          <w:szCs w:val="24"/>
          <w:lang w:val="es-MX"/>
        </w:rPr>
        <w:t>,</w:t>
      </w:r>
      <w:r w:rsidR="00101B2C">
        <w:rPr>
          <w:rFonts w:ascii="Arial" w:hAnsi="Arial" w:cs="Arial"/>
          <w:sz w:val="24"/>
          <w:szCs w:val="24"/>
          <w:lang w:val="es-MX"/>
        </w:rPr>
        <w:t xml:space="preserve"> que utiliza el algoritmo CYK para </w:t>
      </w:r>
      <w:r w:rsidR="00FC0214">
        <w:rPr>
          <w:rFonts w:ascii="Arial" w:hAnsi="Arial" w:cs="Arial"/>
          <w:sz w:val="24"/>
          <w:szCs w:val="24"/>
          <w:lang w:val="es-MX"/>
        </w:rPr>
        <w:t>verificar si una cadena pertenece o no a una Gramática Libre de Contexto (GLC)</w:t>
      </w:r>
      <w:r w:rsidR="00A84F69">
        <w:rPr>
          <w:rFonts w:ascii="Arial" w:hAnsi="Arial" w:cs="Arial"/>
          <w:sz w:val="24"/>
          <w:szCs w:val="24"/>
          <w:lang w:val="es-MX"/>
        </w:rPr>
        <w:t xml:space="preserve">; de igual manera, se abarcarán temas relacionados con la Forma Normal de Chomsky, </w:t>
      </w:r>
      <w:r w:rsidR="003470A7">
        <w:rPr>
          <w:rFonts w:ascii="Arial" w:hAnsi="Arial" w:cs="Arial"/>
          <w:sz w:val="24"/>
          <w:szCs w:val="24"/>
          <w:lang w:val="es-MX"/>
        </w:rPr>
        <w:t>ya que el algoritmo CYK solo se puede aplicar una vez habiendo convertido una GLC a esta respectiva forma.</w:t>
      </w:r>
    </w:p>
    <w:p w14:paraId="75475B4E" w14:textId="77777777" w:rsidR="00067FEC" w:rsidRPr="00067FEC" w:rsidRDefault="00067FEC" w:rsidP="00067FEC">
      <w:pPr>
        <w:rPr>
          <w:rFonts w:ascii="Arial" w:hAnsi="Arial" w:cs="Arial"/>
          <w:lang w:val="es-MX"/>
        </w:rPr>
      </w:pPr>
    </w:p>
    <w:p w14:paraId="0B401034" w14:textId="01CE9843" w:rsidR="0018021D" w:rsidRDefault="0018021D" w:rsidP="0018021D">
      <w:pPr>
        <w:pStyle w:val="Ttulo2"/>
        <w:rPr>
          <w:rFonts w:ascii="Arial" w:hAnsi="Arial" w:cs="Arial"/>
          <w:lang w:val="es-MX"/>
        </w:rPr>
      </w:pPr>
      <w:bookmarkStart w:id="2" w:name="_Toc53427410"/>
      <w:r w:rsidRPr="00067FEC">
        <w:rPr>
          <w:rFonts w:ascii="Arial" w:hAnsi="Arial" w:cs="Arial"/>
          <w:lang w:val="es-MX"/>
        </w:rPr>
        <w:t>Gramáticas libres de contexto (GLC)</w:t>
      </w:r>
      <w:bookmarkEnd w:id="2"/>
    </w:p>
    <w:p w14:paraId="6DB3F55D" w14:textId="381F7EDC" w:rsidR="00924BB7" w:rsidRDefault="00924BB7" w:rsidP="00924BB7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Gramáticas Libres de Contexto se pueden definir formalmente </w:t>
      </w:r>
      <w:r w:rsidR="00CB4A76">
        <w:rPr>
          <w:rFonts w:ascii="Arial" w:hAnsi="Arial" w:cs="Arial"/>
          <w:sz w:val="24"/>
          <w:szCs w:val="24"/>
          <w:lang w:val="es-MX"/>
        </w:rPr>
        <w:t xml:space="preserve">como una cuádrupla </w:t>
      </w:r>
      <w:r>
        <w:rPr>
          <w:rFonts w:ascii="Arial" w:hAnsi="Arial" w:cs="Arial"/>
          <w:sz w:val="24"/>
          <w:szCs w:val="24"/>
          <w:lang w:val="es-MX"/>
        </w:rPr>
        <w:t>de la siguiente manera:</w:t>
      </w:r>
    </w:p>
    <w:p w14:paraId="1C2C56B2" w14:textId="54361558" w:rsidR="00CB4A76" w:rsidRPr="00CB4A76" w:rsidRDefault="00CB4A76" w:rsidP="00924BB7">
      <w:pPr>
        <w:rPr>
          <w:rFonts w:ascii="Arial" w:eastAsiaTheme="minorEastAsia" w:hAnsi="Arial" w:cs="Arial"/>
          <w:sz w:val="32"/>
          <w:szCs w:val="32"/>
          <w:lang w:val="es-MX"/>
        </w:rPr>
      </w:pPr>
      <m:oMathPara>
        <m:oMath>
          <m:r>
            <w:rPr>
              <w:rFonts w:ascii="Cambria Math" w:hAnsi="Cambria Math" w:cs="Arial"/>
              <w:sz w:val="32"/>
              <w:szCs w:val="32"/>
              <w:lang w:val="es-MX"/>
            </w:rPr>
            <m:t>G</m:t>
          </m:r>
          <m:r>
            <w:rPr>
              <w:rFonts w:ascii="Cambria Math" w:hAnsi="Cambria Math" w:cs="Arial"/>
              <w:sz w:val="32"/>
              <w:szCs w:val="32"/>
              <w:lang w:val="es-MX"/>
            </w:rPr>
            <m:t>=</m:t>
          </m:r>
          <m:r>
            <w:rPr>
              <w:rFonts w:ascii="Cambria Math" w:hAnsi="Cambria Math" w:cs="Arial"/>
              <w:sz w:val="32"/>
              <w:szCs w:val="32"/>
              <w:lang w:val="es-MX"/>
            </w:rPr>
            <m:t>(V,T,P,S)</m:t>
          </m:r>
        </m:oMath>
      </m:oMathPara>
    </w:p>
    <w:p w14:paraId="08AF1CD5" w14:textId="610D4E40" w:rsidR="00CB4A76" w:rsidRDefault="00CB4A76" w:rsidP="00CB4A76">
      <w:pPr>
        <w:jc w:val="center"/>
        <w:rPr>
          <w:rFonts w:ascii="Cambria Math" w:hAnsi="Cambria Math" w:cs="Arial"/>
          <w:sz w:val="28"/>
          <w:szCs w:val="28"/>
          <w:lang w:val="es-MX"/>
        </w:rPr>
      </w:pPr>
      <w:r>
        <w:rPr>
          <w:rFonts w:ascii="Cambria Math" w:hAnsi="Cambria Math" w:cs="Arial"/>
          <w:i/>
          <w:iCs/>
          <w:sz w:val="32"/>
          <w:szCs w:val="32"/>
          <w:lang w:val="es-MX"/>
        </w:rPr>
        <w:t>V-</w:t>
      </w:r>
      <w:r w:rsidR="00802AB9">
        <w:rPr>
          <w:rFonts w:ascii="Cambria Math" w:hAnsi="Cambria Math" w:cs="Arial"/>
          <w:i/>
          <w:iCs/>
          <w:sz w:val="32"/>
          <w:szCs w:val="32"/>
          <w:lang w:val="es-MX"/>
        </w:rPr>
        <w:t xml:space="preserve"> </w:t>
      </w:r>
      <w:r w:rsidRPr="00802AB9">
        <w:rPr>
          <w:rFonts w:ascii="Cambria Math" w:hAnsi="Cambria Math" w:cs="Arial"/>
          <w:sz w:val="28"/>
          <w:szCs w:val="28"/>
          <w:lang w:val="es-MX"/>
        </w:rPr>
        <w:t>es un conjunto</w:t>
      </w:r>
      <w:r w:rsidRPr="00802AB9">
        <w:rPr>
          <w:rFonts w:ascii="Cambria Math" w:hAnsi="Cambria Math" w:cs="Arial"/>
          <w:i/>
          <w:iCs/>
          <w:sz w:val="28"/>
          <w:szCs w:val="28"/>
          <w:lang w:val="es-MX"/>
        </w:rPr>
        <w:t xml:space="preserve"> </w:t>
      </w:r>
      <w:r w:rsidR="00802AB9">
        <w:rPr>
          <w:rFonts w:ascii="Cambria Math" w:hAnsi="Cambria Math" w:cs="Arial"/>
          <w:sz w:val="28"/>
          <w:szCs w:val="28"/>
          <w:lang w:val="es-MX"/>
        </w:rPr>
        <w:t>finito de símbolos no terminales</w:t>
      </w:r>
    </w:p>
    <w:p w14:paraId="02B4649D" w14:textId="28E9BF14" w:rsidR="00802AB9" w:rsidRDefault="00802AB9" w:rsidP="00802AB9">
      <w:pPr>
        <w:jc w:val="center"/>
        <w:rPr>
          <w:rFonts w:ascii="Cambria Math" w:hAnsi="Cambria Math" w:cs="Arial"/>
          <w:sz w:val="28"/>
          <w:szCs w:val="28"/>
          <w:lang w:val="es-MX"/>
        </w:rPr>
      </w:pPr>
      <w:r>
        <w:rPr>
          <w:rFonts w:ascii="Cambria Math" w:hAnsi="Cambria Math" w:cs="Arial"/>
          <w:i/>
          <w:iCs/>
          <w:sz w:val="32"/>
          <w:szCs w:val="32"/>
          <w:lang w:val="es-MX"/>
        </w:rPr>
        <w:t>T</w:t>
      </w:r>
      <w:r>
        <w:rPr>
          <w:rFonts w:ascii="Cambria Math" w:hAnsi="Cambria Math" w:cs="Arial"/>
          <w:i/>
          <w:iCs/>
          <w:sz w:val="32"/>
          <w:szCs w:val="32"/>
          <w:lang w:val="es-MX"/>
        </w:rPr>
        <w:t xml:space="preserve">- </w:t>
      </w:r>
      <w:r w:rsidRPr="00802AB9">
        <w:rPr>
          <w:rFonts w:ascii="Cambria Math" w:hAnsi="Cambria Math" w:cs="Arial"/>
          <w:sz w:val="28"/>
          <w:szCs w:val="28"/>
          <w:lang w:val="es-MX"/>
        </w:rPr>
        <w:t>es un conjunto</w:t>
      </w:r>
      <w:r w:rsidRPr="00802AB9">
        <w:rPr>
          <w:rFonts w:ascii="Cambria Math" w:hAnsi="Cambria Math" w:cs="Arial"/>
          <w:i/>
          <w:iCs/>
          <w:sz w:val="28"/>
          <w:szCs w:val="28"/>
          <w:lang w:val="es-MX"/>
        </w:rPr>
        <w:t xml:space="preserve"> </w:t>
      </w:r>
      <w:r>
        <w:rPr>
          <w:rFonts w:ascii="Cambria Math" w:hAnsi="Cambria Math" w:cs="Arial"/>
          <w:sz w:val="28"/>
          <w:szCs w:val="28"/>
          <w:lang w:val="es-MX"/>
        </w:rPr>
        <w:t>finito de símbolos</w:t>
      </w:r>
      <w:r>
        <w:rPr>
          <w:rFonts w:ascii="Cambria Math" w:hAnsi="Cambria Math" w:cs="Arial"/>
          <w:sz w:val="28"/>
          <w:szCs w:val="28"/>
          <w:lang w:val="es-MX"/>
        </w:rPr>
        <w:t xml:space="preserve"> </w:t>
      </w:r>
      <w:r>
        <w:rPr>
          <w:rFonts w:ascii="Cambria Math" w:hAnsi="Cambria Math" w:cs="Arial"/>
          <w:sz w:val="28"/>
          <w:szCs w:val="28"/>
          <w:lang w:val="es-MX"/>
        </w:rPr>
        <w:t>terminales</w:t>
      </w:r>
    </w:p>
    <w:p w14:paraId="3C342182" w14:textId="6D3C3D88" w:rsidR="00802AB9" w:rsidRDefault="00802AB9" w:rsidP="00802AB9">
      <w:pPr>
        <w:jc w:val="center"/>
        <w:rPr>
          <w:rFonts w:ascii="Cambria Math" w:hAnsi="Cambria Math" w:cs="Arial"/>
          <w:sz w:val="28"/>
          <w:szCs w:val="28"/>
          <w:lang w:val="es-MX"/>
        </w:rPr>
      </w:pPr>
      <w:r>
        <w:rPr>
          <w:rFonts w:ascii="Cambria Math" w:hAnsi="Cambria Math" w:cs="Arial"/>
          <w:i/>
          <w:iCs/>
          <w:sz w:val="32"/>
          <w:szCs w:val="32"/>
          <w:lang w:val="es-MX"/>
        </w:rPr>
        <w:t>P-</w:t>
      </w:r>
      <w:r>
        <w:rPr>
          <w:rFonts w:ascii="Cambria Math" w:hAnsi="Cambria Math" w:cs="Arial"/>
          <w:i/>
          <w:iCs/>
          <w:sz w:val="32"/>
          <w:szCs w:val="32"/>
          <w:lang w:val="es-MX"/>
        </w:rPr>
        <w:t xml:space="preserve"> </w:t>
      </w:r>
      <w:r w:rsidRPr="00802AB9">
        <w:rPr>
          <w:rFonts w:ascii="Cambria Math" w:hAnsi="Cambria Math" w:cs="Arial"/>
          <w:sz w:val="28"/>
          <w:szCs w:val="28"/>
          <w:lang w:val="es-MX"/>
        </w:rPr>
        <w:t>es un conjunto</w:t>
      </w:r>
      <w:r w:rsidRPr="00802AB9">
        <w:rPr>
          <w:rFonts w:ascii="Cambria Math" w:hAnsi="Cambria Math" w:cs="Arial"/>
          <w:i/>
          <w:iCs/>
          <w:sz w:val="28"/>
          <w:szCs w:val="28"/>
          <w:lang w:val="es-MX"/>
        </w:rPr>
        <w:t xml:space="preserve"> </w:t>
      </w:r>
      <w:r>
        <w:rPr>
          <w:rFonts w:ascii="Cambria Math" w:hAnsi="Cambria Math" w:cs="Arial"/>
          <w:sz w:val="28"/>
          <w:szCs w:val="28"/>
          <w:lang w:val="es-MX"/>
        </w:rPr>
        <w:t xml:space="preserve">finito </w:t>
      </w:r>
      <w:r>
        <w:rPr>
          <w:rFonts w:ascii="Cambria Math" w:hAnsi="Cambria Math" w:cs="Arial"/>
          <w:sz w:val="28"/>
          <w:szCs w:val="28"/>
          <w:lang w:val="es-MX"/>
        </w:rPr>
        <w:t>de producciones</w:t>
      </w:r>
      <w:r w:rsidR="00BB7588">
        <w:rPr>
          <w:rFonts w:ascii="Cambria Math" w:hAnsi="Cambria Math" w:cs="Arial"/>
          <w:sz w:val="28"/>
          <w:szCs w:val="28"/>
          <w:lang w:val="es-MX"/>
        </w:rPr>
        <w:t>,</w:t>
      </w:r>
      <w:r>
        <w:rPr>
          <w:rFonts w:ascii="Cambria Math" w:hAnsi="Cambria Math" w:cs="Arial"/>
          <w:sz w:val="28"/>
          <w:szCs w:val="28"/>
          <w:lang w:val="es-MX"/>
        </w:rPr>
        <w:t xml:space="preserve"> donde su forma es de la siguiente manera</w:t>
      </w:r>
      <w:r w:rsidR="00BD56FD">
        <w:rPr>
          <w:rFonts w:ascii="Cambria Math" w:hAnsi="Cambria Math" w:cs="Arial"/>
          <w:sz w:val="28"/>
          <w:szCs w:val="28"/>
          <w:lang w:val="es-MX"/>
        </w:rPr>
        <w:t>:</w:t>
      </w:r>
      <w:r>
        <w:rPr>
          <w:rFonts w:ascii="Cambria Math" w:hAnsi="Cambria Math" w:cs="Arial"/>
          <w:sz w:val="28"/>
          <w:szCs w:val="28"/>
          <w:lang w:val="es-MX"/>
        </w:rPr>
        <w:t xml:space="preserve"> 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>V→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MX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s-MX"/>
              </w:rPr>
              <m:t>T∪V</m:t>
            </m:r>
          </m:e>
        </m:d>
        <m:r>
          <w:rPr>
            <w:rFonts w:ascii="Cambria Math" w:hAnsi="Cambria Math" w:cs="Arial"/>
            <w:sz w:val="28"/>
            <w:szCs w:val="28"/>
            <w:lang w:val="es-MX"/>
          </w:rPr>
          <m:t>*</m:t>
        </m:r>
      </m:oMath>
    </w:p>
    <w:p w14:paraId="36F65AE8" w14:textId="5EC9938A" w:rsidR="00802AB9" w:rsidRDefault="00BB7588" w:rsidP="00802AB9">
      <w:pPr>
        <w:jc w:val="center"/>
        <w:rPr>
          <w:rFonts w:ascii="Cambria Math" w:hAnsi="Cambria Math" w:cs="Arial"/>
          <w:sz w:val="28"/>
          <w:szCs w:val="28"/>
          <w:lang w:val="es-MX"/>
        </w:rPr>
      </w:pPr>
      <w:r>
        <w:rPr>
          <w:rFonts w:ascii="Cambria Math" w:hAnsi="Cambria Math" w:cs="Arial"/>
          <w:i/>
          <w:iCs/>
          <w:sz w:val="32"/>
          <w:szCs w:val="32"/>
          <w:lang w:val="es-MX"/>
        </w:rPr>
        <w:t>S</w:t>
      </w:r>
      <w:r w:rsidR="00802AB9">
        <w:rPr>
          <w:rFonts w:ascii="Cambria Math" w:hAnsi="Cambria Math" w:cs="Arial"/>
          <w:i/>
          <w:iCs/>
          <w:sz w:val="32"/>
          <w:szCs w:val="32"/>
          <w:lang w:val="es-MX"/>
        </w:rPr>
        <w:t xml:space="preserve">- </w:t>
      </w:r>
      <w:r w:rsidR="00802AB9" w:rsidRPr="00802AB9">
        <w:rPr>
          <w:rFonts w:ascii="Cambria Math" w:hAnsi="Cambria Math" w:cs="Arial"/>
          <w:sz w:val="28"/>
          <w:szCs w:val="28"/>
          <w:lang w:val="es-MX"/>
        </w:rPr>
        <w:t xml:space="preserve">es </w:t>
      </w:r>
      <w:r>
        <w:rPr>
          <w:rFonts w:ascii="Cambria Math" w:hAnsi="Cambria Math" w:cs="Arial"/>
          <w:sz w:val="28"/>
          <w:szCs w:val="28"/>
          <w:lang w:val="es-MX"/>
        </w:rPr>
        <w:t xml:space="preserve">el símbolo inicia de la GLC y </w:t>
      </w:r>
      <m:oMath>
        <m:r>
          <w:rPr>
            <w:rFonts w:ascii="Cambria Math" w:hAnsi="Cambria Math" w:cs="Arial"/>
            <w:sz w:val="28"/>
            <w:szCs w:val="28"/>
            <w:lang w:val="es-MX"/>
          </w:rPr>
          <m:t>S∈V</m:t>
        </m:r>
      </m:oMath>
    </w:p>
    <w:p w14:paraId="177E9993" w14:textId="77777777" w:rsidR="00C0163F" w:rsidRDefault="00C0163F" w:rsidP="00924BB7">
      <w:pPr>
        <w:rPr>
          <w:rFonts w:ascii="Arial" w:hAnsi="Arial" w:cs="Arial"/>
          <w:sz w:val="24"/>
          <w:szCs w:val="24"/>
          <w:lang w:val="es-MX"/>
        </w:rPr>
      </w:pPr>
    </w:p>
    <w:p w14:paraId="44AA5384" w14:textId="09549E9A" w:rsidR="00C0163F" w:rsidRDefault="00C0163F" w:rsidP="00C0163F">
      <w:pPr>
        <w:pStyle w:val="Ttulo2"/>
        <w:rPr>
          <w:rFonts w:ascii="Arial" w:hAnsi="Arial" w:cs="Arial"/>
          <w:lang w:val="es-MX"/>
        </w:rPr>
      </w:pPr>
      <w:bookmarkStart w:id="3" w:name="_Toc53427411"/>
      <w:r>
        <w:rPr>
          <w:rFonts w:ascii="Arial" w:hAnsi="Arial" w:cs="Arial"/>
          <w:lang w:val="es-MX"/>
        </w:rPr>
        <w:t>Forma Normal de Chomsky (FNCh)</w:t>
      </w:r>
      <w:bookmarkEnd w:id="3"/>
    </w:p>
    <w:p w14:paraId="0E552B8D" w14:textId="65853B93" w:rsidR="00355DCF" w:rsidRDefault="00355DCF" w:rsidP="00355DC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gramática </w:t>
      </w:r>
      <w:r w:rsidR="000E0694">
        <w:rPr>
          <w:rFonts w:ascii="Arial" w:hAnsi="Arial" w:cs="Arial"/>
          <w:sz w:val="24"/>
          <w:szCs w:val="24"/>
          <w:lang w:val="es-MX"/>
        </w:rPr>
        <w:t>está en la Forma Normal de Chomsky si todas sus producciones son de alguna de las siguientes formas</w:t>
      </w:r>
      <w:r w:rsidR="002A2A45">
        <w:rPr>
          <w:rFonts w:ascii="Arial" w:hAnsi="Arial" w:cs="Arial"/>
          <w:sz w:val="24"/>
          <w:szCs w:val="24"/>
          <w:lang w:val="es-MX"/>
        </w:rPr>
        <w:t>:</w:t>
      </w:r>
    </w:p>
    <w:p w14:paraId="061C4285" w14:textId="33E818B7" w:rsidR="000E0694" w:rsidRPr="00355DCF" w:rsidRDefault="000E0694" w:rsidP="00355DCF">
      <w:pPr>
        <w:rPr>
          <w:rFonts w:ascii="Arial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>A→BC</m:t>
          </m:r>
        </m:oMath>
      </m:oMathPara>
    </w:p>
    <w:p w14:paraId="24E7620B" w14:textId="0C6131E5" w:rsidR="00924BB7" w:rsidRPr="000E0694" w:rsidRDefault="000E0694" w:rsidP="00924BB7">
      <w:pPr>
        <w:rPr>
          <w:rFonts w:ascii="Arial" w:eastAsiaTheme="minorEastAsia" w:hAnsi="Arial" w:cs="Arial"/>
          <w:sz w:val="24"/>
          <w:szCs w:val="24"/>
          <w:lang w:val="es-MX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MX"/>
            </w:rPr>
            <m:t>A→∝</m:t>
          </m:r>
        </m:oMath>
      </m:oMathPara>
    </w:p>
    <w:p w14:paraId="07C3CE60" w14:textId="75BE3428" w:rsidR="000E0694" w:rsidRDefault="000E0694" w:rsidP="000E0694">
      <w:pPr>
        <w:jc w:val="center"/>
        <w:rPr>
          <w:rFonts w:ascii="Arial" w:eastAsiaTheme="minorEastAsia" w:hAnsi="Arial" w:cs="Arial"/>
          <w:sz w:val="24"/>
          <w:szCs w:val="24"/>
          <w:lang w:val="es-MX"/>
        </w:rPr>
      </w:pPr>
      <w:r>
        <w:rPr>
          <w:rFonts w:ascii="Arial" w:eastAsiaTheme="minorEastAsia" w:hAnsi="Arial" w:cs="Arial"/>
          <w:sz w:val="24"/>
          <w:szCs w:val="24"/>
          <w:lang w:val="es-MX"/>
        </w:rPr>
        <w:t xml:space="preserve">Donde A, B y C forman parte del conjunto de símbolos no terminales y </w:t>
      </w:r>
      <m:oMath>
        <m:r>
          <w:rPr>
            <w:rFonts w:ascii="Cambria Math" w:hAnsi="Cambria Math" w:cs="Arial"/>
            <w:sz w:val="24"/>
            <w:szCs w:val="24"/>
            <w:lang w:val="es-MX"/>
          </w:rPr>
          <m:t>∝</m:t>
        </m:r>
      </m:oMath>
      <w:r>
        <w:rPr>
          <w:rFonts w:ascii="Arial" w:eastAsiaTheme="minorEastAsia" w:hAnsi="Arial" w:cs="Arial"/>
          <w:sz w:val="24"/>
          <w:szCs w:val="24"/>
          <w:lang w:val="es-MX"/>
        </w:rPr>
        <w:t xml:space="preserve"> pertenece al conjunto de los símbolos terminales</w:t>
      </w:r>
    </w:p>
    <w:p w14:paraId="1CE3DCAB" w14:textId="721EFCC7" w:rsidR="00993773" w:rsidRDefault="00993773" w:rsidP="000E0694">
      <w:pPr>
        <w:jc w:val="center"/>
        <w:rPr>
          <w:rFonts w:ascii="Arial" w:eastAsiaTheme="minorEastAsia" w:hAnsi="Arial" w:cs="Arial"/>
          <w:sz w:val="24"/>
          <w:szCs w:val="24"/>
          <w:lang w:val="es-MX"/>
        </w:rPr>
      </w:pPr>
    </w:p>
    <w:p w14:paraId="29D44971" w14:textId="77777777" w:rsidR="00993773" w:rsidRPr="00924BB7" w:rsidRDefault="00993773" w:rsidP="000E0694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A9A6394" w14:textId="7E845FCF" w:rsidR="0018021D" w:rsidRDefault="0018021D" w:rsidP="0018021D">
      <w:pPr>
        <w:pStyle w:val="Ttulo2"/>
        <w:rPr>
          <w:rFonts w:ascii="Arial" w:hAnsi="Arial" w:cs="Arial"/>
          <w:lang w:val="es-MX"/>
        </w:rPr>
      </w:pPr>
      <w:bookmarkStart w:id="4" w:name="_Toc53427412"/>
      <w:r w:rsidRPr="00067FEC">
        <w:rPr>
          <w:rFonts w:ascii="Arial" w:hAnsi="Arial" w:cs="Arial"/>
          <w:lang w:val="es-MX"/>
        </w:rPr>
        <w:lastRenderedPageBreak/>
        <w:t>Algoritmo CYK</w:t>
      </w:r>
      <w:bookmarkEnd w:id="4"/>
    </w:p>
    <w:p w14:paraId="375C949E" w14:textId="53D6DAFC" w:rsidR="00993773" w:rsidRDefault="00C21437" w:rsidP="00993773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algoritmo de Cocke Younger Kasami, también conocido como CYK, es un algoritmo de programación dinámica, el cual nos permite definir si una cadena es aceptada o no por una Gramática Libre de Contexto; además, si es aceptada, el mismo algoritmo nos permite obtener una posible solución que lleva al producto de la cadena que se quiere verificar.</w:t>
      </w:r>
    </w:p>
    <w:p w14:paraId="749BD022" w14:textId="066C5CD9" w:rsidR="001A1553" w:rsidRPr="00C21437" w:rsidRDefault="001A1553" w:rsidP="001A1553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632AD61" wp14:editId="61320CB9">
            <wp:extent cx="2581275" cy="2343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4911" w14:textId="338AF7A7" w:rsidR="0018021D" w:rsidRPr="00067FEC" w:rsidRDefault="0018021D" w:rsidP="0018021D">
      <w:pPr>
        <w:pStyle w:val="Ttulo1"/>
        <w:rPr>
          <w:rFonts w:ascii="Arial" w:hAnsi="Arial" w:cs="Arial"/>
          <w:lang w:val="es-MX"/>
        </w:rPr>
      </w:pPr>
      <w:bookmarkStart w:id="5" w:name="_Toc53427413"/>
      <w:r w:rsidRPr="00067FEC">
        <w:rPr>
          <w:rFonts w:ascii="Arial" w:hAnsi="Arial" w:cs="Arial"/>
          <w:lang w:val="es-MX"/>
        </w:rPr>
        <w:t>Diseño</w:t>
      </w:r>
      <w:r w:rsidR="002F64DA">
        <w:rPr>
          <w:rFonts w:ascii="Arial" w:hAnsi="Arial" w:cs="Arial"/>
          <w:lang w:val="es-MX"/>
        </w:rPr>
        <w:t xml:space="preserve"> e implementación</w:t>
      </w:r>
      <w:bookmarkEnd w:id="5"/>
    </w:p>
    <w:p w14:paraId="16B49440" w14:textId="67CC3A59" w:rsidR="0018021D" w:rsidRDefault="0018021D" w:rsidP="0018021D">
      <w:pPr>
        <w:pStyle w:val="Ttulo2"/>
        <w:rPr>
          <w:rFonts w:ascii="Arial" w:hAnsi="Arial" w:cs="Arial"/>
          <w:lang w:val="es-MX"/>
        </w:rPr>
      </w:pPr>
      <w:bookmarkStart w:id="6" w:name="_Toc53427414"/>
      <w:r w:rsidRPr="00067FEC">
        <w:rPr>
          <w:rFonts w:ascii="Arial" w:hAnsi="Arial" w:cs="Arial"/>
          <w:lang w:val="es-MX"/>
        </w:rPr>
        <w:t>Algoritmos</w:t>
      </w:r>
      <w:bookmarkEnd w:id="6"/>
    </w:p>
    <w:p w14:paraId="20E76637" w14:textId="5599C456" w:rsidR="004D2C62" w:rsidRPr="004D2C62" w:rsidRDefault="004D2C62" w:rsidP="004D2C6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continuación, se explicará detalladamente los algoritmos que se utilizaron para la implementación del proyecto del segundo parcial:</w:t>
      </w:r>
    </w:p>
    <w:p w14:paraId="56ECB5C2" w14:textId="7F454D73" w:rsidR="00DC580E" w:rsidRPr="004D2C62" w:rsidRDefault="00DC580E" w:rsidP="00DC58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D2C62">
        <w:rPr>
          <w:rFonts w:ascii="Arial" w:hAnsi="Arial" w:cs="Arial"/>
          <w:sz w:val="24"/>
          <w:szCs w:val="24"/>
          <w:lang w:val="es-MX"/>
        </w:rPr>
        <w:t>Eliminar símbolos no terminales que no generan productos terminales</w:t>
      </w:r>
    </w:p>
    <w:p w14:paraId="20B92BB1" w14:textId="07D0702F" w:rsidR="00DC580E" w:rsidRPr="004D2C62" w:rsidRDefault="00DC580E" w:rsidP="00DC58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D2C62">
        <w:rPr>
          <w:rFonts w:ascii="Arial" w:hAnsi="Arial" w:cs="Arial"/>
          <w:sz w:val="24"/>
          <w:szCs w:val="24"/>
          <w:lang w:val="es-MX"/>
        </w:rPr>
        <w:t>Eliminar símbolos no alcanzables</w:t>
      </w:r>
    </w:p>
    <w:p w14:paraId="626C816E" w14:textId="54CBB60E" w:rsidR="00DC580E" w:rsidRPr="004D2C62" w:rsidRDefault="00DC580E" w:rsidP="00DC58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D2C62">
        <w:rPr>
          <w:rFonts w:ascii="Arial" w:hAnsi="Arial" w:cs="Arial"/>
          <w:sz w:val="24"/>
          <w:szCs w:val="24"/>
          <w:lang w:val="es-MX"/>
        </w:rPr>
        <w:t>Cerradura de producciones</w:t>
      </w:r>
    </w:p>
    <w:p w14:paraId="26142768" w14:textId="0D53BCBE" w:rsidR="00DC580E" w:rsidRPr="004D2C62" w:rsidRDefault="00DC580E" w:rsidP="00DC580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4D2C62">
        <w:rPr>
          <w:rFonts w:ascii="Arial" w:hAnsi="Arial" w:cs="Arial"/>
          <w:sz w:val="24"/>
          <w:szCs w:val="24"/>
          <w:lang w:val="es-MX"/>
        </w:rPr>
        <w:t>Convertir GLC a FNCh</w:t>
      </w:r>
    </w:p>
    <w:p w14:paraId="28A8158C" w14:textId="607C7F64" w:rsidR="0018021D" w:rsidRPr="00067FEC" w:rsidRDefault="0018021D" w:rsidP="0018021D">
      <w:pPr>
        <w:pStyle w:val="Ttulo2"/>
        <w:rPr>
          <w:rFonts w:ascii="Arial" w:hAnsi="Arial" w:cs="Arial"/>
          <w:lang w:val="es-MX"/>
        </w:rPr>
      </w:pPr>
      <w:bookmarkStart w:id="7" w:name="_Toc53427415"/>
      <w:r w:rsidRPr="00067FEC">
        <w:rPr>
          <w:rFonts w:ascii="Arial" w:hAnsi="Arial" w:cs="Arial"/>
          <w:lang w:val="es-MX"/>
        </w:rPr>
        <w:t>Flujo del programa</w:t>
      </w:r>
      <w:bookmarkEnd w:id="7"/>
    </w:p>
    <w:p w14:paraId="23300C47" w14:textId="77777777" w:rsidR="00DC580E" w:rsidRPr="00067FEC" w:rsidRDefault="00DC580E" w:rsidP="00DC580E">
      <w:pPr>
        <w:rPr>
          <w:rFonts w:ascii="Arial" w:hAnsi="Arial" w:cs="Arial"/>
          <w:lang w:val="es-MX"/>
        </w:rPr>
      </w:pPr>
    </w:p>
    <w:p w14:paraId="534F5B79" w14:textId="77777777" w:rsidR="0018021D" w:rsidRPr="00067FEC" w:rsidRDefault="0018021D" w:rsidP="0018021D">
      <w:pPr>
        <w:pStyle w:val="Ttulo2"/>
        <w:rPr>
          <w:rFonts w:ascii="Arial" w:hAnsi="Arial" w:cs="Arial"/>
          <w:lang w:val="es-MX"/>
        </w:rPr>
      </w:pPr>
      <w:bookmarkStart w:id="8" w:name="_Toc53427416"/>
      <w:r w:rsidRPr="00067FEC">
        <w:rPr>
          <w:rFonts w:ascii="Arial" w:hAnsi="Arial" w:cs="Arial"/>
          <w:lang w:val="es-MX"/>
        </w:rPr>
        <w:t>Diagramas de clase</w:t>
      </w:r>
      <w:bookmarkEnd w:id="8"/>
    </w:p>
    <w:p w14:paraId="299D683C" w14:textId="77777777" w:rsidR="0018021D" w:rsidRPr="0018021D" w:rsidRDefault="0018021D" w:rsidP="0018021D">
      <w:pPr>
        <w:rPr>
          <w:lang w:val="es-MX"/>
        </w:rPr>
      </w:pPr>
    </w:p>
    <w:p w14:paraId="4A68C6A9" w14:textId="77777777" w:rsidR="001F28C8" w:rsidRPr="001F28C8" w:rsidRDefault="001F28C8" w:rsidP="001F28C8">
      <w:pPr>
        <w:rPr>
          <w:lang w:val="es-MX"/>
        </w:rPr>
      </w:pPr>
    </w:p>
    <w:sectPr w:rsidR="001F28C8" w:rsidRPr="001F28C8" w:rsidSect="002D5FAE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8547" w14:textId="77777777" w:rsidR="00133F80" w:rsidRDefault="00133F80" w:rsidP="002D5FAE">
      <w:pPr>
        <w:spacing w:after="0" w:line="240" w:lineRule="auto"/>
      </w:pPr>
      <w:r>
        <w:separator/>
      </w:r>
    </w:p>
  </w:endnote>
  <w:endnote w:type="continuationSeparator" w:id="0">
    <w:p w14:paraId="05E46BF1" w14:textId="77777777" w:rsidR="00133F80" w:rsidRDefault="00133F80" w:rsidP="002D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9446960"/>
      <w:docPartObj>
        <w:docPartGallery w:val="Page Numbers (Bottom of Page)"/>
        <w:docPartUnique/>
      </w:docPartObj>
    </w:sdtPr>
    <w:sdtEndPr/>
    <w:sdtContent>
      <w:p w14:paraId="629A2877" w14:textId="1B216144" w:rsidR="002D5FAE" w:rsidRDefault="002D5F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9BF3B9" w14:textId="77777777" w:rsidR="002D5FAE" w:rsidRDefault="002D5F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51A56" w14:textId="77777777" w:rsidR="00133F80" w:rsidRDefault="00133F80" w:rsidP="002D5FAE">
      <w:pPr>
        <w:spacing w:after="0" w:line="240" w:lineRule="auto"/>
      </w:pPr>
      <w:r>
        <w:separator/>
      </w:r>
    </w:p>
  </w:footnote>
  <w:footnote w:type="continuationSeparator" w:id="0">
    <w:p w14:paraId="46411082" w14:textId="77777777" w:rsidR="00133F80" w:rsidRDefault="00133F80" w:rsidP="002D5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93025"/>
    <w:multiLevelType w:val="hybridMultilevel"/>
    <w:tmpl w:val="8B8860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E"/>
    <w:rsid w:val="00067FEC"/>
    <w:rsid w:val="000E0694"/>
    <w:rsid w:val="00101B2C"/>
    <w:rsid w:val="00133F80"/>
    <w:rsid w:val="0018021D"/>
    <w:rsid w:val="001A1553"/>
    <w:rsid w:val="001F28C8"/>
    <w:rsid w:val="00281CE7"/>
    <w:rsid w:val="002A2A45"/>
    <w:rsid w:val="002D5FAE"/>
    <w:rsid w:val="002F64DA"/>
    <w:rsid w:val="003470A7"/>
    <w:rsid w:val="00355DCF"/>
    <w:rsid w:val="003A2D08"/>
    <w:rsid w:val="004D2C62"/>
    <w:rsid w:val="004D63CC"/>
    <w:rsid w:val="0065608D"/>
    <w:rsid w:val="007352AA"/>
    <w:rsid w:val="00802AB9"/>
    <w:rsid w:val="00924BB7"/>
    <w:rsid w:val="00993773"/>
    <w:rsid w:val="00A84F69"/>
    <w:rsid w:val="00B11B49"/>
    <w:rsid w:val="00BB7588"/>
    <w:rsid w:val="00BD56FD"/>
    <w:rsid w:val="00C0163F"/>
    <w:rsid w:val="00C21437"/>
    <w:rsid w:val="00CB4A76"/>
    <w:rsid w:val="00DA553D"/>
    <w:rsid w:val="00DC580E"/>
    <w:rsid w:val="00FC0214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0538"/>
  <w15:chartTrackingRefBased/>
  <w15:docId w15:val="{5BFCFEF5-53C3-422E-8531-89F8949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5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FA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5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FAE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D5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1F2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F28C8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F28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28C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2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021D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802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8021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DC580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B4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EBF9-73AF-4E80-8279-B623A2F0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Vega</dc:creator>
  <cp:keywords/>
  <dc:description/>
  <cp:lastModifiedBy>Reynaldo Vega</cp:lastModifiedBy>
  <cp:revision>28</cp:revision>
  <dcterms:created xsi:type="dcterms:W3CDTF">2020-10-12T16:28:00Z</dcterms:created>
  <dcterms:modified xsi:type="dcterms:W3CDTF">2020-10-13T01:38:00Z</dcterms:modified>
</cp:coreProperties>
</file>