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MOHAMMAD REYAZ SHAIK</w:t>
      </w:r>
    </w:p>
    <w:p>
      <w:pPr>
        <w:spacing w:after="3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Senior Data Analyst  |  SQL · Python · Power BI · Tableau · Snowflake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San Bernardino, CA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|  </w:t>
      </w:r>
      <w:r>
        <w:rPr>
          <w:rFonts w:ascii="Calibri" w:cs="Calibri" w:eastAsia="Calibri" w:hAnsi="Calibri"/>
          <w:sz w:val="19"/>
          <w:szCs w:val="19"/>
        </w:rPr>
        <w:t xml:space="preserve">(909) 652-4074</w:t>
      </w:r>
      <w:r>
        <w:rPr>
          <w:rFonts w:ascii="Calibri" w:cs="Calibri" w:eastAsia="Calibri" w:hAnsi="Calibri"/>
          <w:color w:val="808080"/>
          <w:sz w:val="19"/>
          <w:szCs w:val="19"/>
        </w:rPr>
        <w:t xml:space="preserve">  |  </w:t>
      </w:r>
      <w:hyperlink w:history="1" r:id="rIdzv-tob7h4g-imwvx2fdtg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mreyazshaik@gmail.com</w:t>
        </w:r>
      </w:hyperlink>
    </w:p>
    <w:p>
      <w:pPr>
        <w:spacing w:after="40"/>
        <w:jc w:val="center"/>
      </w:pPr>
      <w:hyperlink w:history="1" r:id="rIdzf9hwle_t7qrejweypifu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linkedin.com/in/mohammad-reyaz-shaik</w:t>
        </w:r>
      </w:hyperlink>
      <w:r>
        <w:rPr>
          <w:rFonts w:ascii="Calibri" w:cs="Calibri" w:eastAsia="Calibri" w:hAnsi="Calibri"/>
          <w:color w:val="808080"/>
          <w:sz w:val="19"/>
          <w:szCs w:val="19"/>
        </w:rPr>
        <w:t xml:space="preserve">  |  </w:t>
      </w:r>
      <w:hyperlink w:history="1" r:id="rId1wv5af-ejh6spqne9kdm5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github.com/Reyazgitwork</w:t>
        </w:r>
      </w:hyperlink>
      <w:r>
        <w:rPr>
          <w:rFonts w:ascii="Calibri" w:cs="Calibri" w:eastAsia="Calibri" w:hAnsi="Calibri"/>
          <w:color w:val="808080"/>
          <w:sz w:val="19"/>
          <w:szCs w:val="19"/>
        </w:rPr>
        <w:t xml:space="preserve">  |  </w:t>
      </w:r>
      <w:hyperlink w:history="1" r:id="rIdxjrph-l1kw-v-mtbo2nyb">
        <w:r>
          <w:rPr>
            <w:rFonts w:ascii="Calibri" w:cs="Calibri" w:eastAsia="Calibri" w:hAnsi="Calibri"/>
            <w:color w:val="1F3864"/>
            <w:sz w:val="19"/>
            <w:szCs w:val="19"/>
          </w:rPr>
          <w:t xml:space="preserve">reyazgitwork.github.io</w:t>
        </w:r>
      </w:hyperlink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2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Senior Data Analyst with 4+ years of experience across SaaS, healthcare, and financial services, turning complex multi-source data into dashboards and analysis that drive decisions. Identified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$500K+ in recoverable margin</w:t>
      </w:r>
      <w:r>
        <w:rPr>
          <w:rFonts w:ascii="Calibri" w:cs="Calibri" w:eastAsia="Calibri" w:hAnsi="Calibri"/>
          <w:sz w:val="19"/>
          <w:szCs w:val="19"/>
        </w:rPr>
        <w:t xml:space="preserve"> at Cardinal Health and cut manual reporting time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~80%</w:t>
      </w:r>
      <w:r>
        <w:rPr>
          <w:rFonts w:ascii="Calibri" w:cs="Calibri" w:eastAsia="Calibri" w:hAnsi="Calibri"/>
          <w:sz w:val="19"/>
          <w:szCs w:val="19"/>
        </w:rPr>
        <w:t xml:space="preserve"> at Atlassian. Known for aligning business and technical teams on metric definitions and building data-quality checks that stakeholders trust.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Querying: </w:t>
      </w:r>
      <w:r>
        <w:rPr>
          <w:rFonts w:ascii="Calibri" w:cs="Calibri" w:eastAsia="Calibri" w:hAnsi="Calibri"/>
          <w:sz w:val="19"/>
          <w:szCs w:val="19"/>
        </w:rPr>
        <w:t xml:space="preserve">SQL, Python (pandas, scikit-learn), R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BI &amp; Visualization: </w:t>
      </w:r>
      <w:r>
        <w:rPr>
          <w:rFonts w:ascii="Calibri" w:cs="Calibri" w:eastAsia="Calibri" w:hAnsi="Calibri"/>
          <w:sz w:val="19"/>
          <w:szCs w:val="19"/>
        </w:rPr>
        <w:t xml:space="preserve">Power BI (DAX, Power Query), Tableau, Excel (Power Pivot, advanced formulas)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Platforms: </w:t>
      </w:r>
      <w:r>
        <w:rPr>
          <w:rFonts w:ascii="Calibri" w:cs="Calibri" w:eastAsia="Calibri" w:hAnsi="Calibri"/>
          <w:sz w:val="19"/>
          <w:szCs w:val="19"/>
        </w:rPr>
        <w:t xml:space="preserve">Snowflake, Google BigQuery, Amazon Redshift, PostgreSQL, SQL Server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sz w:val="19"/>
          <w:szCs w:val="19"/>
        </w:rPr>
        <w:t xml:space="preserve">ETL/ELT, data modeling, dbt, Apache Airflow, Alteryx, AWS (S3, Glue, Athena, Lambda), GCP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Business Systems &amp; Process: </w:t>
      </w:r>
      <w:r>
        <w:rPr>
          <w:rFonts w:ascii="Calibri" w:cs="Calibri" w:eastAsia="Calibri" w:hAnsi="Calibri"/>
          <w:sz w:val="19"/>
          <w:szCs w:val="19"/>
        </w:rPr>
        <w:t xml:space="preserve">SAP ECC / S/4HANA, Jira, Confluence, Git, Agile/Scrum, requirements gathering, UAT, data governance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94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Atlassian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 2026 – Present</w:t>
      </w:r>
    </w:p>
    <w:p>
      <w:pPr>
        <w:tabs>
          <w:tab w:val="right" w:pos="10940"/>
        </w:tabs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Senior Data Analyst (Contract)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Remote, USA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Designed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 Power BI dashboards</w:t>
      </w:r>
      <w:r>
        <w:rPr>
          <w:rFonts w:ascii="Calibri" w:cs="Calibri" w:eastAsia="Calibri" w:hAnsi="Calibri"/>
          <w:sz w:val="19"/>
          <w:szCs w:val="19"/>
        </w:rPr>
        <w:t xml:space="preserve"> integrating Jira, Confluence, and Snowflake data, giving 5+ program leads a single source of truth for KPIs and delivery tracking across 3 teams.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Automated recurring reporting with Python, SQL, and Excel, cutting manual tracking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~80% (3 hrs → 30 min per week)</w:t>
      </w:r>
      <w:r>
        <w:rPr>
          <w:rFonts w:ascii="Calibri" w:cs="Calibri" w:eastAsia="Calibri" w:hAnsi="Calibri"/>
          <w:sz w:val="19"/>
          <w:szCs w:val="19"/>
        </w:rPr>
        <w:t xml:space="preserve"> and improving accuracy of resource planning and backlog visibility.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Ran root-cause analysis on project performance trends and surfaced execution gaps in Power BI, leading to a revised sprint-intake process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adopted by 3 teams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Built standardized Jira and Confluence reporting structures, improving traceability of analytics deliverables.</w:t>
      </w:r>
    </w:p>
    <w:p>
      <w:pPr>
        <w:tabs>
          <w:tab w:val="right" w:pos="1094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Cardinal Health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May 2025 – Dec 2025</w:t>
      </w:r>
    </w:p>
    <w:p>
      <w:pPr>
        <w:tabs>
          <w:tab w:val="right" w:pos="10940"/>
        </w:tabs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Data Analyst (Contract)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Remote, USA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Analyzed Medical Chargebacks and Negative Margin data with SQL and Tableau, identifying 3 recurring dispute drivers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$500K+ in recoverable margin</w:t>
      </w:r>
      <w:r>
        <w:rPr>
          <w:rFonts w:ascii="Calibri" w:cs="Calibri" w:eastAsia="Calibri" w:hAnsi="Calibri"/>
          <w:sz w:val="19"/>
          <w:szCs w:val="19"/>
        </w:rPr>
        <w:t xml:space="preserve"> for the finance team.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Built data-prep workflows in Alteryx, Python, and BigQuery to profile, cleanse, map, and validate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50K+ healthcare records</w:t>
      </w:r>
      <w:r>
        <w:rPr>
          <w:rFonts w:ascii="Calibri" w:cs="Calibri" w:eastAsia="Calibri" w:hAnsi="Calibri"/>
          <w:sz w:val="19"/>
          <w:szCs w:val="19"/>
        </w:rPr>
        <w:t xml:space="preserve">, catching data-quality issues before they reached finance reporting.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Mapped upstream and downstream chargeback processes across SAP ECC and S/4HANA, documenting system dependencies and identifying automation opportunities for the operations team.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Standardized data governance and requirements documentation, making healthcare reporting repeatable and audit-ready.</w:t>
      </w:r>
    </w:p>
    <w:p>
      <w:pPr>
        <w:tabs>
          <w:tab w:val="right" w:pos="10940"/>
        </w:tabs>
        <w:spacing w:after="0" w:before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IBM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May 2020 – Nov 2023</w:t>
      </w:r>
    </w:p>
    <w:p>
      <w:pPr>
        <w:tabs>
          <w:tab w:val="right" w:pos="10940"/>
        </w:tabs>
        <w:spacing w:after="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Data Analyst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Hyderabad, India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Developed SQL and Python analyses across enterprise datasets of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1M+ rows</w:t>
      </w:r>
      <w:r>
        <w:rPr>
          <w:rFonts w:ascii="Calibri" w:cs="Calibri" w:eastAsia="Calibri" w:hAnsi="Calibri"/>
          <w:sz w:val="19"/>
          <w:szCs w:val="19"/>
        </w:rPr>
        <w:t xml:space="preserve">, translating business requirements into structured insights that standardized reporting for 3 stakeholder teams.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Built and validated ETL pipelines into Snowflake, testing transformations and source relationships to improve data quality and reliability of downstream reporting.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Validated data models, mappings, and transformation logic through documented test cases, resolving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8 data-quality issues</w:t>
      </w:r>
      <w:r>
        <w:rPr>
          <w:rFonts w:ascii="Calibri" w:cs="Calibri" w:eastAsia="Calibri" w:hAnsi="Calibri"/>
          <w:sz w:val="19"/>
          <w:szCs w:val="19"/>
        </w:rPr>
        <w:t xml:space="preserve"> before they reached production reports.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Optimized Tableau dashboards and KPI reporting for financial services clients, helping stakeholders spot trends faster.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94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AWS E-Commerce Churn Analytics Pipeline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	github.com/Reyazgitwork/aws-ecommerce-analytics-pipeline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Built a serverless pipeline (S3, Glue, Athena, Lambda) and a Random Forest churn model on 7 features; found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~60% of customers bought only once</w:t>
      </w:r>
      <w:r>
        <w:rPr>
          <w:rFonts w:ascii="Calibri" w:cs="Calibri" w:eastAsia="Calibri" w:hAnsi="Calibri"/>
          <w:sz w:val="19"/>
          <w:szCs w:val="19"/>
        </w:rPr>
        <w:t xml:space="preserve"> and delivered a ranked churn-risk list in Power BI.</w:t>
      </w:r>
    </w:p>
    <w:p>
      <w:pPr>
        <w:tabs>
          <w:tab w:val="right" w:pos="10940"/>
        </w:tabs>
        <w:spacing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Credit Risk Analytics Pipeline (dbt + Airflow)</w:t>
      </w:r>
      <w:r>
        <w:rPr>
          <w:rFonts w:ascii="Calibri" w:cs="Calibri" w:eastAsia="Calibri" w:hAnsi="Calibri"/>
          <w:color w:val="1F3864"/>
          <w:sz w:val="18"/>
          <w:szCs w:val="18"/>
        </w:rPr>
        <w:t xml:space="preserve">	github.com/Reyazgitwork/credit-risk-dbt-pipeline</w:t>
      </w:r>
    </w:p>
    <w:p>
      <w:pPr>
        <w:pStyle w:val="ListParagraph"/>
        <w:numPr>
          <w:ilvl w:val="0"/>
          <w:numId w:val="2"/>
        </w:numPr>
        <w:spacing w:after="25" w:before="0"/>
      </w:pPr>
      <w:r>
        <w:rPr>
          <w:rFonts w:ascii="Calibri" w:cs="Calibri" w:eastAsia="Calibri" w:hAnsi="Calibri"/>
          <w:sz w:val="19"/>
          <w:szCs w:val="19"/>
        </w:rPr>
        <w:t xml:space="preserve">Modeled borrower, loan, and payment data in 3 dbt layers (6 models) with schema and custom tests, orchestrated in Airflow, producing a tested portfolio health scorecard.</w:t>
      </w:r>
    </w:p>
    <w:p>
      <w:pPr>
        <w:pBdr>
          <w:bottom w:val="single" w:color="1F3864" w:sz="6" w:space="1"/>
        </w:pBdr>
        <w:spacing w:after="50" w:before="11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94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M.S., Computer and Information Sciences — California State University, San Bernardino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Jan 2024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GPA: 3.8/4.0  |  Coursework: Database Systems, Machine Learning, Data Mining, Cloud Computing, Statistical Analysis</w:t>
      </w:r>
    </w:p>
    <w:p>
      <w:pPr>
        <w:tabs>
          <w:tab w:val="right" w:pos="1094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B.Tech., Electronics and Communication Engineering — Vasireddy Venkatadri Institute of Technology, India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Jun 2016 – Jun 2020</w:t>
      </w:r>
    </w:p>
    <w:sectPr>
      <w:pgSz w:w="12240" w:h="15840" w:orient="portrait"/>
      <w:pgMar w:top="500" w:right="650" w:bottom="4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v-tob7h4g-imwvx2fdtg" Type="http://schemas.openxmlformats.org/officeDocument/2006/relationships/hyperlink" Target="mailto:mreyazshaik@gmail.com" TargetMode="External"/><Relationship Id="rIdzf9hwle_t7qrejweypifu" Type="http://schemas.openxmlformats.org/officeDocument/2006/relationships/hyperlink" Target="https://www.linkedin.com/in/mohammad-reyaz-shaik" TargetMode="External"/><Relationship Id="rId1wv5af-ejh6spqne9kdm5" Type="http://schemas.openxmlformats.org/officeDocument/2006/relationships/hyperlink" Target="https://github.com/Reyazgitwork" TargetMode="External"/><Relationship Id="rIdxjrph-l1kw-v-mtbo2nyb" Type="http://schemas.openxmlformats.org/officeDocument/2006/relationships/hyperlink" Target="https://reyazgitwork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Reyaz Shaik - Senior Data Analyst Resume</dc:title>
  <dc:creator>Mohammad Reyaz Shaik</dc:creator>
  <cp:lastModifiedBy>Un-named</cp:lastModifiedBy>
  <cp:revision>1</cp:revision>
  <dcterms:created xsi:type="dcterms:W3CDTF">2026-09-29T13:39:36.791Z</dcterms:created>
  <dcterms:modified xsi:type="dcterms:W3CDTF">2026-09-29T13:39:36.791Z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