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A34" w:rsidRPr="005C079F" w:rsidRDefault="00CE620D" w:rsidP="005C079F">
      <w:pPr>
        <w:rPr>
          <w:b/>
          <w:sz w:val="24"/>
        </w:rPr>
      </w:pPr>
      <w:r>
        <w:rPr>
          <w:b/>
          <w:sz w:val="24"/>
        </w:rPr>
        <w:t>File Methods in Python</w:t>
      </w:r>
    </w:p>
    <w:tbl>
      <w:tblPr>
        <w:tblpPr w:leftFromText="180" w:rightFromText="180" w:horzAnchor="page" w:tblpXSpec="center" w:tblpY="495"/>
        <w:tblW w:w="934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841"/>
      </w:tblGrid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E620D">
              <w:rPr>
                <w:rFonts w:ascii="Segoe UI" w:eastAsia="Times New Roman" w:hAnsi="Segoe UI" w:cs="Segoe UI"/>
                <w:sz w:val="24"/>
                <w:szCs w:val="24"/>
              </w:rPr>
              <w:t>close()</w:t>
            </w:r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CE620D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  <w:lang w:val="es-MX"/>
              </w:rPr>
            </w:pPr>
            <w:r>
              <w:rPr>
                <w:rFonts w:ascii="Segoe UI" w:hAnsi="Segoe UI" w:cs="Segoe UI"/>
                <w:color w:val="000000"/>
                <w:shd w:val="clear" w:color="auto" w:fill="E7E9EB"/>
              </w:rPr>
              <w:t>Closes the file</w:t>
            </w:r>
            <w:r>
              <w:rPr>
                <w:rFonts w:ascii="Segoe UI" w:hAnsi="Segoe UI" w:cs="Segoe UI"/>
                <w:color w:val="000000"/>
                <w:shd w:val="clear" w:color="auto" w:fill="E7E9EB"/>
              </w:rPr>
              <w:t xml:space="preserve"> manually.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detach()</w:t>
            </w:r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the separated raw stream from the buffer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4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fileno()</w:t>
              </w:r>
            </w:hyperlink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a number that represents the stream, from the operating system's perspective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5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flush()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Flushes the internal buffer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6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isatty()</w:t>
              </w:r>
            </w:hyperlink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whether the file stream is interactive or not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7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read()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the file content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8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readable()</w:t>
              </w:r>
            </w:hyperlink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whether the file stream can be read or not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9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readline()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one line from the file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E620D">
              <w:rPr>
                <w:rFonts w:ascii="Segoe UI" w:eastAsia="Times New Roman" w:hAnsi="Segoe UI" w:cs="Segoe UI"/>
                <w:sz w:val="24"/>
                <w:szCs w:val="24"/>
              </w:rPr>
              <w:t>readlines()</w:t>
            </w:r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a list of lines from the file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0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seek()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Change the file position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1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seekable()</w:t>
              </w:r>
            </w:hyperlink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whether the file allows us to change the file position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2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tell()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the current file position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3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truncate()</w:t>
              </w:r>
            </w:hyperlink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Resizes the file to a specified size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4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writable()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Returns whether the file can be written to or not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5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write()</w:t>
              </w:r>
            </w:hyperlink>
          </w:p>
        </w:tc>
        <w:tc>
          <w:tcPr>
            <w:tcW w:w="784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Writes the specified string to the file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</w:p>
        </w:tc>
      </w:tr>
      <w:tr w:rsidR="008A079C" w:rsidRPr="008A079C" w:rsidTr="008A079C">
        <w:tc>
          <w:tcPr>
            <w:tcW w:w="150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hyperlink r:id="rId16" w:history="1">
              <w:r w:rsidRPr="00CE620D">
                <w:rPr>
                  <w:rFonts w:ascii="Segoe UI" w:eastAsia="Times New Roman" w:hAnsi="Segoe UI" w:cs="Segoe UI"/>
                  <w:sz w:val="24"/>
                  <w:szCs w:val="24"/>
                </w:rPr>
                <w:t>writelines()</w:t>
              </w:r>
            </w:hyperlink>
          </w:p>
        </w:tc>
        <w:tc>
          <w:tcPr>
            <w:tcW w:w="78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A079C" w:rsidRPr="008A079C" w:rsidRDefault="008A079C" w:rsidP="008A079C">
            <w:pPr>
              <w:spacing w:before="300" w:after="30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8A079C">
              <w:rPr>
                <w:rFonts w:ascii="Segoe UI" w:eastAsia="Times New Roman" w:hAnsi="Segoe UI" w:cs="Segoe UI"/>
                <w:sz w:val="24"/>
                <w:szCs w:val="24"/>
              </w:rPr>
              <w:t>Writes a list of strings to the file</w:t>
            </w:r>
            <w:r w:rsidR="00CE620D">
              <w:rPr>
                <w:rFonts w:ascii="Segoe UI" w:eastAsia="Times New Roman" w:hAnsi="Segoe UI" w:cs="Segoe UI"/>
                <w:sz w:val="24"/>
                <w:szCs w:val="24"/>
              </w:rPr>
              <w:t>.</w:t>
            </w:r>
            <w:bookmarkStart w:id="0" w:name="_GoBack"/>
            <w:bookmarkEnd w:id="0"/>
          </w:p>
        </w:tc>
      </w:tr>
    </w:tbl>
    <w:p w:rsidR="008A079C" w:rsidRDefault="008A079C"/>
    <w:p w:rsidR="008A079C" w:rsidRDefault="008A079C"/>
    <w:sectPr w:rsidR="008A0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9C"/>
    <w:rsid w:val="002C4A34"/>
    <w:rsid w:val="005C079F"/>
    <w:rsid w:val="008A079C"/>
    <w:rsid w:val="00CE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AD50"/>
  <w15:chartTrackingRefBased/>
  <w15:docId w15:val="{B37C4DB9-F0BC-463D-8175-5337951C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A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A07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ile_readable.asp" TargetMode="External"/><Relationship Id="rId13" Type="http://schemas.openxmlformats.org/officeDocument/2006/relationships/hyperlink" Target="https://www.w3schools.com/python/ref_file_truncate.asp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ref_file_read.asp" TargetMode="External"/><Relationship Id="rId12" Type="http://schemas.openxmlformats.org/officeDocument/2006/relationships/hyperlink" Target="https://www.w3schools.com/python/ref_file_tell.asp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ref_file_writelines.as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ile_isatty.asp" TargetMode="External"/><Relationship Id="rId11" Type="http://schemas.openxmlformats.org/officeDocument/2006/relationships/hyperlink" Target="https://www.w3schools.com/python/ref_file_seekable.asp" TargetMode="External"/><Relationship Id="rId5" Type="http://schemas.openxmlformats.org/officeDocument/2006/relationships/hyperlink" Target="https://www.w3schools.com/python/ref_file_flush.asp" TargetMode="External"/><Relationship Id="rId15" Type="http://schemas.openxmlformats.org/officeDocument/2006/relationships/hyperlink" Target="https://www.w3schools.com/python/ref_file_write.asp" TargetMode="External"/><Relationship Id="rId10" Type="http://schemas.openxmlformats.org/officeDocument/2006/relationships/hyperlink" Target="https://www.w3schools.com/python/ref_file_seek.asp" TargetMode="External"/><Relationship Id="rId4" Type="http://schemas.openxmlformats.org/officeDocument/2006/relationships/hyperlink" Target="https://www.w3schools.com/python/ref_file_fileno.asp" TargetMode="External"/><Relationship Id="rId9" Type="http://schemas.openxmlformats.org/officeDocument/2006/relationships/hyperlink" Target="https://www.w3schools.com/python/ref_file_readline.asp" TargetMode="External"/><Relationship Id="rId14" Type="http://schemas.openxmlformats.org/officeDocument/2006/relationships/hyperlink" Target="https://www.w3schools.com/python/ref_file_writable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reyes guevara</dc:creator>
  <cp:keywords/>
  <dc:description/>
  <cp:lastModifiedBy>bryan reyes guevara</cp:lastModifiedBy>
  <cp:revision>1</cp:revision>
  <dcterms:created xsi:type="dcterms:W3CDTF">2026-04-22T03:45:00Z</dcterms:created>
  <dcterms:modified xsi:type="dcterms:W3CDTF">2026-04-22T04:24:00Z</dcterms:modified>
</cp:coreProperties>
</file>