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BBDD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Administrador→ 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Cesta→ 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Cliente→ 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LiniaPedido→ 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Merchandising→ 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Musica→ 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Pedido→ 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Pelicula→ 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Producto→ 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Videojuego→ 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Administrador→ 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Cesta→ 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Cliente→ 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LiniaPedido→ 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Merchandising→ 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Musica→ 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Pedido→ 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Pelicula→ 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Producto→ 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Videojuego→ 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Administrador→ 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Cesta→ 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Cliente→ 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LiniaPedido→ 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Merchandising→ 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Musica→ 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Pedido→ 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Pelicula→ 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Producto→ 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Videojuego→ 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crear un método en el CAD donde se haga un count y te devuelva un 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llamarlo desde __CAD.insertados()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