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32CF29" w14:textId="77777777" w:rsidR="00B51F72" w:rsidRPr="00E44963" w:rsidRDefault="00B51F72" w:rsidP="00B51F72">
      <w:pPr>
        <w:spacing w:after="120"/>
        <w:jc w:val="both"/>
        <w:rPr>
          <w:rFonts w:ascii="Cambria" w:hAnsi="Cambria" w:cs="Arial"/>
          <w:lang w:val="en-GB"/>
        </w:rPr>
      </w:pPr>
    </w:p>
    <w:p w14:paraId="6942327B" w14:textId="77777777" w:rsidR="00B51F72" w:rsidRPr="00E44963" w:rsidRDefault="00B51F72" w:rsidP="00B51F72">
      <w:pPr>
        <w:spacing w:after="120"/>
        <w:jc w:val="both"/>
        <w:rPr>
          <w:rFonts w:ascii="Cambria" w:hAnsi="Cambria" w:cs="Arial"/>
          <w:b/>
          <w:lang w:val="en-GB"/>
        </w:rPr>
      </w:pPr>
      <w:r w:rsidRPr="00E44963">
        <w:rPr>
          <w:rFonts w:ascii="Cambria" w:hAnsi="Cambria" w:cs="Arial"/>
          <w:b/>
          <w:lang w:val="en-GB"/>
        </w:rPr>
        <w:t>Scope of BFAR RFL XII</w:t>
      </w:r>
    </w:p>
    <w:p w14:paraId="2B9789AD" w14:textId="119730D6" w:rsidR="00B51F72" w:rsidRPr="00E44963" w:rsidRDefault="00B51F72" w:rsidP="00B51F72">
      <w:pPr>
        <w:spacing w:after="120"/>
        <w:jc w:val="both"/>
        <w:rPr>
          <w:rFonts w:ascii="Cambria" w:hAnsi="Cambria" w:cs="Arial"/>
          <w:lang w:val="en-GB"/>
        </w:rPr>
      </w:pPr>
      <w:r w:rsidRPr="00E44963">
        <w:rPr>
          <w:rFonts w:ascii="Cambria" w:hAnsi="Cambria" w:cs="Arial"/>
          <w:color w:val="000000"/>
          <w:lang w:val="en-US" w:eastAsia="el-GR"/>
        </w:rPr>
        <w:t>The scope of the BFAR-Regional Fisheries Laboratory</w:t>
      </w:r>
      <w:r w:rsidR="00EE0F7E">
        <w:rPr>
          <w:rFonts w:ascii="Cambria" w:hAnsi="Cambria" w:cs="Arial"/>
          <w:color w:val="000000"/>
          <w:lang w:val="en-US" w:eastAsia="el-GR"/>
        </w:rPr>
        <w:t xml:space="preserve"> </w:t>
      </w:r>
      <w:r w:rsidRPr="00E44963">
        <w:rPr>
          <w:rFonts w:ascii="Cambria" w:hAnsi="Cambria" w:cs="Arial"/>
          <w:color w:val="000000"/>
          <w:lang w:val="en-US" w:eastAsia="el-GR"/>
        </w:rPr>
        <w:t>XII (BFAR-RFL XII) quality management system and technical competence cover processes in the areas of Chemistry (Histamine and Molecular Disease Diagnosis) and Microbiology (Bacteriological Analyses for Water Quality, Bacteriological analysis for fish and fishery products)</w:t>
      </w:r>
    </w:p>
    <w:p w14:paraId="6F898863" w14:textId="77777777" w:rsidR="00B51F72" w:rsidRPr="00E44963" w:rsidRDefault="00B51F72" w:rsidP="00B51F72">
      <w:pPr>
        <w:spacing w:after="120"/>
        <w:jc w:val="both"/>
        <w:rPr>
          <w:rFonts w:ascii="Cambria" w:hAnsi="Cambria" w:cs="Arial"/>
        </w:rPr>
      </w:pPr>
    </w:p>
    <w:p w14:paraId="0A42364E" w14:textId="77777777" w:rsidR="00B51F72" w:rsidRPr="00E44963" w:rsidRDefault="00B51F72" w:rsidP="00B51F72">
      <w:pPr>
        <w:spacing w:after="120"/>
        <w:rPr>
          <w:rFonts w:ascii="Cambria" w:hAnsi="Cambria" w:cs="Arial"/>
          <w:b/>
          <w:lang w:val="en-GB"/>
        </w:rPr>
      </w:pPr>
      <w:r w:rsidRPr="00E44963">
        <w:rPr>
          <w:rFonts w:ascii="Cambria" w:hAnsi="Cambria" w:cs="Arial"/>
          <w:b/>
          <w:lang w:val="en-GB"/>
        </w:rPr>
        <w:t xml:space="preserve">Quality Policy of BFAR </w:t>
      </w:r>
      <w:r w:rsidR="0013596F" w:rsidRPr="00E44963">
        <w:rPr>
          <w:rFonts w:ascii="Cambria" w:hAnsi="Cambria" w:cs="Arial"/>
          <w:b/>
          <w:lang w:val="en-GB"/>
        </w:rPr>
        <w:t xml:space="preserve">- </w:t>
      </w:r>
      <w:r w:rsidRPr="00E44963">
        <w:rPr>
          <w:rFonts w:ascii="Cambria" w:hAnsi="Cambria" w:cs="Arial"/>
          <w:b/>
          <w:lang w:val="en-GB"/>
        </w:rPr>
        <w:t>RFL XII</w:t>
      </w:r>
    </w:p>
    <w:p w14:paraId="2929F706" w14:textId="77777777" w:rsidR="00B51F72" w:rsidRPr="00E44963" w:rsidRDefault="00B51F72" w:rsidP="00B51F72">
      <w:pPr>
        <w:spacing w:after="120"/>
        <w:jc w:val="both"/>
        <w:rPr>
          <w:rFonts w:ascii="Cambria" w:hAnsi="Cambria" w:cs="Arial"/>
          <w:lang w:val="en-GB"/>
        </w:rPr>
      </w:pPr>
      <w:r w:rsidRPr="00E44963">
        <w:rPr>
          <w:rFonts w:ascii="Cambria" w:hAnsi="Cambria" w:cs="Arial"/>
        </w:rPr>
        <w:t>We, at B</w:t>
      </w:r>
      <w:r w:rsidR="009E5858" w:rsidRPr="00E44963">
        <w:rPr>
          <w:rFonts w:ascii="Cambria" w:hAnsi="Cambria" w:cs="Arial"/>
        </w:rPr>
        <w:t>ureau of Fisheries and Aquatic Resources</w:t>
      </w:r>
      <w:r w:rsidRPr="00E44963">
        <w:rPr>
          <w:rFonts w:ascii="Cambria" w:hAnsi="Cambria" w:cs="Arial"/>
        </w:rPr>
        <w:t xml:space="preserve"> - Regional Fisheries Laboratory </w:t>
      </w:r>
      <w:r w:rsidR="00EE0F7E">
        <w:rPr>
          <w:rFonts w:ascii="Cambria" w:hAnsi="Cambria" w:cs="Arial"/>
        </w:rPr>
        <w:t xml:space="preserve">Division </w:t>
      </w:r>
      <w:r w:rsidRPr="00E44963">
        <w:rPr>
          <w:rFonts w:ascii="Cambria" w:hAnsi="Cambria" w:cs="Arial"/>
        </w:rPr>
        <w:t>XII</w:t>
      </w:r>
      <w:r w:rsidR="0013596F" w:rsidRPr="00E44963">
        <w:rPr>
          <w:rFonts w:ascii="Cambria" w:hAnsi="Cambria" w:cs="Arial"/>
        </w:rPr>
        <w:t>,</w:t>
      </w:r>
      <w:r w:rsidRPr="00E44963">
        <w:rPr>
          <w:rFonts w:ascii="Cambria" w:hAnsi="Cambria" w:cs="Arial"/>
        </w:rPr>
        <w:t xml:space="preserve"> are committed to good p</w:t>
      </w:r>
      <w:r w:rsidR="00432599" w:rsidRPr="00E44963">
        <w:rPr>
          <w:rFonts w:ascii="Cambria" w:hAnsi="Cambria" w:cs="Arial"/>
        </w:rPr>
        <w:t>rofessional practice and</w:t>
      </w:r>
      <w:r w:rsidRPr="00E44963">
        <w:rPr>
          <w:rFonts w:ascii="Cambria" w:hAnsi="Cambria" w:cs="Arial"/>
        </w:rPr>
        <w:t xml:space="preserve"> good </w:t>
      </w:r>
      <w:r w:rsidR="009E5858" w:rsidRPr="00E44963">
        <w:rPr>
          <w:rFonts w:ascii="Cambria" w:hAnsi="Cambria" w:cs="Arial"/>
        </w:rPr>
        <w:t>quality of our</w:t>
      </w:r>
      <w:r w:rsidRPr="00E44963">
        <w:rPr>
          <w:rFonts w:ascii="Cambria" w:hAnsi="Cambria" w:cs="Arial"/>
        </w:rPr>
        <w:t xml:space="preserve"> testing services </w:t>
      </w:r>
      <w:r w:rsidRPr="00E44963">
        <w:rPr>
          <w:rFonts w:ascii="Cambria" w:hAnsi="Cambria" w:cs="Arial"/>
          <w:lang w:val="en-GB"/>
        </w:rPr>
        <w:t>on meeting the customers’ expectations.</w:t>
      </w:r>
    </w:p>
    <w:p w14:paraId="49F66CDB" w14:textId="77777777" w:rsidR="00B51F72" w:rsidRPr="00E44963" w:rsidRDefault="00B51F72" w:rsidP="00B51F72">
      <w:pPr>
        <w:spacing w:after="120"/>
        <w:jc w:val="both"/>
        <w:rPr>
          <w:rFonts w:ascii="Cambria" w:hAnsi="Cambria" w:cs="Arial"/>
          <w:lang w:val="en-GB"/>
        </w:rPr>
      </w:pPr>
      <w:r w:rsidRPr="00E44963">
        <w:rPr>
          <w:rFonts w:ascii="Cambria" w:hAnsi="Cambria" w:cs="Arial"/>
          <w:lang w:val="en-GB"/>
        </w:rPr>
        <w:t xml:space="preserve">We are continually improving the effectiveness </w:t>
      </w:r>
      <w:r w:rsidR="009E5858" w:rsidRPr="00E44963">
        <w:rPr>
          <w:rFonts w:ascii="Cambria" w:hAnsi="Cambria" w:cs="Arial"/>
          <w:lang w:val="en-GB"/>
        </w:rPr>
        <w:t xml:space="preserve">and implementation </w:t>
      </w:r>
      <w:r w:rsidRPr="00E44963">
        <w:rPr>
          <w:rFonts w:ascii="Cambria" w:hAnsi="Cambria" w:cs="Arial"/>
          <w:lang w:val="en-GB"/>
        </w:rPr>
        <w:t>of our</w:t>
      </w:r>
      <w:r w:rsidR="009E5858" w:rsidRPr="00E44963">
        <w:rPr>
          <w:rFonts w:ascii="Cambria" w:hAnsi="Cambria" w:cs="Arial"/>
          <w:lang w:val="en-GB"/>
        </w:rPr>
        <w:t xml:space="preserve"> laboratory</w:t>
      </w:r>
      <w:r w:rsidRPr="00E44963">
        <w:rPr>
          <w:rFonts w:ascii="Cambria" w:hAnsi="Cambria" w:cs="Arial"/>
          <w:lang w:val="en-GB"/>
        </w:rPr>
        <w:t xml:space="preserve"> management system according to PNS ISO/IEC 17025</w:t>
      </w:r>
      <w:r w:rsidR="00432599" w:rsidRPr="00E44963">
        <w:rPr>
          <w:rFonts w:ascii="Cambria" w:hAnsi="Cambria" w:cs="Arial"/>
          <w:lang w:val="en-GB"/>
        </w:rPr>
        <w:t xml:space="preserve"> and applying their principles in our work.</w:t>
      </w:r>
    </w:p>
    <w:p w14:paraId="0DBAF8EF" w14:textId="77777777" w:rsidR="00B51F72" w:rsidRPr="00E44963" w:rsidRDefault="0041554A" w:rsidP="00B51F72">
      <w:pPr>
        <w:tabs>
          <w:tab w:val="left" w:pos="0"/>
        </w:tabs>
        <w:spacing w:after="120"/>
        <w:jc w:val="both"/>
        <w:rPr>
          <w:rFonts w:ascii="Cambria" w:hAnsi="Cambria" w:cs="Arial"/>
        </w:rPr>
      </w:pPr>
      <w:r w:rsidRPr="00E44963">
        <w:rPr>
          <w:rFonts w:ascii="Cambria" w:hAnsi="Cambria" w:cs="Arial"/>
        </w:rPr>
        <w:t>We are maintaining our competence</w:t>
      </w:r>
      <w:r w:rsidR="00B46ADE">
        <w:rPr>
          <w:rFonts w:ascii="Cambria" w:hAnsi="Cambria" w:cs="Arial"/>
        </w:rPr>
        <w:t xml:space="preserve"> </w:t>
      </w:r>
      <w:r w:rsidRPr="00E44963">
        <w:rPr>
          <w:rFonts w:ascii="Cambria" w:hAnsi="Cambria" w:cs="Arial"/>
        </w:rPr>
        <w:t>and</w:t>
      </w:r>
      <w:r w:rsidR="009E5858" w:rsidRPr="00E44963">
        <w:rPr>
          <w:rFonts w:ascii="Cambria" w:hAnsi="Cambria" w:cs="Arial"/>
        </w:rPr>
        <w:t xml:space="preserve"> impartiality</w:t>
      </w:r>
      <w:r w:rsidRPr="00E44963">
        <w:rPr>
          <w:rFonts w:ascii="Cambria" w:hAnsi="Cambria" w:cs="Arial"/>
        </w:rPr>
        <w:t xml:space="preserve"> is carried out in all laboratory activities</w:t>
      </w:r>
      <w:r w:rsidR="00432599" w:rsidRPr="00E44963">
        <w:rPr>
          <w:rFonts w:ascii="Cambria" w:hAnsi="Cambria" w:cs="Arial"/>
        </w:rPr>
        <w:t>, ensuring the</w:t>
      </w:r>
      <w:r w:rsidR="00B51F72" w:rsidRPr="00E44963">
        <w:rPr>
          <w:rFonts w:ascii="Cambria" w:hAnsi="Cambria" w:cs="Arial"/>
        </w:rPr>
        <w:t xml:space="preserve"> methods and results are reliable.</w:t>
      </w:r>
    </w:p>
    <w:p w14:paraId="58ECA777" w14:textId="77777777" w:rsidR="00B51F72" w:rsidRPr="00E44963" w:rsidRDefault="00B51F72" w:rsidP="00B51F72">
      <w:pPr>
        <w:tabs>
          <w:tab w:val="left" w:pos="0"/>
        </w:tabs>
        <w:spacing w:after="120"/>
        <w:jc w:val="both"/>
        <w:rPr>
          <w:rFonts w:ascii="Cambria" w:hAnsi="Cambria" w:cs="Arial"/>
        </w:rPr>
      </w:pPr>
    </w:p>
    <w:p w14:paraId="09E15461" w14:textId="77777777" w:rsidR="00B51F72" w:rsidRPr="00E44963" w:rsidRDefault="00B51F72" w:rsidP="00B51F72">
      <w:pPr>
        <w:tabs>
          <w:tab w:val="left" w:pos="0"/>
        </w:tabs>
        <w:spacing w:after="120"/>
        <w:jc w:val="both"/>
        <w:rPr>
          <w:rFonts w:ascii="Cambria" w:hAnsi="Cambria" w:cs="Arial"/>
        </w:rPr>
      </w:pPr>
    </w:p>
    <w:p w14:paraId="246EC00B" w14:textId="77777777" w:rsidR="00B51F72" w:rsidRPr="00E44963" w:rsidRDefault="00B51F72" w:rsidP="00B51F72">
      <w:pPr>
        <w:tabs>
          <w:tab w:val="left" w:pos="0"/>
        </w:tabs>
        <w:spacing w:after="120"/>
        <w:jc w:val="both"/>
        <w:rPr>
          <w:rFonts w:ascii="Cambria" w:hAnsi="Cambria" w:cs="Arial"/>
        </w:rPr>
      </w:pPr>
    </w:p>
    <w:p w14:paraId="47CA1F51" w14:textId="77777777" w:rsidR="00B51F72" w:rsidRPr="00E44963" w:rsidRDefault="006471C2" w:rsidP="00B51F72">
      <w:pPr>
        <w:tabs>
          <w:tab w:val="left" w:pos="0"/>
        </w:tabs>
        <w:spacing w:after="0" w:line="240" w:lineRule="auto"/>
        <w:jc w:val="both"/>
        <w:rPr>
          <w:rFonts w:ascii="Cambria" w:hAnsi="Cambria" w:cs="Arial"/>
          <w:b/>
          <w:lang w:val="es-ES"/>
        </w:rPr>
      </w:pPr>
      <w:r>
        <w:rPr>
          <w:rFonts w:ascii="Cambria" w:hAnsi="Cambria" w:cs="Arial"/>
          <w:b/>
          <w:lang w:val="es-ES"/>
        </w:rPr>
        <w:t>USOP D. PENDALIDAY, JR.</w:t>
      </w:r>
    </w:p>
    <w:p w14:paraId="30203E8B" w14:textId="77777777" w:rsidR="00B51F72" w:rsidRPr="00E44963" w:rsidRDefault="00B51F72" w:rsidP="00B51F72">
      <w:pPr>
        <w:tabs>
          <w:tab w:val="left" w:pos="0"/>
        </w:tabs>
        <w:spacing w:after="0" w:line="240" w:lineRule="auto"/>
        <w:jc w:val="both"/>
        <w:rPr>
          <w:rFonts w:ascii="Cambria" w:hAnsi="Cambria" w:cs="Arial"/>
          <w:b/>
          <w:lang w:val="es-ES"/>
        </w:rPr>
      </w:pPr>
      <w:r w:rsidRPr="00E44963">
        <w:rPr>
          <w:rFonts w:ascii="Cambria" w:hAnsi="Cambria" w:cs="Arial"/>
          <w:lang w:val="es-ES"/>
        </w:rPr>
        <w:t>Regional Director</w:t>
      </w:r>
    </w:p>
    <w:p w14:paraId="600C2559" w14:textId="77777777" w:rsidR="00B51F72" w:rsidRPr="00E44963" w:rsidRDefault="00B51F72" w:rsidP="00B51F72">
      <w:pPr>
        <w:tabs>
          <w:tab w:val="left" w:pos="0"/>
        </w:tabs>
        <w:spacing w:after="0" w:line="240" w:lineRule="auto"/>
        <w:jc w:val="both"/>
        <w:rPr>
          <w:rFonts w:ascii="Cambria" w:hAnsi="Cambria" w:cs="Arial"/>
        </w:rPr>
      </w:pPr>
      <w:r w:rsidRPr="00E44963">
        <w:rPr>
          <w:rFonts w:ascii="Cambria" w:hAnsi="Cambria" w:cs="Arial"/>
        </w:rPr>
        <w:t>Bureau of Fisheries and Aquatic Resources XII</w:t>
      </w:r>
    </w:p>
    <w:p w14:paraId="4D01B2C7" w14:textId="77777777" w:rsidR="00000000" w:rsidRPr="00E44963" w:rsidRDefault="00000000">
      <w:pPr>
        <w:rPr>
          <w:rFonts w:ascii="Cambria" w:hAnsi="Cambria"/>
        </w:rPr>
      </w:pPr>
    </w:p>
    <w:sectPr w:rsidR="00E56D6E" w:rsidRPr="00E44963" w:rsidSect="00880E4A">
      <w:headerReference w:type="default" r:id="rId6"/>
      <w:footerReference w:type="default" r:id="rId7"/>
      <w:pgSz w:w="11907" w:h="16839" w:code="9"/>
      <w:pgMar w:top="835" w:right="1440" w:bottom="1440" w:left="1440" w:header="142" w:footer="2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6FA0758" w14:textId="77777777" w:rsidR="00880E4A" w:rsidRDefault="00880E4A" w:rsidP="00340BF6">
      <w:pPr>
        <w:spacing w:after="0" w:line="240" w:lineRule="auto"/>
      </w:pPr>
      <w:r>
        <w:separator/>
      </w:r>
    </w:p>
  </w:endnote>
  <w:endnote w:type="continuationSeparator" w:id="0">
    <w:p w14:paraId="7CD60AD5" w14:textId="77777777" w:rsidR="00880E4A" w:rsidRDefault="00880E4A" w:rsidP="00340B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4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17"/>
      <w:gridCol w:w="4847"/>
    </w:tblGrid>
    <w:tr w:rsidR="00735EA4" w:rsidRPr="00AC21D3" w14:paraId="5962E506" w14:textId="77777777" w:rsidTr="00BA54F0">
      <w:tc>
        <w:tcPr>
          <w:tcW w:w="4617" w:type="dxa"/>
        </w:tcPr>
        <w:p w14:paraId="38A2423F" w14:textId="77777777" w:rsidR="00000000" w:rsidRPr="00AC21D3" w:rsidRDefault="002C075A">
          <w:pPr>
            <w:pStyle w:val="Footer"/>
            <w:rPr>
              <w:rFonts w:ascii="Cambria" w:hAnsi="Cambria"/>
              <w:sz w:val="16"/>
            </w:rPr>
          </w:pPr>
          <w:r w:rsidRPr="00AC21D3">
            <w:rPr>
              <w:rFonts w:ascii="Cambria" w:hAnsi="Cambria"/>
              <w:sz w:val="16"/>
            </w:rPr>
            <w:t>Prepared by:</w:t>
          </w:r>
        </w:p>
        <w:p w14:paraId="43D439DC" w14:textId="77777777" w:rsidR="00000000" w:rsidRPr="00AC21D3" w:rsidRDefault="00000000" w:rsidP="00C74733">
          <w:pPr>
            <w:pStyle w:val="Footer"/>
            <w:rPr>
              <w:rFonts w:ascii="Cambria" w:hAnsi="Cambria"/>
              <w:b/>
            </w:rPr>
          </w:pPr>
        </w:p>
        <w:p w14:paraId="3FBC97FF" w14:textId="77777777" w:rsidR="00000000" w:rsidRPr="00AC21D3" w:rsidRDefault="00000000" w:rsidP="00C74733">
          <w:pPr>
            <w:pStyle w:val="Footer"/>
            <w:rPr>
              <w:rFonts w:ascii="Cambria" w:hAnsi="Cambria"/>
              <w:b/>
            </w:rPr>
          </w:pPr>
        </w:p>
        <w:p w14:paraId="411FDAC4" w14:textId="77777777" w:rsidR="00000000" w:rsidRPr="00AC21D3" w:rsidRDefault="002C075A" w:rsidP="00BB499A">
          <w:pPr>
            <w:pStyle w:val="Footer"/>
            <w:jc w:val="center"/>
            <w:rPr>
              <w:rFonts w:ascii="Cambria" w:hAnsi="Cambria"/>
            </w:rPr>
          </w:pPr>
          <w:r w:rsidRPr="00AC21D3">
            <w:rPr>
              <w:rFonts w:ascii="Cambria" w:hAnsi="Cambria"/>
            </w:rPr>
            <w:t xml:space="preserve">MA. MAURICE </w:t>
          </w:r>
          <w:r w:rsidR="006471C2">
            <w:rPr>
              <w:rFonts w:ascii="Cambria" w:hAnsi="Cambria"/>
            </w:rPr>
            <w:t>A. BANQUILING</w:t>
          </w:r>
        </w:p>
        <w:p w14:paraId="7E1875D4" w14:textId="77777777" w:rsidR="00000000" w:rsidRPr="00AC21D3" w:rsidRDefault="002C075A" w:rsidP="00BA54F0">
          <w:pPr>
            <w:pStyle w:val="Footer"/>
            <w:jc w:val="center"/>
            <w:rPr>
              <w:rFonts w:ascii="Cambria" w:hAnsi="Cambria"/>
              <w:b/>
            </w:rPr>
          </w:pPr>
          <w:r w:rsidRPr="00AC21D3">
            <w:rPr>
              <w:rFonts w:ascii="Cambria" w:hAnsi="Cambria"/>
              <w:b/>
            </w:rPr>
            <w:t xml:space="preserve">Quality </w:t>
          </w:r>
          <w:r w:rsidRPr="00AC21D3">
            <w:rPr>
              <w:rFonts w:ascii="Cambria" w:hAnsi="Cambria" w:cs="Arial"/>
              <w:b/>
              <w:noProof/>
              <w:lang w:eastAsia="mk-MK"/>
            </w:rPr>
            <w:t xml:space="preserve">Assurance </w:t>
          </w:r>
          <w:r w:rsidRPr="00AC21D3">
            <w:rPr>
              <w:rFonts w:ascii="Cambria" w:hAnsi="Cambria"/>
              <w:b/>
            </w:rPr>
            <w:t>Manager</w:t>
          </w:r>
        </w:p>
      </w:tc>
      <w:tc>
        <w:tcPr>
          <w:tcW w:w="4847" w:type="dxa"/>
        </w:tcPr>
        <w:p w14:paraId="0B6D440C" w14:textId="77777777" w:rsidR="00000000" w:rsidRPr="00AC21D3" w:rsidRDefault="002C075A">
          <w:pPr>
            <w:pStyle w:val="Footer"/>
            <w:rPr>
              <w:rFonts w:ascii="Cambria" w:hAnsi="Cambria"/>
              <w:sz w:val="16"/>
            </w:rPr>
          </w:pPr>
          <w:r w:rsidRPr="00AC21D3">
            <w:rPr>
              <w:rFonts w:ascii="Cambria" w:hAnsi="Cambria"/>
              <w:sz w:val="16"/>
            </w:rPr>
            <w:t>Reviewed and Approved by:</w:t>
          </w:r>
        </w:p>
        <w:p w14:paraId="79D847EA" w14:textId="77777777" w:rsidR="00000000" w:rsidRPr="00AC21D3" w:rsidRDefault="00000000">
          <w:pPr>
            <w:pStyle w:val="Footer"/>
            <w:rPr>
              <w:rFonts w:ascii="Cambria" w:hAnsi="Cambria"/>
            </w:rPr>
          </w:pPr>
        </w:p>
        <w:p w14:paraId="794BC7C0" w14:textId="77777777" w:rsidR="00000000" w:rsidRPr="00AC21D3" w:rsidRDefault="00000000">
          <w:pPr>
            <w:pStyle w:val="Footer"/>
            <w:rPr>
              <w:rFonts w:ascii="Cambria" w:hAnsi="Cambria"/>
            </w:rPr>
          </w:pPr>
        </w:p>
        <w:p w14:paraId="6B3B18BE" w14:textId="77777777" w:rsidR="00000000" w:rsidRPr="00AC21D3" w:rsidRDefault="00536BF0" w:rsidP="00BA54F0">
          <w:pPr>
            <w:pStyle w:val="Footer"/>
            <w:jc w:val="center"/>
            <w:rPr>
              <w:rFonts w:ascii="Cambria" w:hAnsi="Cambria"/>
            </w:rPr>
          </w:pPr>
          <w:r w:rsidRPr="00AC21D3">
            <w:rPr>
              <w:rFonts w:ascii="Cambria" w:hAnsi="Cambria"/>
            </w:rPr>
            <w:t>EUGENE GAY B. JAMORA</w:t>
          </w:r>
        </w:p>
        <w:p w14:paraId="553124F0" w14:textId="77777777" w:rsidR="00000000" w:rsidRPr="00AC21D3" w:rsidRDefault="002C075A" w:rsidP="00BA54F0">
          <w:pPr>
            <w:pStyle w:val="Footer"/>
            <w:jc w:val="center"/>
            <w:rPr>
              <w:rFonts w:ascii="Cambria" w:hAnsi="Cambria"/>
              <w:b/>
            </w:rPr>
          </w:pPr>
          <w:r w:rsidRPr="00AC21D3">
            <w:rPr>
              <w:rFonts w:ascii="Cambria" w:hAnsi="Cambria"/>
              <w:b/>
            </w:rPr>
            <w:t>Laboratory Manager</w:t>
          </w:r>
        </w:p>
      </w:tc>
    </w:tr>
  </w:tbl>
  <w:p w14:paraId="41F90F37" w14:textId="77777777" w:rsidR="00000000" w:rsidRPr="00AC21D3" w:rsidRDefault="00000000">
    <w:pPr>
      <w:pStyle w:val="Footer"/>
      <w:rPr>
        <w:rFonts w:ascii="Cambria" w:hAnsi="Cambr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D9D9A42" w14:textId="77777777" w:rsidR="00880E4A" w:rsidRDefault="00880E4A" w:rsidP="00340BF6">
      <w:pPr>
        <w:spacing w:after="0" w:line="240" w:lineRule="auto"/>
      </w:pPr>
      <w:r>
        <w:separator/>
      </w:r>
    </w:p>
  </w:footnote>
  <w:footnote w:type="continuationSeparator" w:id="0">
    <w:p w14:paraId="1839A512" w14:textId="77777777" w:rsidR="00880E4A" w:rsidRDefault="00880E4A" w:rsidP="00340B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6B74F0" w14:textId="77777777" w:rsidR="00000000" w:rsidRPr="008353E2" w:rsidRDefault="00000000">
    <w:pPr>
      <w:pStyle w:val="Header"/>
      <w:rPr>
        <w:rFonts w:ascii="Cambria" w:hAnsi="Cambria"/>
      </w:rPr>
    </w:pPr>
  </w:p>
  <w:tbl>
    <w:tblPr>
      <w:tblW w:w="10179" w:type="dxa"/>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57"/>
      <w:gridCol w:w="90"/>
      <w:gridCol w:w="2872"/>
      <w:gridCol w:w="3485"/>
      <w:gridCol w:w="1675"/>
    </w:tblGrid>
    <w:tr w:rsidR="00735EA4" w:rsidRPr="008353E2" w14:paraId="77891507" w14:textId="77777777" w:rsidTr="00BA54F0">
      <w:tc>
        <w:tcPr>
          <w:tcW w:w="1890" w:type="dxa"/>
          <w:gridSpan w:val="2"/>
          <w:tcBorders>
            <w:right w:val="nil"/>
          </w:tcBorders>
        </w:tcPr>
        <w:p w14:paraId="7971D627" w14:textId="77777777" w:rsidR="00000000" w:rsidRPr="008353E2" w:rsidRDefault="006471C2">
          <w:pPr>
            <w:pStyle w:val="Header"/>
            <w:rPr>
              <w:rFonts w:ascii="Cambria" w:hAnsi="Cambria" w:cs="Arial"/>
            </w:rPr>
          </w:pPr>
          <w:r>
            <w:rPr>
              <w:rFonts w:ascii="Cambria" w:hAnsi="Cambria" w:cs="Arial"/>
              <w:noProof/>
              <w:lang w:val="en-US" w:eastAsia="en-US"/>
            </w:rPr>
            <w:drawing>
              <wp:inline distT="0" distB="0" distL="0" distR="0" wp14:anchorId="12360608" wp14:editId="3D922877">
                <wp:extent cx="1212850" cy="85747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abfar logo 2020 2.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18808" cy="861685"/>
                        </a:xfrm>
                        <a:prstGeom prst="rect">
                          <a:avLst/>
                        </a:prstGeom>
                      </pic:spPr>
                    </pic:pic>
                  </a:graphicData>
                </a:graphic>
              </wp:inline>
            </w:drawing>
          </w:r>
        </w:p>
      </w:tc>
      <w:tc>
        <w:tcPr>
          <w:tcW w:w="8289" w:type="dxa"/>
          <w:gridSpan w:val="3"/>
          <w:tcBorders>
            <w:left w:val="nil"/>
          </w:tcBorders>
        </w:tcPr>
        <w:p w14:paraId="1F319480" w14:textId="77777777" w:rsidR="00000000" w:rsidRPr="00A06B9B" w:rsidRDefault="002C075A" w:rsidP="00BA54F0">
          <w:pPr>
            <w:spacing w:after="0" w:line="240" w:lineRule="auto"/>
            <w:rPr>
              <w:rFonts w:ascii="Cambria" w:hAnsi="Cambria" w:cs="Arial"/>
              <w:sz w:val="24"/>
            </w:rPr>
          </w:pPr>
          <w:r w:rsidRPr="00A06B9B">
            <w:rPr>
              <w:rFonts w:ascii="Cambria" w:eastAsia="Calibri" w:hAnsi="Cambria" w:cs="Arial"/>
              <w:sz w:val="24"/>
            </w:rPr>
            <w:t>Republic of the Philippines</w:t>
          </w:r>
        </w:p>
        <w:p w14:paraId="4C1AAF91" w14:textId="77777777" w:rsidR="00000000" w:rsidRPr="00A06B9B" w:rsidRDefault="002C075A" w:rsidP="00BA54F0">
          <w:pPr>
            <w:spacing w:after="0" w:line="240" w:lineRule="auto"/>
            <w:rPr>
              <w:rFonts w:ascii="Cambria" w:eastAsia="Calibri" w:hAnsi="Cambria" w:cs="Arial"/>
              <w:sz w:val="24"/>
            </w:rPr>
          </w:pPr>
          <w:r w:rsidRPr="00A06B9B">
            <w:rPr>
              <w:rFonts w:ascii="Cambria" w:eastAsia="Calibri" w:hAnsi="Cambria" w:cs="Arial"/>
              <w:sz w:val="24"/>
            </w:rPr>
            <w:t>Department of Agriculture</w:t>
          </w:r>
        </w:p>
        <w:p w14:paraId="36CE28F0" w14:textId="77777777" w:rsidR="00000000" w:rsidRPr="00A06B9B" w:rsidRDefault="002C075A" w:rsidP="00BA54F0">
          <w:pPr>
            <w:spacing w:after="0" w:line="240" w:lineRule="auto"/>
            <w:rPr>
              <w:rFonts w:ascii="Cambria" w:eastAsia="Calibri" w:hAnsi="Cambria" w:cs="Arial"/>
              <w:sz w:val="24"/>
            </w:rPr>
          </w:pPr>
          <w:r w:rsidRPr="00A06B9B">
            <w:rPr>
              <w:rFonts w:ascii="Cambria" w:eastAsia="Calibri" w:hAnsi="Cambria" w:cs="Arial"/>
              <w:sz w:val="24"/>
            </w:rPr>
            <w:t>BUREAU OF FISHERIES AND AQUATIC RESOURCES</w:t>
          </w:r>
        </w:p>
        <w:p w14:paraId="1E05622C" w14:textId="464439D3" w:rsidR="00000000" w:rsidRPr="00A06B9B" w:rsidRDefault="002C075A" w:rsidP="003E701A">
          <w:pPr>
            <w:pStyle w:val="Heading1"/>
            <w:ind w:firstLine="0"/>
            <w:rPr>
              <w:rFonts w:ascii="Cambria" w:hAnsi="Cambria"/>
              <w:b/>
              <w:szCs w:val="22"/>
            </w:rPr>
          </w:pPr>
          <w:r w:rsidRPr="00A06B9B">
            <w:rPr>
              <w:rFonts w:ascii="Cambria" w:hAnsi="Cambria"/>
              <w:b/>
              <w:szCs w:val="22"/>
            </w:rPr>
            <w:t>REGIONAL FISHERIES LABORATORY</w:t>
          </w:r>
          <w:r w:rsidR="006471C2">
            <w:rPr>
              <w:rFonts w:ascii="Cambria" w:hAnsi="Cambria"/>
              <w:b/>
              <w:szCs w:val="22"/>
            </w:rPr>
            <w:t xml:space="preserve"> </w:t>
          </w:r>
          <w:r w:rsidRPr="00A06B9B">
            <w:rPr>
              <w:rFonts w:ascii="Cambria" w:hAnsi="Cambria"/>
              <w:b/>
              <w:szCs w:val="22"/>
            </w:rPr>
            <w:t>XII</w:t>
          </w:r>
        </w:p>
        <w:p w14:paraId="4F93E370" w14:textId="77777777" w:rsidR="00000000" w:rsidRPr="008353E2" w:rsidRDefault="002C075A" w:rsidP="003E701A">
          <w:pPr>
            <w:spacing w:after="0" w:line="240" w:lineRule="auto"/>
            <w:rPr>
              <w:rFonts w:ascii="Cambria" w:hAnsi="Cambria" w:cs="Arial"/>
            </w:rPr>
          </w:pPr>
          <w:r w:rsidRPr="00A06B9B">
            <w:rPr>
              <w:rFonts w:ascii="Cambria" w:hAnsi="Cambria" w:cs="Arial"/>
              <w:sz w:val="24"/>
            </w:rPr>
            <w:t>J. Ca</w:t>
          </w:r>
          <w:r w:rsidRPr="00A06B9B">
            <w:rPr>
              <w:rFonts w:ascii="Cambria" w:hAnsi="Cambria" w:cs="Arial"/>
              <w:sz w:val="24"/>
              <w:lang w:val="en-US"/>
            </w:rPr>
            <w:t>t</w:t>
          </w:r>
          <w:r w:rsidRPr="00A06B9B">
            <w:rPr>
              <w:rFonts w:ascii="Cambria" w:hAnsi="Cambria" w:cs="Arial"/>
              <w:sz w:val="24"/>
            </w:rPr>
            <w:t>o</w:t>
          </w:r>
          <w:r w:rsidRPr="00A06B9B">
            <w:rPr>
              <w:rFonts w:ascii="Cambria" w:hAnsi="Cambria" w:cs="Arial"/>
              <w:sz w:val="24"/>
              <w:lang w:val="en-US"/>
            </w:rPr>
            <w:t>l</w:t>
          </w:r>
          <w:proofErr w:type="spellStart"/>
          <w:r w:rsidRPr="00A06B9B">
            <w:rPr>
              <w:rFonts w:ascii="Cambria" w:eastAsia="Calibri" w:hAnsi="Cambria" w:cs="Arial"/>
              <w:sz w:val="24"/>
            </w:rPr>
            <w:t>ico</w:t>
          </w:r>
          <w:proofErr w:type="spellEnd"/>
          <w:r w:rsidRPr="00A06B9B">
            <w:rPr>
              <w:rFonts w:ascii="Cambria" w:eastAsia="Calibri" w:hAnsi="Cambria" w:cs="Arial"/>
              <w:sz w:val="24"/>
            </w:rPr>
            <w:t xml:space="preserve"> St.,</w:t>
          </w:r>
          <w:r w:rsidR="00892C4D">
            <w:rPr>
              <w:rFonts w:ascii="Cambria" w:eastAsia="Calibri" w:hAnsi="Cambria" w:cs="Arial"/>
              <w:sz w:val="24"/>
            </w:rPr>
            <w:t xml:space="preserve"> </w:t>
          </w:r>
          <w:proofErr w:type="spellStart"/>
          <w:r w:rsidRPr="00A06B9B">
            <w:rPr>
              <w:rFonts w:ascii="Cambria" w:eastAsia="Calibri" w:hAnsi="Cambria" w:cs="Arial"/>
              <w:sz w:val="24"/>
            </w:rPr>
            <w:t>Lagao</w:t>
          </w:r>
          <w:proofErr w:type="spellEnd"/>
          <w:r w:rsidRPr="00A06B9B">
            <w:rPr>
              <w:rFonts w:ascii="Cambria" w:eastAsia="Calibri" w:hAnsi="Cambria" w:cs="Arial"/>
              <w:sz w:val="24"/>
            </w:rPr>
            <w:t>, General Santos City</w:t>
          </w:r>
        </w:p>
      </w:tc>
    </w:tr>
    <w:tr w:rsidR="00735EA4" w:rsidRPr="008353E2" w14:paraId="6E9AC5F1" w14:textId="77777777" w:rsidTr="002D6CF8">
      <w:trPr>
        <w:trHeight w:val="665"/>
      </w:trPr>
      <w:tc>
        <w:tcPr>
          <w:tcW w:w="1800" w:type="dxa"/>
          <w:vAlign w:val="center"/>
        </w:tcPr>
        <w:p w14:paraId="60F8A979" w14:textId="77777777" w:rsidR="00000000" w:rsidRDefault="002C075A" w:rsidP="002D6CF8">
          <w:pPr>
            <w:pStyle w:val="Header"/>
            <w:rPr>
              <w:rFonts w:ascii="Cambria" w:hAnsi="Cambria" w:cs="Arial"/>
              <w:sz w:val="16"/>
              <w:szCs w:val="16"/>
            </w:rPr>
          </w:pPr>
          <w:r w:rsidRPr="00A06B9B">
            <w:rPr>
              <w:rFonts w:ascii="Cambria" w:hAnsi="Cambria" w:cs="Arial"/>
              <w:sz w:val="16"/>
              <w:szCs w:val="16"/>
            </w:rPr>
            <w:t>Document Type</w:t>
          </w:r>
        </w:p>
        <w:p w14:paraId="3E8A7195" w14:textId="77777777" w:rsidR="00A06B9B" w:rsidRPr="00A06B9B" w:rsidRDefault="00A06B9B" w:rsidP="002D6CF8">
          <w:pPr>
            <w:pStyle w:val="Header"/>
            <w:rPr>
              <w:rFonts w:ascii="Cambria" w:hAnsi="Cambria" w:cs="Arial"/>
              <w:sz w:val="4"/>
              <w:szCs w:val="16"/>
            </w:rPr>
          </w:pPr>
        </w:p>
        <w:p w14:paraId="603426D0" w14:textId="77777777" w:rsidR="00000000" w:rsidRPr="008353E2" w:rsidRDefault="002C075A" w:rsidP="002D6CF8">
          <w:pPr>
            <w:pStyle w:val="Header"/>
            <w:rPr>
              <w:rFonts w:ascii="Cambria" w:hAnsi="Cambria" w:cs="Arial"/>
              <w:b/>
            </w:rPr>
          </w:pPr>
          <w:r w:rsidRPr="008353E2">
            <w:rPr>
              <w:rFonts w:ascii="Cambria" w:hAnsi="Cambria" w:cs="Arial"/>
              <w:b/>
            </w:rPr>
            <w:t>Quality Manual</w:t>
          </w:r>
        </w:p>
      </w:tc>
      <w:tc>
        <w:tcPr>
          <w:tcW w:w="3060" w:type="dxa"/>
          <w:gridSpan w:val="2"/>
          <w:vAlign w:val="center"/>
        </w:tcPr>
        <w:p w14:paraId="4BC1D08E" w14:textId="77777777" w:rsidR="00000000" w:rsidRDefault="002C075A" w:rsidP="002D6CF8">
          <w:pPr>
            <w:pStyle w:val="Header"/>
            <w:rPr>
              <w:rFonts w:ascii="Cambria" w:hAnsi="Cambria" w:cs="Arial"/>
              <w:sz w:val="16"/>
              <w:szCs w:val="16"/>
            </w:rPr>
          </w:pPr>
          <w:r w:rsidRPr="00A06B9B">
            <w:rPr>
              <w:rFonts w:ascii="Cambria" w:hAnsi="Cambria" w:cs="Arial"/>
              <w:sz w:val="16"/>
              <w:szCs w:val="16"/>
            </w:rPr>
            <w:t>Revision No:</w:t>
          </w:r>
        </w:p>
        <w:p w14:paraId="656AAD01" w14:textId="77777777" w:rsidR="00A06B9B" w:rsidRPr="00A06B9B" w:rsidRDefault="00A06B9B" w:rsidP="002D6CF8">
          <w:pPr>
            <w:pStyle w:val="Header"/>
            <w:rPr>
              <w:rFonts w:ascii="Cambria" w:hAnsi="Cambria" w:cs="Arial"/>
              <w:sz w:val="4"/>
              <w:szCs w:val="16"/>
            </w:rPr>
          </w:pPr>
        </w:p>
        <w:p w14:paraId="487BDBE6" w14:textId="77777777" w:rsidR="00000000" w:rsidRPr="008353E2" w:rsidRDefault="00340BF6" w:rsidP="002D6CF8">
          <w:pPr>
            <w:pStyle w:val="Header"/>
            <w:rPr>
              <w:rFonts w:ascii="Cambria" w:hAnsi="Cambria" w:cs="Arial"/>
            </w:rPr>
          </w:pPr>
          <w:r w:rsidRPr="008353E2">
            <w:rPr>
              <w:rFonts w:ascii="Cambria" w:hAnsi="Cambria" w:cs="Arial"/>
            </w:rPr>
            <w:t>0</w:t>
          </w:r>
        </w:p>
      </w:tc>
      <w:tc>
        <w:tcPr>
          <w:tcW w:w="3600" w:type="dxa"/>
          <w:vAlign w:val="center"/>
        </w:tcPr>
        <w:p w14:paraId="52AFECE8" w14:textId="77777777" w:rsidR="00000000" w:rsidRDefault="002C075A" w:rsidP="002D6CF8">
          <w:pPr>
            <w:pStyle w:val="Header"/>
            <w:rPr>
              <w:rFonts w:ascii="Cambria" w:hAnsi="Cambria" w:cs="Arial"/>
              <w:sz w:val="16"/>
              <w:szCs w:val="16"/>
            </w:rPr>
          </w:pPr>
          <w:r w:rsidRPr="00A06B9B">
            <w:rPr>
              <w:rFonts w:ascii="Cambria" w:hAnsi="Cambria" w:cs="Arial"/>
              <w:sz w:val="16"/>
              <w:szCs w:val="16"/>
            </w:rPr>
            <w:t>Date Adopted:</w:t>
          </w:r>
        </w:p>
        <w:p w14:paraId="42205EC4" w14:textId="77777777" w:rsidR="00A06B9B" w:rsidRPr="00A06B9B" w:rsidRDefault="00A06B9B" w:rsidP="002D6CF8">
          <w:pPr>
            <w:pStyle w:val="Header"/>
            <w:rPr>
              <w:rFonts w:ascii="Cambria" w:hAnsi="Cambria" w:cs="Arial"/>
              <w:sz w:val="4"/>
              <w:szCs w:val="16"/>
            </w:rPr>
          </w:pPr>
        </w:p>
        <w:p w14:paraId="6EE060EA" w14:textId="77777777" w:rsidR="00000000" w:rsidRPr="008353E2" w:rsidRDefault="00636578" w:rsidP="002D6CF8">
          <w:pPr>
            <w:pStyle w:val="Header"/>
            <w:rPr>
              <w:rFonts w:ascii="Cambria" w:hAnsi="Cambria" w:cs="Arial"/>
            </w:rPr>
          </w:pPr>
          <w:r w:rsidRPr="008353E2">
            <w:rPr>
              <w:rFonts w:ascii="Cambria" w:hAnsi="Cambria" w:cs="Arial"/>
            </w:rPr>
            <w:t>13 Aug 2019</w:t>
          </w:r>
        </w:p>
      </w:tc>
      <w:tc>
        <w:tcPr>
          <w:tcW w:w="1719" w:type="dxa"/>
          <w:vAlign w:val="center"/>
        </w:tcPr>
        <w:p w14:paraId="30F2D770" w14:textId="77777777" w:rsidR="00000000" w:rsidRDefault="002C075A" w:rsidP="00814031">
          <w:pPr>
            <w:pStyle w:val="Header"/>
            <w:rPr>
              <w:rFonts w:ascii="Cambria" w:hAnsi="Cambria" w:cs="Arial"/>
              <w:sz w:val="16"/>
              <w:szCs w:val="16"/>
            </w:rPr>
          </w:pPr>
          <w:r w:rsidRPr="00A06B9B">
            <w:rPr>
              <w:rFonts w:ascii="Cambria" w:hAnsi="Cambria" w:cs="Arial"/>
              <w:sz w:val="16"/>
              <w:szCs w:val="16"/>
            </w:rPr>
            <w:t>Page No:</w:t>
          </w:r>
        </w:p>
        <w:p w14:paraId="6F3FA2D9" w14:textId="77777777" w:rsidR="00A06B9B" w:rsidRPr="00A06B9B" w:rsidRDefault="00A06B9B" w:rsidP="00814031">
          <w:pPr>
            <w:pStyle w:val="Header"/>
            <w:rPr>
              <w:rFonts w:ascii="Cambria" w:hAnsi="Cambria" w:cs="Arial"/>
              <w:sz w:val="4"/>
              <w:szCs w:val="16"/>
            </w:rPr>
          </w:pPr>
        </w:p>
        <w:p w14:paraId="775763C0" w14:textId="77777777" w:rsidR="00000000" w:rsidRPr="008353E2" w:rsidRDefault="002C075A" w:rsidP="002D6CF8">
          <w:pPr>
            <w:spacing w:after="0" w:line="240" w:lineRule="auto"/>
            <w:rPr>
              <w:rFonts w:ascii="Cambria" w:hAnsi="Cambria" w:cs="Arial"/>
            </w:rPr>
          </w:pPr>
          <w:r w:rsidRPr="008353E2">
            <w:rPr>
              <w:rFonts w:ascii="Cambria" w:hAnsi="Cambria" w:cs="Arial"/>
            </w:rPr>
            <w:t xml:space="preserve">Page </w:t>
          </w:r>
          <w:r w:rsidR="0065666D" w:rsidRPr="008353E2">
            <w:rPr>
              <w:rFonts w:ascii="Cambria" w:hAnsi="Cambria" w:cs="Arial"/>
            </w:rPr>
            <w:fldChar w:fldCharType="begin"/>
          </w:r>
          <w:r w:rsidRPr="008353E2">
            <w:rPr>
              <w:rFonts w:ascii="Cambria" w:hAnsi="Cambria" w:cs="Arial"/>
            </w:rPr>
            <w:instrText xml:space="preserve"> PAGE </w:instrText>
          </w:r>
          <w:r w:rsidR="0065666D" w:rsidRPr="008353E2">
            <w:rPr>
              <w:rFonts w:ascii="Cambria" w:hAnsi="Cambria" w:cs="Arial"/>
            </w:rPr>
            <w:fldChar w:fldCharType="separate"/>
          </w:r>
          <w:r w:rsidR="006B5E7E">
            <w:rPr>
              <w:rFonts w:ascii="Cambria" w:hAnsi="Cambria" w:cs="Arial"/>
              <w:noProof/>
            </w:rPr>
            <w:t>1</w:t>
          </w:r>
          <w:r w:rsidR="0065666D" w:rsidRPr="008353E2">
            <w:rPr>
              <w:rFonts w:ascii="Cambria" w:hAnsi="Cambria" w:cs="Arial"/>
              <w:noProof/>
            </w:rPr>
            <w:fldChar w:fldCharType="end"/>
          </w:r>
          <w:r w:rsidRPr="008353E2">
            <w:rPr>
              <w:rFonts w:ascii="Cambria" w:hAnsi="Cambria" w:cs="Arial"/>
            </w:rPr>
            <w:t xml:space="preserve"> of </w:t>
          </w:r>
          <w:r w:rsidR="0065666D" w:rsidRPr="008353E2">
            <w:rPr>
              <w:rFonts w:ascii="Cambria" w:hAnsi="Cambria" w:cs="Arial"/>
            </w:rPr>
            <w:fldChar w:fldCharType="begin"/>
          </w:r>
          <w:r w:rsidRPr="008353E2">
            <w:rPr>
              <w:rFonts w:ascii="Cambria" w:hAnsi="Cambria" w:cs="Arial"/>
            </w:rPr>
            <w:instrText xml:space="preserve"> NUMPAGES  </w:instrText>
          </w:r>
          <w:r w:rsidR="0065666D" w:rsidRPr="008353E2">
            <w:rPr>
              <w:rFonts w:ascii="Cambria" w:hAnsi="Cambria" w:cs="Arial"/>
            </w:rPr>
            <w:fldChar w:fldCharType="separate"/>
          </w:r>
          <w:r w:rsidR="006B5E7E">
            <w:rPr>
              <w:rFonts w:ascii="Cambria" w:hAnsi="Cambria" w:cs="Arial"/>
              <w:noProof/>
            </w:rPr>
            <w:t>1</w:t>
          </w:r>
          <w:r w:rsidR="0065666D" w:rsidRPr="008353E2">
            <w:rPr>
              <w:rFonts w:ascii="Cambria" w:hAnsi="Cambria" w:cs="Arial"/>
            </w:rPr>
            <w:fldChar w:fldCharType="end"/>
          </w:r>
        </w:p>
      </w:tc>
    </w:tr>
    <w:tr w:rsidR="00735EA4" w:rsidRPr="008353E2" w14:paraId="4DFAE8E2" w14:textId="77777777" w:rsidTr="002D6CF8">
      <w:trPr>
        <w:trHeight w:val="349"/>
      </w:trPr>
      <w:tc>
        <w:tcPr>
          <w:tcW w:w="1800" w:type="dxa"/>
          <w:vAlign w:val="center"/>
        </w:tcPr>
        <w:p w14:paraId="42A89EDE" w14:textId="77777777" w:rsidR="00000000" w:rsidRDefault="002C075A" w:rsidP="002D6CF8">
          <w:pPr>
            <w:pStyle w:val="Header"/>
            <w:rPr>
              <w:rFonts w:ascii="Cambria" w:hAnsi="Cambria" w:cs="Arial"/>
              <w:sz w:val="16"/>
              <w:szCs w:val="16"/>
            </w:rPr>
          </w:pPr>
          <w:r w:rsidRPr="00A06B9B">
            <w:rPr>
              <w:rFonts w:ascii="Cambria" w:hAnsi="Cambria" w:cs="Arial"/>
              <w:sz w:val="16"/>
              <w:szCs w:val="16"/>
            </w:rPr>
            <w:t>Document Code:</w:t>
          </w:r>
        </w:p>
        <w:p w14:paraId="59E38F47" w14:textId="77777777" w:rsidR="00A06B9B" w:rsidRPr="00A06B9B" w:rsidRDefault="00A06B9B" w:rsidP="002D6CF8">
          <w:pPr>
            <w:pStyle w:val="Header"/>
            <w:rPr>
              <w:rFonts w:ascii="Cambria" w:hAnsi="Cambria" w:cs="Arial"/>
              <w:sz w:val="4"/>
              <w:szCs w:val="16"/>
            </w:rPr>
          </w:pPr>
        </w:p>
        <w:p w14:paraId="09FC6E76" w14:textId="77777777" w:rsidR="00000000" w:rsidRDefault="002C075A" w:rsidP="002D6CF8">
          <w:pPr>
            <w:pStyle w:val="Header"/>
            <w:rPr>
              <w:rFonts w:ascii="Cambria" w:hAnsi="Cambria" w:cs="Arial"/>
              <w:b/>
            </w:rPr>
          </w:pPr>
          <w:r w:rsidRPr="008353E2">
            <w:rPr>
              <w:rFonts w:ascii="Cambria" w:hAnsi="Cambria" w:cs="Arial"/>
              <w:b/>
            </w:rPr>
            <w:t>QM  1-00</w:t>
          </w:r>
        </w:p>
        <w:p w14:paraId="34266C46" w14:textId="77777777" w:rsidR="004A4CB3" w:rsidRPr="008353E2" w:rsidRDefault="004A4CB3" w:rsidP="002D6CF8">
          <w:pPr>
            <w:pStyle w:val="Header"/>
            <w:rPr>
              <w:rFonts w:ascii="Cambria" w:hAnsi="Cambria" w:cs="Arial"/>
              <w:b/>
            </w:rPr>
          </w:pPr>
        </w:p>
      </w:tc>
      <w:tc>
        <w:tcPr>
          <w:tcW w:w="8379" w:type="dxa"/>
          <w:gridSpan w:val="4"/>
          <w:vAlign w:val="center"/>
        </w:tcPr>
        <w:p w14:paraId="4114973D" w14:textId="77777777" w:rsidR="00000000" w:rsidRPr="008353E2" w:rsidRDefault="002C075A" w:rsidP="002D6CF8">
          <w:pPr>
            <w:pStyle w:val="Header"/>
            <w:jc w:val="center"/>
            <w:rPr>
              <w:rFonts w:ascii="Cambria" w:hAnsi="Cambria" w:cs="Arial"/>
              <w:b/>
            </w:rPr>
          </w:pPr>
          <w:r w:rsidRPr="008353E2">
            <w:rPr>
              <w:rFonts w:ascii="Cambria" w:hAnsi="Cambria" w:cs="Arial"/>
              <w:b/>
            </w:rPr>
            <w:t>SCOPE AND QUALITY POLICY</w:t>
          </w:r>
        </w:p>
      </w:tc>
    </w:tr>
  </w:tbl>
  <w:p w14:paraId="2DC50B42" w14:textId="77777777" w:rsidR="00000000" w:rsidRPr="008353E2" w:rsidRDefault="00000000">
    <w:pPr>
      <w:pStyle w:val="Header"/>
      <w:rPr>
        <w:rFonts w:ascii="Cambria" w:hAnsi="Cambr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51F72"/>
    <w:rsid w:val="0002359E"/>
    <w:rsid w:val="000861FE"/>
    <w:rsid w:val="000B4D7F"/>
    <w:rsid w:val="0013596F"/>
    <w:rsid w:val="00270CD8"/>
    <w:rsid w:val="002C075A"/>
    <w:rsid w:val="00305719"/>
    <w:rsid w:val="00321624"/>
    <w:rsid w:val="00340BF6"/>
    <w:rsid w:val="003D3148"/>
    <w:rsid w:val="0041554A"/>
    <w:rsid w:val="00432599"/>
    <w:rsid w:val="004A4CB3"/>
    <w:rsid w:val="00536BF0"/>
    <w:rsid w:val="00636578"/>
    <w:rsid w:val="006448FF"/>
    <w:rsid w:val="006471C2"/>
    <w:rsid w:val="00650893"/>
    <w:rsid w:val="00652EA9"/>
    <w:rsid w:val="0065666D"/>
    <w:rsid w:val="00671F8B"/>
    <w:rsid w:val="006B51AC"/>
    <w:rsid w:val="006B5E7E"/>
    <w:rsid w:val="00772977"/>
    <w:rsid w:val="007F34DC"/>
    <w:rsid w:val="00800DEC"/>
    <w:rsid w:val="00814031"/>
    <w:rsid w:val="008353E2"/>
    <w:rsid w:val="00880E4A"/>
    <w:rsid w:val="00892C4D"/>
    <w:rsid w:val="008C65DF"/>
    <w:rsid w:val="008D6533"/>
    <w:rsid w:val="00923634"/>
    <w:rsid w:val="00936DA3"/>
    <w:rsid w:val="009A3C0D"/>
    <w:rsid w:val="009B7F91"/>
    <w:rsid w:val="009E5858"/>
    <w:rsid w:val="009F7E0B"/>
    <w:rsid w:val="00A06B9B"/>
    <w:rsid w:val="00A263C7"/>
    <w:rsid w:val="00A60ABD"/>
    <w:rsid w:val="00AC21D3"/>
    <w:rsid w:val="00B40DBD"/>
    <w:rsid w:val="00B46ADE"/>
    <w:rsid w:val="00B51F72"/>
    <w:rsid w:val="00C351F6"/>
    <w:rsid w:val="00CE2FA7"/>
    <w:rsid w:val="00D40C7A"/>
    <w:rsid w:val="00DB2FA7"/>
    <w:rsid w:val="00DC7902"/>
    <w:rsid w:val="00E411C4"/>
    <w:rsid w:val="00E44963"/>
    <w:rsid w:val="00E53911"/>
    <w:rsid w:val="00EE0F7E"/>
    <w:rsid w:val="00F3503A"/>
    <w:rsid w:val="00F83FC5"/>
    <w:rsid w:val="00FB5EF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67C285"/>
  <w15:docId w15:val="{A9FE4150-F835-4A43-A91E-8FAF3FD2E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1F72"/>
    <w:rPr>
      <w:rFonts w:ascii="Calibri" w:eastAsia="MS Mincho" w:hAnsi="Calibri" w:cs="Times New Roman"/>
      <w:lang w:val="en-PH" w:eastAsia="en-PH"/>
    </w:rPr>
  </w:style>
  <w:style w:type="paragraph" w:styleId="Heading1">
    <w:name w:val="heading 1"/>
    <w:basedOn w:val="Normal"/>
    <w:next w:val="Normal"/>
    <w:link w:val="Heading1Char"/>
    <w:qFormat/>
    <w:rsid w:val="00B51F72"/>
    <w:pPr>
      <w:keepNext/>
      <w:spacing w:after="0" w:line="240" w:lineRule="auto"/>
      <w:ind w:firstLine="720"/>
      <w:outlineLvl w:val="0"/>
    </w:pPr>
    <w:rPr>
      <w:rFonts w:ascii="Times New Roman" w:eastAsia="Times New Roman" w:hAnsi="Times New Roman"/>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51F72"/>
    <w:rPr>
      <w:rFonts w:ascii="Times New Roman" w:eastAsia="Times New Roman" w:hAnsi="Times New Roman" w:cs="Times New Roman"/>
      <w:sz w:val="24"/>
      <w:szCs w:val="20"/>
      <w:lang w:eastAsia="en-PH"/>
    </w:rPr>
  </w:style>
  <w:style w:type="paragraph" w:styleId="Header">
    <w:name w:val="header"/>
    <w:basedOn w:val="Normal"/>
    <w:link w:val="HeaderChar"/>
    <w:uiPriority w:val="99"/>
    <w:unhideWhenUsed/>
    <w:rsid w:val="00B51F7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51F72"/>
    <w:rPr>
      <w:rFonts w:ascii="Calibri" w:eastAsia="MS Mincho" w:hAnsi="Calibri" w:cs="Times New Roman"/>
      <w:lang w:val="en-PH" w:eastAsia="en-PH"/>
    </w:rPr>
  </w:style>
  <w:style w:type="paragraph" w:styleId="Footer">
    <w:name w:val="footer"/>
    <w:basedOn w:val="Normal"/>
    <w:link w:val="FooterChar"/>
    <w:uiPriority w:val="99"/>
    <w:unhideWhenUsed/>
    <w:rsid w:val="00B51F7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51F72"/>
    <w:rPr>
      <w:rFonts w:ascii="Calibri" w:eastAsia="MS Mincho" w:hAnsi="Calibri" w:cs="Times New Roman"/>
      <w:lang w:val="en-PH" w:eastAsia="en-PH"/>
    </w:rPr>
  </w:style>
  <w:style w:type="paragraph" w:styleId="BalloonText">
    <w:name w:val="Balloon Text"/>
    <w:basedOn w:val="Normal"/>
    <w:link w:val="BalloonTextChar"/>
    <w:uiPriority w:val="99"/>
    <w:semiHidden/>
    <w:unhideWhenUsed/>
    <w:rsid w:val="00892C4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92C4D"/>
    <w:rPr>
      <w:rFonts w:ascii="Tahoma" w:eastAsia="MS Mincho" w:hAnsi="Tahoma" w:cs="Tahoma"/>
      <w:sz w:val="16"/>
      <w:szCs w:val="16"/>
      <w:lang w:val="en-PH"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112</TotalTime>
  <Pages>1</Pages>
  <Words>151</Words>
  <Characters>863</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BFAR GenSan</dc:creator>
  <cp:lastModifiedBy>Ma. Maurice Banquiling</cp:lastModifiedBy>
  <cp:revision>20</cp:revision>
  <dcterms:created xsi:type="dcterms:W3CDTF">2019-07-31T03:07:00Z</dcterms:created>
  <dcterms:modified xsi:type="dcterms:W3CDTF">2024-04-30T02:41:00Z</dcterms:modified>
</cp:coreProperties>
</file>