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08" w:hRule="atLeast"/>
        </w:trPr>
        <w:tc>
          <w:tcPr>
            <w:gridSpan w:val="2"/>
            <w:shd w:fill="6d9eeb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GESTIÓN DE CALIDAD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Título del proyecto: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Sistema de detección de actos delictivos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Fecha de preparación: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20/01/21</w:t>
            </w:r>
          </w:p>
        </w:tc>
      </w:tr>
      <w:t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Estándares de calidad</w:t>
            </w:r>
          </w:p>
        </w:tc>
      </w:tr>
      <w:tr>
        <w:trPr>
          <w:trHeight w:val="3111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Este proyecto debe cumplir con los requisitos de calidad muy importante el cual es el regido por las normas ISO 9126</w:t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Métrica de funcionalidad externa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br w:type="textWrapping"/>
              <w:t xml:space="preserve">1.Integridad de la implementación funcional.</w:t>
            </w:r>
          </w:p>
          <w:p w:rsidR="00000000" w:rsidDel="00000000" w:rsidP="00000000" w:rsidRDefault="00000000" w:rsidRPr="00000000" w14:paraId="0000000C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2.Intercambiabilidad de los datos.</w:t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3.Volatilidad</w:t>
            </w:r>
          </w:p>
          <w:p w:rsidR="00000000" w:rsidDel="00000000" w:rsidP="00000000" w:rsidRDefault="00000000" w:rsidRPr="00000000" w14:paraId="0000000E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4.Precisión </w:t>
            </w:r>
          </w:p>
          <w:p w:rsidR="00000000" w:rsidDel="00000000" w:rsidP="00000000" w:rsidRDefault="00000000" w:rsidRPr="00000000" w14:paraId="0000000F">
            <w:pPr>
              <w:ind w:left="72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Métrica de fiabilidad externa</w:t>
            </w:r>
          </w:p>
          <w:p w:rsidR="00000000" w:rsidDel="00000000" w:rsidP="00000000" w:rsidRDefault="00000000" w:rsidRPr="00000000" w14:paraId="00000010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5.Evitación de averías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6.Resolución de fallas</w:t>
            </w:r>
          </w:p>
          <w:p w:rsidR="00000000" w:rsidDel="00000000" w:rsidP="00000000" w:rsidRDefault="00000000" w:rsidRPr="00000000" w14:paraId="00000012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7.Eliminación de fallas</w:t>
            </w:r>
          </w:p>
          <w:p w:rsidR="00000000" w:rsidDel="00000000" w:rsidP="00000000" w:rsidRDefault="00000000" w:rsidRPr="00000000" w14:paraId="00000013">
            <w:pPr>
              <w:ind w:left="72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Métrica de eficiencia externa</w:t>
            </w:r>
          </w:p>
          <w:p w:rsidR="00000000" w:rsidDel="00000000" w:rsidP="00000000" w:rsidRDefault="00000000" w:rsidRPr="00000000" w14:paraId="00000014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8.Tiempo de respuesta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9. Rendimiento.</w:t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10.Tiempo de devolución</w:t>
            </w:r>
          </w:p>
          <w:p w:rsidR="00000000" w:rsidDel="00000000" w:rsidP="00000000" w:rsidRDefault="00000000" w:rsidRPr="00000000" w14:paraId="00000017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11.Tiempo de espera del usuario de la utilización de dispositivos de E / S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Métrica de mantenibilidad externa</w:t>
            </w:r>
          </w:p>
          <w:p w:rsidR="00000000" w:rsidDel="00000000" w:rsidP="00000000" w:rsidRDefault="00000000" w:rsidRPr="00000000" w14:paraId="00000019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12.Capacidad de seguimiento de auditoría..</w:t>
            </w:r>
          </w:p>
          <w:p w:rsidR="00000000" w:rsidDel="00000000" w:rsidP="00000000" w:rsidRDefault="00000000" w:rsidRPr="00000000" w14:paraId="0000001A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13.Eficiencia de cambio de ciclo</w:t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rFonts w:ascii="Arial" w:cs="Arial" w:eastAsia="Arial" w:hAnsi="Arial"/>
                <w:b w:val="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14.Cumplimiento de la mantenibilidad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Calidad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 o especificación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Medida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 = 1 - Número de las funciones perdidas detectadas en la evaluación/ Número de las funciones descritas en la especificación de los requerimientos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0&lt;=X&lt;=1</w:t>
              <w:br w:type="textWrapping"/>
              <w:t xml:space="preserve">Más cercano a 1 es mejor.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 = Número de formato de datos que son aprobados para intercambiarlo satisfactoriamente con otros programas / Total de número de formato de datos intercambiables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2.    0&lt;=X&lt;=1</w:t>
              <w:br w:type="textWrapping"/>
              <w:t xml:space="preserve">             Más cercano a 1 es mejor.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 = 1 - Número de funciones cambiadas después de ingresar a la operación comenzando desde ingresar a la operación / Número de funciones descritas en las especificaciones de requisitos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3.    0&lt;=X&lt;=1</w:t>
              <w:br w:type="textWrapping"/>
              <w:t xml:space="preserve">            Más cercano al 1 es mejor.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 = Número de resultados encontrados por los usuarios con un nivel de precisión diferente al requerido / Tiempo de funcionamiento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4.    0&lt;=X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Cuanto más cerca a 0 es mejor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 = 1 - Número de averías / Número de fallas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5.   0&lt;=X&lt;=1</w:t>
              <w:br w:type="textWrapping"/>
              <w:t xml:space="preserve">           Cuanto más cerca de 1 es mejor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 = Número de fallas resueltas / Número de fallas realmente detectadas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6.   0&lt;=X&lt;=1</w:t>
              <w:br w:type="textWrapping"/>
              <w:t xml:space="preserve">           Cuanto más cerca de 1 es mejor, quiere decir que se resolvieron más fallas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 = Número de fallas corregidas / Número de fallas realmente detectadas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7.   0&lt;=X&lt;=1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Cuanto más cerca a 1 es mejor, quedan menos fallas.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 = Tiempo de la obtención del resultado - Tiempo de finalización de entrada del comando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8.   0 &lt; T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Cuanto antes, mejor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 = Número de tareas completadas / periodo de tiempo de observación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9.   0 &lt; X</w:t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Cuanto mayor, mejor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 = Tiempo entre que el usuario termina de obtener los resultados de salida y la solicitud de finalización del usuario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10. 0 &lt; T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Cuanto antes, mejor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 = Tiempo empleado para esperar el final de la operación de los dispositivos de E / 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11. 0 &lt; T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Cuanto antes, mejor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 = Número de datos realmente registrados durante el funcionamiento / Número de datos que se planea registrar lo suficiente para monitorear el estado del software durante el funcionamiento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12. 0 &lt;= X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Cercano a 1 es mejor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Tiempo promedio: Tav = Sum (Tu) / N</w:t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Tu = Trc - Tsn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Tsn = Hora a la que el usuario terminó de enviar la solicitud de mantenimiento al proveedor con el informe del problema</w:t>
            </w:r>
          </w:p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Trc = Hora a la que el usuario recibió el lanzamiento de la versión revisada (o informe de estado)</w:t>
            </w:r>
          </w:p>
          <w:p w:rsidR="00000000" w:rsidDel="00000000" w:rsidP="00000000" w:rsidRDefault="00000000" w:rsidRPr="00000000" w14:paraId="000000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 = Número de versiones revisadas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13.  0 &lt; Tav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Cuanto más corto, mejor, excepto que           </w:t>
              <w:br w:type="textWrapping"/>
              <w:t xml:space="preserve">            el número de versiones revisadas fue  </w:t>
              <w:br w:type="textWrapping"/>
              <w:t xml:space="preserve">            grande.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X = 1 A / B</w:t>
            </w:r>
          </w:p>
          <w:p w:rsidR="00000000" w:rsidDel="00000000" w:rsidP="00000000" w:rsidRDefault="00000000" w:rsidRPr="00000000" w14:paraId="000000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 = Número de elementos de cumplimiento de mantenibilidad especificados que no se han implementado durante las pruebas B = Número total de elementos de cumplimiento de mantenibilidad especificados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14. 0 &lt;= X &lt;= 1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Cercano a 1 es mejor</w:t>
            </w:r>
          </w:p>
        </w:tc>
      </w:tr>
      <w:t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 de calidad y responsabilidad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Rol #1</w:t>
              <w:br w:type="textWrapping"/>
              <w:t xml:space="preserve">Responsable:  Soto Chavarri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El responsable tendrá como función revisar y gestionar las acciones para la aplicación de correctivos para la mejora de la calidad.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Rol #2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Responsable: Dany Torrealva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Las responsabilidades incluyen la revisión de los entregables, estándares, aceptar o denegar entregables así como también deliberar para generar acciones correctivas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Rol #3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Responsable: Carlos Yaringaño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La elaboración de los entregables.</w:t>
            </w:r>
          </w:p>
        </w:tc>
      </w:tr>
      <w:t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y procesos sujetos a revisión de calidad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Procesos</w:t>
            </w:r>
          </w:p>
        </w:tc>
      </w:tr>
      <w:tr>
        <w:trPr>
          <w:trHeight w:val="190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1.1.1. Desarrollo del Acta de Constitución del Proyecto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1.2.1. Desarrollo del Plan del Proyecto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1.2.2. Desarrollo de Planes de gestión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1.2.3.1.1. Requerimientos usuario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1.2.3.1.2. Requerimientos del sistema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1.2.4. Diseño de arquitectura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1.3.2.6. Reporte de Puesta en Producción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1.3.3.2 Pruebas a realizarse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1.3.3.3 Pruebas integrales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1.3.3.4 Pruebas de aceptación de usuario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1.3.3.5 Pruebas posproducción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1.4.1. Reuniones de seguimiento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1.4.2. Control de planes de gestión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1.4.3. Control de cambios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1.3.1. Diseño funcional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1.3.2.1. Ambiente de desarrollo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1.3.2.2.1. Configuración de la cámara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1.3.2.2.2. Desarrollo del módulo de conexión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1.3.2.3. Módulo de Algoritmo de Reconocimiento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1.3.2.4.1. Vista principal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1.3.2.4.2. Vista de reportes de incidencias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1.3.2.5. Módulo de Notificaciones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1.3.3.2 Pruebas a realizarse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1.3.3.3 Pruebas integrales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1.3.3.4 Pruebas de aceptación de usuario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1.3.3.5 Pruebas posproducción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1.5.1. Aprobación de entregables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1.5.2. Control de planes de gestión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Enfoque de gestión de la calidad</w:t>
            </w:r>
          </w:p>
        </w:tc>
      </w:tr>
      <w:tr>
        <w:trPr>
          <w:trHeight w:val="1556" w:hRule="atLeast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La gestión de calidad se llevará a cabo mediante la monitorización continua del trabajo, métricas y los resultados del control de calidad.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Mediante la monitorización continua se detectará tempranamente cualquier necesidad de mejora de procesos o de auditoría de procesos.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Los resultados serán formalizados mediante solicitudes de cambio, acciones ya sean correctivas o preventivas.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Posterior a ello se verificará si las solicitadas se hayan ejecutado y hayan sido efectivas.</w:t>
            </w:r>
          </w:p>
        </w:tc>
      </w:tr>
      <w:t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Enfoque de control de calidad</w:t>
            </w:r>
          </w:p>
        </w:tc>
      </w:tr>
      <w:tr>
        <w:trPr>
          <w:trHeight w:val="1998.4375" w:hRule="atLeast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El control de Calidad tendrá como enfoque la revisión de los entregables para corroborar su conformidad.</w:t>
              <w:br w:type="textWrapping"/>
              <w:t xml:space="preserve">Estos resultados de las mediciones serán enviados al proceso de gestión de la calidad.</w:t>
              <w:br w:type="textWrapping"/>
              <w:t xml:space="preserve">De igual forma a este proceso se le realizará la medición de las métricas y se informará al proceso de Gestión de calidad.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Finalmente los entregables que fueron procesados se volverán a revisar para verificar si ya se han vuelto conforme.</w:t>
            </w:r>
          </w:p>
        </w:tc>
      </w:tr>
      <w:tr>
        <w:trPr>
          <w:trHeight w:val="425" w:hRule="atLeast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Procedimientos de calidad aplicables</w:t>
            </w:r>
          </w:p>
        </w:tc>
      </w:tr>
      <w:tr>
        <w:trPr>
          <w:trHeight w:val="1270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1. Mejora de Procesos.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2. Auditorías de Procesos.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3. Acciones correctivas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4. Reuniones de Aseguramiento de Calidad.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D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MOrunvno+j+MDbpnOWMOvxAiyQ==">AMUW2mUsLBerDmWELF5udQXqrOkxYjGimlJj9mZOF3qKlEzaM+sfaVNhz9dLLjTNtWs0gtQg4SC9NVV3AFZo9WDVmaHvAs7SvtXggk03tog+1rLMbj0WwCk=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2021-01-21T04:25:00Z</dcterms:created>
  <dc:creator>PC</dc:creator>
</cp:coreProperties>
</file>