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A051" w14:textId="77777777" w:rsidR="00185414" w:rsidRPr="00185414" w:rsidRDefault="00185414" w:rsidP="00185414">
      <w:pPr>
        <w:spacing w:before="100" w:beforeAutospacing="1" w:after="100" w:afterAutospacing="1" w:line="480" w:lineRule="auto"/>
        <w:jc w:val="right"/>
        <w:rPr>
          <w:rFonts w:ascii="Times New Roman" w:eastAsia="Times New Roman" w:hAnsi="Times New Roman" w:cs="Times New Roman"/>
          <w:b/>
          <w:bCs/>
          <w:kern w:val="0"/>
          <w:sz w:val="24"/>
          <w:szCs w:val="24"/>
          <w14:ligatures w14:val="none"/>
        </w:rPr>
      </w:pPr>
      <w:r w:rsidRPr="00185414">
        <w:rPr>
          <w:rFonts w:ascii="Times New Roman" w:eastAsia="Times New Roman" w:hAnsi="Times New Roman" w:cs="Times New Roman"/>
          <w:b/>
          <w:bCs/>
          <w:kern w:val="0"/>
          <w:sz w:val="24"/>
          <w:szCs w:val="24"/>
          <w14:ligatures w14:val="none"/>
        </w:rPr>
        <w:t>Lynneska Rivera</w:t>
      </w:r>
    </w:p>
    <w:p w14:paraId="637A1A5C" w14:textId="77777777" w:rsidR="00185414" w:rsidRPr="00185414" w:rsidRDefault="00185414" w:rsidP="00185414">
      <w:pPr>
        <w:spacing w:before="100" w:beforeAutospacing="1" w:after="100" w:afterAutospacing="1" w:line="480" w:lineRule="auto"/>
        <w:jc w:val="right"/>
        <w:rPr>
          <w:rFonts w:ascii="Times New Roman" w:eastAsia="Times New Roman" w:hAnsi="Times New Roman" w:cs="Times New Roman"/>
          <w:b/>
          <w:bCs/>
          <w:kern w:val="0"/>
          <w:sz w:val="24"/>
          <w:szCs w:val="24"/>
          <w14:ligatures w14:val="none"/>
        </w:rPr>
      </w:pPr>
      <w:r w:rsidRPr="00185414">
        <w:rPr>
          <w:rFonts w:ascii="Times New Roman" w:eastAsia="Times New Roman" w:hAnsi="Times New Roman" w:cs="Times New Roman"/>
          <w:b/>
          <w:bCs/>
          <w:kern w:val="0"/>
          <w:sz w:val="24"/>
          <w:szCs w:val="24"/>
          <w14:ligatures w14:val="none"/>
        </w:rPr>
        <w:t>March 29, 2026</w:t>
      </w:r>
    </w:p>
    <w:p w14:paraId="44D99608" w14:textId="4ED5FBEB" w:rsidR="00185414" w:rsidRPr="00185414" w:rsidRDefault="00185414" w:rsidP="00185414">
      <w:pPr>
        <w:spacing w:before="100" w:beforeAutospacing="1" w:after="100" w:afterAutospacing="1" w:line="480" w:lineRule="auto"/>
        <w:jc w:val="center"/>
        <w:rPr>
          <w:rFonts w:ascii="Times New Roman" w:eastAsia="Times New Roman" w:hAnsi="Times New Roman" w:cs="Times New Roman"/>
          <w:b/>
          <w:bCs/>
          <w:kern w:val="0"/>
          <w:sz w:val="24"/>
          <w:szCs w:val="24"/>
          <w14:ligatures w14:val="none"/>
        </w:rPr>
      </w:pPr>
      <w:r w:rsidRPr="00185414">
        <w:rPr>
          <w:rFonts w:ascii="Times New Roman" w:eastAsia="Times New Roman" w:hAnsi="Times New Roman" w:cs="Times New Roman"/>
          <w:b/>
          <w:bCs/>
          <w:kern w:val="0"/>
          <w:sz w:val="24"/>
          <w:szCs w:val="24"/>
          <w14:ligatures w14:val="none"/>
        </w:rPr>
        <w:t>8-1 Journal: I/O Management and File Systems in Operating Systems</w:t>
      </w:r>
    </w:p>
    <w:p w14:paraId="5A213FEC" w14:textId="019668E1"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The file system and input/output (I/O) management system are fundamental components of an operating system, responsible for organizing data and facilitating communication between software and hardware. Nearly all applications depend on these systems to read, write, and manage data efficiently. A well-designed I/O and file system structure ensures high performance, data integrity, and secure access to resources. Understanding how these components operate is essential for developers and system administrators who aim to build reliable and efficient systems.</w:t>
      </w:r>
    </w:p>
    <w:p w14:paraId="7493A964"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The I/O management system in an operating system is designed to provide a standardized interface between applications and hardware devices. It consists of several layers, including user-level I/O libraries, system calls, device drivers, and hardware controllers. This layered structure allows the operating system to abstract the complexity of hardware while maintaining efficient communication.</w:t>
      </w:r>
    </w:p>
    <w:p w14:paraId="5FD651DE"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One key aspect of the I/O management system is the </w:t>
      </w:r>
      <w:r w:rsidRPr="005D3C5A">
        <w:rPr>
          <w:rFonts w:ascii="Times New Roman" w:eastAsia="Times New Roman" w:hAnsi="Times New Roman" w:cs="Times New Roman"/>
          <w:b/>
          <w:bCs/>
          <w:kern w:val="0"/>
          <w:sz w:val="24"/>
          <w:szCs w:val="24"/>
          <w14:ligatures w14:val="none"/>
        </w:rPr>
        <w:t>scheduling of I/O operations</w:t>
      </w:r>
      <w:r w:rsidRPr="005D3C5A">
        <w:rPr>
          <w:rFonts w:ascii="Times New Roman" w:eastAsia="Times New Roman" w:hAnsi="Times New Roman" w:cs="Times New Roman"/>
          <w:kern w:val="0"/>
          <w:sz w:val="24"/>
          <w:szCs w:val="24"/>
          <w14:ligatures w14:val="none"/>
        </w:rPr>
        <w:t xml:space="preserve">. Since multiple processes may request access to I/O devices simultaneously, the operating system must determine the order in which these requests are processed. Scheduling algorithms, such as First-Come, First-Served (FCFS) or more optimized approaches like shortest seek time first (SSTF), help reduce latency and improve overall system performance. Efficient scheduling is </w:t>
      </w:r>
      <w:r w:rsidRPr="005D3C5A">
        <w:rPr>
          <w:rFonts w:ascii="Times New Roman" w:eastAsia="Times New Roman" w:hAnsi="Times New Roman" w:cs="Times New Roman"/>
          <w:kern w:val="0"/>
          <w:sz w:val="24"/>
          <w:szCs w:val="24"/>
          <w14:ligatures w14:val="none"/>
        </w:rPr>
        <w:lastRenderedPageBreak/>
        <w:t>especially important for disk operations, where minimizing movement of the disk head can significantly improve speed.</w:t>
      </w:r>
    </w:p>
    <w:p w14:paraId="3C0FAB42"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Another important function is </w:t>
      </w:r>
      <w:r w:rsidRPr="005D3C5A">
        <w:rPr>
          <w:rFonts w:ascii="Times New Roman" w:eastAsia="Times New Roman" w:hAnsi="Times New Roman" w:cs="Times New Roman"/>
          <w:b/>
          <w:bCs/>
          <w:kern w:val="0"/>
          <w:sz w:val="24"/>
          <w:szCs w:val="24"/>
          <w14:ligatures w14:val="none"/>
        </w:rPr>
        <w:t>allocating and managing resources</w:t>
      </w:r>
      <w:r w:rsidRPr="005D3C5A">
        <w:rPr>
          <w:rFonts w:ascii="Times New Roman" w:eastAsia="Times New Roman" w:hAnsi="Times New Roman" w:cs="Times New Roman"/>
          <w:kern w:val="0"/>
          <w:sz w:val="24"/>
          <w:szCs w:val="24"/>
          <w14:ligatures w14:val="none"/>
        </w:rPr>
        <w:t>. The operating system must ensure that devices such as printers, disks, and network interfaces are shared fairly among processes. This involves tracking which resources are in use, assigning them to processes when available, and reclaiming them after use. Resource management also includes handling device queues and ensuring that no process monopolizes a device, which could lead to performance bottlenecks or system instability.</w:t>
      </w:r>
    </w:p>
    <w:p w14:paraId="71E07303"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The file system is responsible for organizing and managing data stored on physical storage devices. One of its primary functions is </w:t>
      </w:r>
      <w:r w:rsidRPr="005D3C5A">
        <w:rPr>
          <w:rFonts w:ascii="Times New Roman" w:eastAsia="Times New Roman" w:hAnsi="Times New Roman" w:cs="Times New Roman"/>
          <w:b/>
          <w:bCs/>
          <w:kern w:val="0"/>
          <w:sz w:val="24"/>
          <w:szCs w:val="24"/>
          <w14:ligatures w14:val="none"/>
        </w:rPr>
        <w:t xml:space="preserve">optimizing </w:t>
      </w:r>
      <w:proofErr w:type="gramStart"/>
      <w:r w:rsidRPr="005D3C5A">
        <w:rPr>
          <w:rFonts w:ascii="Times New Roman" w:eastAsia="Times New Roman" w:hAnsi="Times New Roman" w:cs="Times New Roman"/>
          <w:b/>
          <w:bCs/>
          <w:kern w:val="0"/>
          <w:sz w:val="24"/>
          <w:szCs w:val="24"/>
          <w14:ligatures w14:val="none"/>
        </w:rPr>
        <w:t>read</w:t>
      </w:r>
      <w:proofErr w:type="gramEnd"/>
      <w:r w:rsidRPr="005D3C5A">
        <w:rPr>
          <w:rFonts w:ascii="Times New Roman" w:eastAsia="Times New Roman" w:hAnsi="Times New Roman" w:cs="Times New Roman"/>
          <w:b/>
          <w:bCs/>
          <w:kern w:val="0"/>
          <w:sz w:val="24"/>
          <w:szCs w:val="24"/>
          <w14:ligatures w14:val="none"/>
        </w:rPr>
        <w:t xml:space="preserve"> and </w:t>
      </w:r>
      <w:proofErr w:type="gramStart"/>
      <w:r w:rsidRPr="005D3C5A">
        <w:rPr>
          <w:rFonts w:ascii="Times New Roman" w:eastAsia="Times New Roman" w:hAnsi="Times New Roman" w:cs="Times New Roman"/>
          <w:b/>
          <w:bCs/>
          <w:kern w:val="0"/>
          <w:sz w:val="24"/>
          <w:szCs w:val="24"/>
          <w14:ligatures w14:val="none"/>
        </w:rPr>
        <w:t>write</w:t>
      </w:r>
      <w:proofErr w:type="gramEnd"/>
      <w:r w:rsidRPr="005D3C5A">
        <w:rPr>
          <w:rFonts w:ascii="Times New Roman" w:eastAsia="Times New Roman" w:hAnsi="Times New Roman" w:cs="Times New Roman"/>
          <w:b/>
          <w:bCs/>
          <w:kern w:val="0"/>
          <w:sz w:val="24"/>
          <w:szCs w:val="24"/>
          <w14:ligatures w14:val="none"/>
        </w:rPr>
        <w:t xml:space="preserve"> operations</w:t>
      </w:r>
      <w:r w:rsidRPr="005D3C5A">
        <w:rPr>
          <w:rFonts w:ascii="Times New Roman" w:eastAsia="Times New Roman" w:hAnsi="Times New Roman" w:cs="Times New Roman"/>
          <w:kern w:val="0"/>
          <w:sz w:val="24"/>
          <w:szCs w:val="24"/>
          <w14:ligatures w14:val="none"/>
        </w:rPr>
        <w:t xml:space="preserve">. This is achieved through techniques such as disk scheduling, </w:t>
      </w:r>
      <w:proofErr w:type="gramStart"/>
      <w:r w:rsidRPr="005D3C5A">
        <w:rPr>
          <w:rFonts w:ascii="Times New Roman" w:eastAsia="Times New Roman" w:hAnsi="Times New Roman" w:cs="Times New Roman"/>
          <w:kern w:val="0"/>
          <w:sz w:val="24"/>
          <w:szCs w:val="24"/>
          <w14:ligatures w14:val="none"/>
        </w:rPr>
        <w:t>caching</w:t>
      </w:r>
      <w:proofErr w:type="gramEnd"/>
      <w:r w:rsidRPr="005D3C5A">
        <w:rPr>
          <w:rFonts w:ascii="Times New Roman" w:eastAsia="Times New Roman" w:hAnsi="Times New Roman" w:cs="Times New Roman"/>
          <w:kern w:val="0"/>
          <w:sz w:val="24"/>
          <w:szCs w:val="24"/>
          <w14:ligatures w14:val="none"/>
        </w:rPr>
        <w:t xml:space="preserve">, and efficient file allocation methods. For example, indexed allocation allows faster access to file data compared to linked allocation, while </w:t>
      </w:r>
      <w:proofErr w:type="gramStart"/>
      <w:r w:rsidRPr="005D3C5A">
        <w:rPr>
          <w:rFonts w:ascii="Times New Roman" w:eastAsia="Times New Roman" w:hAnsi="Times New Roman" w:cs="Times New Roman"/>
          <w:kern w:val="0"/>
          <w:sz w:val="24"/>
          <w:szCs w:val="24"/>
          <w14:ligatures w14:val="none"/>
        </w:rPr>
        <w:t>caching</w:t>
      </w:r>
      <w:proofErr w:type="gramEnd"/>
      <w:r w:rsidRPr="005D3C5A">
        <w:rPr>
          <w:rFonts w:ascii="Times New Roman" w:eastAsia="Times New Roman" w:hAnsi="Times New Roman" w:cs="Times New Roman"/>
          <w:kern w:val="0"/>
          <w:sz w:val="24"/>
          <w:szCs w:val="24"/>
          <w14:ligatures w14:val="none"/>
        </w:rPr>
        <w:t xml:space="preserve"> frequently accessed data in memory reduces the need for repeated disk access.</w:t>
      </w:r>
    </w:p>
    <w:p w14:paraId="4AA92F34"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Another critical function is </w:t>
      </w:r>
      <w:r w:rsidRPr="005D3C5A">
        <w:rPr>
          <w:rFonts w:ascii="Times New Roman" w:eastAsia="Times New Roman" w:hAnsi="Times New Roman" w:cs="Times New Roman"/>
          <w:b/>
          <w:bCs/>
          <w:kern w:val="0"/>
          <w:sz w:val="24"/>
          <w:szCs w:val="24"/>
          <w14:ligatures w14:val="none"/>
        </w:rPr>
        <w:t>preventing data corruption</w:t>
      </w:r>
      <w:r w:rsidRPr="005D3C5A">
        <w:rPr>
          <w:rFonts w:ascii="Times New Roman" w:eastAsia="Times New Roman" w:hAnsi="Times New Roman" w:cs="Times New Roman"/>
          <w:kern w:val="0"/>
          <w:sz w:val="24"/>
          <w:szCs w:val="24"/>
          <w14:ligatures w14:val="none"/>
        </w:rPr>
        <w:t>. File systems implement mechanisms such as journaling, consistency checks, and controlled write operations to ensure that data remains intact even in the event of system crashes or power failures. Journaling file systems, for instance, record changes in a log before applying them, allowing the system to recover to a consistent state if an interruption occurs.</w:t>
      </w:r>
    </w:p>
    <w:p w14:paraId="5784B422"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Additionally, file systems are responsible for </w:t>
      </w:r>
      <w:r w:rsidRPr="005D3C5A">
        <w:rPr>
          <w:rFonts w:ascii="Times New Roman" w:eastAsia="Times New Roman" w:hAnsi="Times New Roman" w:cs="Times New Roman"/>
          <w:b/>
          <w:bCs/>
          <w:kern w:val="0"/>
          <w:sz w:val="24"/>
          <w:szCs w:val="24"/>
          <w14:ligatures w14:val="none"/>
        </w:rPr>
        <w:t>managing interactions with stored data</w:t>
      </w:r>
      <w:r w:rsidRPr="005D3C5A">
        <w:rPr>
          <w:rFonts w:ascii="Times New Roman" w:eastAsia="Times New Roman" w:hAnsi="Times New Roman" w:cs="Times New Roman"/>
          <w:kern w:val="0"/>
          <w:sz w:val="24"/>
          <w:szCs w:val="24"/>
          <w14:ligatures w14:val="none"/>
        </w:rPr>
        <w:t xml:space="preserve">. This includes handling file creation, deletion, reading, writing, and modification. The operating </w:t>
      </w:r>
      <w:r w:rsidRPr="005D3C5A">
        <w:rPr>
          <w:rFonts w:ascii="Times New Roman" w:eastAsia="Times New Roman" w:hAnsi="Times New Roman" w:cs="Times New Roman"/>
          <w:kern w:val="0"/>
          <w:sz w:val="24"/>
          <w:szCs w:val="24"/>
          <w14:ligatures w14:val="none"/>
        </w:rPr>
        <w:lastRenderedPageBreak/>
        <w:t>system keeps track of metadata such as file size, location, permissions, and timestamps. By managing these interactions, the file system ensures that users and applications can access data in an organized and predictable manner.</w:t>
      </w:r>
    </w:p>
    <w:p w14:paraId="5020E085" w14:textId="77777777" w:rsidR="005D3C5A" w:rsidRPr="005D3C5A" w:rsidRDefault="005D3C5A" w:rsidP="00185414">
      <w:pPr>
        <w:spacing w:before="100" w:beforeAutospacing="1" w:after="100" w:afterAutospacing="1" w:line="480" w:lineRule="auto"/>
        <w:ind w:left="720"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The I/O management system uses several techniques to control and optimize access to data, including buffering, caching, and spooling.</w:t>
      </w:r>
    </w:p>
    <w:p w14:paraId="185229A8"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b/>
          <w:bCs/>
          <w:kern w:val="0"/>
          <w:sz w:val="24"/>
          <w:szCs w:val="24"/>
          <w14:ligatures w14:val="none"/>
        </w:rPr>
        <w:t>Buffering</w:t>
      </w:r>
      <w:r w:rsidRPr="005D3C5A">
        <w:rPr>
          <w:rFonts w:ascii="Times New Roman" w:eastAsia="Times New Roman" w:hAnsi="Times New Roman" w:cs="Times New Roman"/>
          <w:kern w:val="0"/>
          <w:sz w:val="24"/>
          <w:szCs w:val="24"/>
          <w14:ligatures w14:val="none"/>
        </w:rPr>
        <w:t xml:space="preserve"> involves temporarily storing data in memory while it is being transferred between devices. This helps manage differences in speed between the CPU and I/O devices, ensuring smooth data flow and preventing processes from waiting unnecessarily.</w:t>
      </w:r>
    </w:p>
    <w:p w14:paraId="2314D59E"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b/>
          <w:bCs/>
          <w:kern w:val="0"/>
          <w:sz w:val="24"/>
          <w:szCs w:val="24"/>
          <w14:ligatures w14:val="none"/>
        </w:rPr>
        <w:t>Caching</w:t>
      </w:r>
      <w:r w:rsidRPr="005D3C5A">
        <w:rPr>
          <w:rFonts w:ascii="Times New Roman" w:eastAsia="Times New Roman" w:hAnsi="Times New Roman" w:cs="Times New Roman"/>
          <w:kern w:val="0"/>
          <w:sz w:val="24"/>
          <w:szCs w:val="24"/>
          <w14:ligatures w14:val="none"/>
        </w:rPr>
        <w:t xml:space="preserve"> improves performance by storing frequently accessed data in faster memory. When a process requests data, the system first checks the cache before accessing slower storage devices. This significantly reduces access time and improves system efficiency.</w:t>
      </w:r>
    </w:p>
    <w:p w14:paraId="7153E217"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b/>
          <w:bCs/>
          <w:kern w:val="0"/>
          <w:sz w:val="24"/>
          <w:szCs w:val="24"/>
          <w14:ligatures w14:val="none"/>
        </w:rPr>
        <w:t>Spooling</w:t>
      </w:r>
      <w:r w:rsidRPr="005D3C5A">
        <w:rPr>
          <w:rFonts w:ascii="Times New Roman" w:eastAsia="Times New Roman" w:hAnsi="Times New Roman" w:cs="Times New Roman"/>
          <w:kern w:val="0"/>
          <w:sz w:val="24"/>
          <w:szCs w:val="24"/>
          <w14:ligatures w14:val="none"/>
        </w:rPr>
        <w:t xml:space="preserve"> (Simultaneous Peripheral Operations On-Line) is used to manage access to shared devices, such as printers. Instead of allowing multiple processes to access the device directly, the operating system places requests in a queue. The device then processes these requests sequentially, ensuring orderly and efficient use.</w:t>
      </w:r>
    </w:p>
    <w:p w14:paraId="3A158870"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Together, these mechanisms allow the operating system to control data access while maximizing performance and minimizing delays.</w:t>
      </w:r>
    </w:p>
    <w:p w14:paraId="26E0773E"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File system interfaces provide a bridge between user applications and the underlying hardware. They allow applications to perform I/O operations without needing to understand device-specific details.</w:t>
      </w:r>
    </w:p>
    <w:p w14:paraId="0C4B5327"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lastRenderedPageBreak/>
        <w:t xml:space="preserve">One important role of these interfaces is </w:t>
      </w:r>
      <w:r w:rsidRPr="005D3C5A">
        <w:rPr>
          <w:rFonts w:ascii="Times New Roman" w:eastAsia="Times New Roman" w:hAnsi="Times New Roman" w:cs="Times New Roman"/>
          <w:b/>
          <w:bCs/>
          <w:kern w:val="0"/>
          <w:sz w:val="24"/>
          <w:szCs w:val="24"/>
          <w14:ligatures w14:val="none"/>
        </w:rPr>
        <w:t>translating I/O requests</w:t>
      </w:r>
      <w:r w:rsidRPr="005D3C5A">
        <w:rPr>
          <w:rFonts w:ascii="Times New Roman" w:eastAsia="Times New Roman" w:hAnsi="Times New Roman" w:cs="Times New Roman"/>
          <w:kern w:val="0"/>
          <w:sz w:val="24"/>
          <w:szCs w:val="24"/>
          <w14:ligatures w14:val="none"/>
        </w:rPr>
        <w:t>. High-level commands, such as opening or reading a file, are converted into low-level instructions that the hardware can execute. This translation ensures compatibility across different devices and simplifies application development.</w:t>
      </w:r>
    </w:p>
    <w:p w14:paraId="40C1B98A"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The interfaces also </w:t>
      </w:r>
      <w:r w:rsidRPr="005D3C5A">
        <w:rPr>
          <w:rFonts w:ascii="Times New Roman" w:eastAsia="Times New Roman" w:hAnsi="Times New Roman" w:cs="Times New Roman"/>
          <w:b/>
          <w:bCs/>
          <w:kern w:val="0"/>
          <w:sz w:val="24"/>
          <w:szCs w:val="24"/>
          <w14:ligatures w14:val="none"/>
        </w:rPr>
        <w:t>interact with device-specific drivers</w:t>
      </w:r>
      <w:r w:rsidRPr="005D3C5A">
        <w:rPr>
          <w:rFonts w:ascii="Times New Roman" w:eastAsia="Times New Roman" w:hAnsi="Times New Roman" w:cs="Times New Roman"/>
          <w:kern w:val="0"/>
          <w:sz w:val="24"/>
          <w:szCs w:val="24"/>
          <w14:ligatures w14:val="none"/>
        </w:rPr>
        <w:t>. Device drivers are specialized programs that communicate directly with hardware components. The operating system uses these drivers to send commands and receive data from devices, ensuring that each device functions correctly within the system.</w:t>
      </w:r>
    </w:p>
    <w:p w14:paraId="62F7A9B7" w14:textId="77777777" w:rsidR="005D3C5A" w:rsidRPr="005D3C5A" w:rsidRDefault="005D3C5A"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Finally, file system interfaces are responsible for </w:t>
      </w:r>
      <w:r w:rsidRPr="005D3C5A">
        <w:rPr>
          <w:rFonts w:ascii="Times New Roman" w:eastAsia="Times New Roman" w:hAnsi="Times New Roman" w:cs="Times New Roman"/>
          <w:b/>
          <w:bCs/>
          <w:kern w:val="0"/>
          <w:sz w:val="24"/>
          <w:szCs w:val="24"/>
          <w14:ligatures w14:val="none"/>
        </w:rPr>
        <w:t>handling access requests</w:t>
      </w:r>
      <w:r w:rsidRPr="005D3C5A">
        <w:rPr>
          <w:rFonts w:ascii="Times New Roman" w:eastAsia="Times New Roman" w:hAnsi="Times New Roman" w:cs="Times New Roman"/>
          <w:kern w:val="0"/>
          <w:sz w:val="24"/>
          <w:szCs w:val="24"/>
          <w14:ligatures w14:val="none"/>
        </w:rPr>
        <w:t>. This includes verifying permissions, ensuring that resources are available, and coordinating multiple requests from different processes. Access methods, such as sequential, direct, and indexed access, determine how data is retrieved and stored. These methods provide flexibility depending on the application’s needs, whether it requires fast random access or simple sequential processing.</w:t>
      </w:r>
    </w:p>
    <w:p w14:paraId="16F2737B" w14:textId="77777777" w:rsidR="005D3C5A" w:rsidRPr="005D3C5A" w:rsidRDefault="005D3C5A" w:rsidP="00185414">
      <w:pPr>
        <w:spacing w:before="100" w:beforeAutospacing="1" w:after="100" w:afterAutospacing="1" w:line="480" w:lineRule="auto"/>
        <w:outlineLvl w:val="1"/>
        <w:rPr>
          <w:rFonts w:ascii="Times New Roman" w:eastAsia="Times New Roman" w:hAnsi="Times New Roman" w:cs="Times New Roman"/>
          <w:b/>
          <w:bCs/>
          <w:kern w:val="0"/>
          <w:sz w:val="24"/>
          <w:szCs w:val="24"/>
          <w14:ligatures w14:val="none"/>
        </w:rPr>
      </w:pPr>
      <w:r w:rsidRPr="005D3C5A">
        <w:rPr>
          <w:rFonts w:ascii="Times New Roman" w:eastAsia="Times New Roman" w:hAnsi="Times New Roman" w:cs="Times New Roman"/>
          <w:b/>
          <w:bCs/>
          <w:kern w:val="0"/>
          <w:sz w:val="24"/>
          <w:szCs w:val="24"/>
          <w14:ligatures w14:val="none"/>
        </w:rPr>
        <w:t>Conclusion</w:t>
      </w:r>
    </w:p>
    <w:p w14:paraId="65C58F26" w14:textId="4BC152E5" w:rsidR="005D3C5A" w:rsidRPr="005D3C5A" w:rsidRDefault="00185414" w:rsidP="0018541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conclusion, the file system and I/O management system are crucial for an operating system's functionality. The I/O management system facilitates efficient communication between software and hardware through scheduling, resource allocation, and performance enhancement techniques. Meanwhile, the file system organizes data, prevents corruption, and handles interactions with storage devices. Together, these components create a reliable and efficient </w:t>
      </w:r>
      <w:r>
        <w:rPr>
          <w:rFonts w:ascii="Times New Roman" w:eastAsia="Times New Roman" w:hAnsi="Times New Roman" w:cs="Times New Roman"/>
          <w:kern w:val="0"/>
          <w:sz w:val="24"/>
          <w:szCs w:val="24"/>
          <w14:ligatures w14:val="none"/>
        </w:rPr>
        <w:lastRenderedPageBreak/>
        <w:t>environment for applications to run. A thorough understanding of these systems is vital for improving performance, safeguarding data integrity, and ensuring secure access to information.</w:t>
      </w:r>
    </w:p>
    <w:p w14:paraId="70DBD376" w14:textId="4EF722A2" w:rsidR="00185414" w:rsidRPr="00185414" w:rsidRDefault="00185414" w:rsidP="00185414">
      <w:pPr>
        <w:spacing w:before="100" w:beforeAutospacing="1" w:after="100" w:afterAutospacing="1" w:line="480" w:lineRule="auto"/>
        <w:rPr>
          <w:rFonts w:ascii="Times New Roman" w:eastAsia="Times New Roman" w:hAnsi="Times New Roman" w:cs="Times New Roman"/>
          <w:b/>
          <w:bCs/>
          <w:kern w:val="0"/>
          <w:sz w:val="24"/>
          <w:szCs w:val="24"/>
          <w14:ligatures w14:val="none"/>
        </w:rPr>
      </w:pPr>
      <w:r w:rsidRPr="00185414">
        <w:rPr>
          <w:rFonts w:ascii="Times New Roman" w:eastAsia="Times New Roman" w:hAnsi="Times New Roman" w:cs="Times New Roman"/>
          <w:b/>
          <w:bCs/>
          <w:kern w:val="0"/>
          <w:sz w:val="24"/>
          <w:szCs w:val="24"/>
          <w14:ligatures w14:val="none"/>
        </w:rPr>
        <w:t>References</w:t>
      </w:r>
    </w:p>
    <w:p w14:paraId="291CA49C" w14:textId="13A660CA" w:rsidR="005D3C5A" w:rsidRPr="005D3C5A" w:rsidRDefault="005D3C5A" w:rsidP="00185414">
      <w:pPr>
        <w:spacing w:before="100" w:beforeAutospacing="1" w:after="100" w:afterAutospacing="1" w:line="480" w:lineRule="auto"/>
        <w:rPr>
          <w:rFonts w:ascii="Times New Roman" w:eastAsia="Times New Roman" w:hAnsi="Times New Roman" w:cs="Times New Roman"/>
          <w:kern w:val="0"/>
          <w:sz w:val="24"/>
          <w:szCs w:val="24"/>
          <w14:ligatures w14:val="none"/>
        </w:rPr>
      </w:pPr>
      <w:r w:rsidRPr="005D3C5A">
        <w:rPr>
          <w:rFonts w:ascii="Times New Roman" w:eastAsia="Times New Roman" w:hAnsi="Times New Roman" w:cs="Times New Roman"/>
          <w:kern w:val="0"/>
          <w:sz w:val="24"/>
          <w:szCs w:val="24"/>
          <w14:ligatures w14:val="none"/>
        </w:rPr>
        <w:t xml:space="preserve">Silberschatz, A., Galvin, P. B., &amp; Gagne, G. (2018). </w:t>
      </w:r>
      <w:r w:rsidRPr="005D3C5A">
        <w:rPr>
          <w:rFonts w:ascii="Times New Roman" w:eastAsia="Times New Roman" w:hAnsi="Times New Roman" w:cs="Times New Roman"/>
          <w:i/>
          <w:iCs/>
          <w:kern w:val="0"/>
          <w:sz w:val="24"/>
          <w:szCs w:val="24"/>
          <w14:ligatures w14:val="none"/>
        </w:rPr>
        <w:t>Operating system concepts</w:t>
      </w:r>
      <w:r w:rsidRPr="005D3C5A">
        <w:rPr>
          <w:rFonts w:ascii="Times New Roman" w:eastAsia="Times New Roman" w:hAnsi="Times New Roman" w:cs="Times New Roman"/>
          <w:kern w:val="0"/>
          <w:sz w:val="24"/>
          <w:szCs w:val="24"/>
          <w14:ligatures w14:val="none"/>
        </w:rPr>
        <w:t xml:space="preserve"> (10th ed.). Wiley.</w:t>
      </w:r>
    </w:p>
    <w:p w14:paraId="0CDBFDC3" w14:textId="77777777" w:rsidR="002260A7" w:rsidRPr="00185414" w:rsidRDefault="002260A7" w:rsidP="00185414">
      <w:pPr>
        <w:spacing w:line="480" w:lineRule="auto"/>
        <w:rPr>
          <w:rFonts w:ascii="Times New Roman" w:hAnsi="Times New Roman" w:cs="Times New Roman"/>
          <w:sz w:val="24"/>
          <w:szCs w:val="24"/>
        </w:rPr>
      </w:pPr>
    </w:p>
    <w:sectPr w:rsidR="002260A7" w:rsidRPr="00185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5A"/>
    <w:rsid w:val="000C675E"/>
    <w:rsid w:val="00185414"/>
    <w:rsid w:val="002260A7"/>
    <w:rsid w:val="003E1291"/>
    <w:rsid w:val="005D3C5A"/>
    <w:rsid w:val="00694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B766"/>
  <w15:chartTrackingRefBased/>
  <w15:docId w15:val="{ECFCCC6C-CBD0-4137-A65C-A5B2B168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C5A"/>
    <w:rPr>
      <w:rFonts w:eastAsiaTheme="majorEastAsia" w:cstheme="majorBidi"/>
      <w:color w:val="272727" w:themeColor="text1" w:themeTint="D8"/>
    </w:rPr>
  </w:style>
  <w:style w:type="paragraph" w:styleId="Title">
    <w:name w:val="Title"/>
    <w:basedOn w:val="Normal"/>
    <w:next w:val="Normal"/>
    <w:link w:val="TitleChar"/>
    <w:uiPriority w:val="10"/>
    <w:qFormat/>
    <w:rsid w:val="005D3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C5A"/>
    <w:pPr>
      <w:spacing w:before="160"/>
      <w:jc w:val="center"/>
    </w:pPr>
    <w:rPr>
      <w:i/>
      <w:iCs/>
      <w:color w:val="404040" w:themeColor="text1" w:themeTint="BF"/>
    </w:rPr>
  </w:style>
  <w:style w:type="character" w:customStyle="1" w:styleId="QuoteChar">
    <w:name w:val="Quote Char"/>
    <w:basedOn w:val="DefaultParagraphFont"/>
    <w:link w:val="Quote"/>
    <w:uiPriority w:val="29"/>
    <w:rsid w:val="005D3C5A"/>
    <w:rPr>
      <w:i/>
      <w:iCs/>
      <w:color w:val="404040" w:themeColor="text1" w:themeTint="BF"/>
    </w:rPr>
  </w:style>
  <w:style w:type="paragraph" w:styleId="ListParagraph">
    <w:name w:val="List Paragraph"/>
    <w:basedOn w:val="Normal"/>
    <w:uiPriority w:val="34"/>
    <w:qFormat/>
    <w:rsid w:val="005D3C5A"/>
    <w:pPr>
      <w:ind w:left="720"/>
      <w:contextualSpacing/>
    </w:pPr>
  </w:style>
  <w:style w:type="character" w:styleId="IntenseEmphasis">
    <w:name w:val="Intense Emphasis"/>
    <w:basedOn w:val="DefaultParagraphFont"/>
    <w:uiPriority w:val="21"/>
    <w:qFormat/>
    <w:rsid w:val="005D3C5A"/>
    <w:rPr>
      <w:i/>
      <w:iCs/>
      <w:color w:val="0F4761" w:themeColor="accent1" w:themeShade="BF"/>
    </w:rPr>
  </w:style>
  <w:style w:type="paragraph" w:styleId="IntenseQuote">
    <w:name w:val="Intense Quote"/>
    <w:basedOn w:val="Normal"/>
    <w:next w:val="Normal"/>
    <w:link w:val="IntenseQuoteChar"/>
    <w:uiPriority w:val="30"/>
    <w:qFormat/>
    <w:rsid w:val="005D3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C5A"/>
    <w:rPr>
      <w:i/>
      <w:iCs/>
      <w:color w:val="0F4761" w:themeColor="accent1" w:themeShade="BF"/>
    </w:rPr>
  </w:style>
  <w:style w:type="character" w:styleId="IntenseReference">
    <w:name w:val="Intense Reference"/>
    <w:basedOn w:val="DefaultParagraphFont"/>
    <w:uiPriority w:val="32"/>
    <w:qFormat/>
    <w:rsid w:val="005D3C5A"/>
    <w:rPr>
      <w:b/>
      <w:bCs/>
      <w:smallCaps/>
      <w:color w:val="0F4761" w:themeColor="accent1" w:themeShade="BF"/>
      <w:spacing w:val="5"/>
    </w:rPr>
  </w:style>
  <w:style w:type="paragraph" w:styleId="NormalWeb">
    <w:name w:val="Normal (Web)"/>
    <w:basedOn w:val="Normal"/>
    <w:uiPriority w:val="99"/>
    <w:semiHidden/>
    <w:unhideWhenUsed/>
    <w:rsid w:val="005D3C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D3C5A"/>
    <w:rPr>
      <w:b/>
      <w:bCs/>
    </w:rPr>
  </w:style>
  <w:style w:type="character" w:styleId="Emphasis">
    <w:name w:val="Emphasis"/>
    <w:basedOn w:val="DefaultParagraphFont"/>
    <w:uiPriority w:val="20"/>
    <w:qFormat/>
    <w:rsid w:val="005D3C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1830</TotalTime>
  <Pages>5</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c:creator>
  <cp:keywords/>
  <dc:description/>
  <cp:lastModifiedBy>Lynn ❤️</cp:lastModifiedBy>
  <cp:revision>1</cp:revision>
  <dcterms:created xsi:type="dcterms:W3CDTF">2026-03-28T20:57:00Z</dcterms:created>
  <dcterms:modified xsi:type="dcterms:W3CDTF">2026-03-30T03:27:00Z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637476e8-bb69-48b8-ba42-174cb8356844</vt:lpwstr>
  </property>
</Properties>
</file>