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 xmlns:wps="http://schemas.microsoft.com/office/word/2010/wordprocessingShape">
  <w:body>
    <w:bookmarkStart w:id="0" w:name="page1"/>
    <w:bookmarkEnd w:id="0"/>
    <w:p>
      <w:pPr>
        <w:jc w:val="center"/>
        <w:ind w:left="2900" w:right="100"/>
        <w:spacing w:after="0" w:line="23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drawing>
          <wp:anchor simplePos="0" relativeHeight="2516577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310" cy="106921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310" cy="106921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spacing w:after="0" w:line="3" w:lineRule="exact"/>
        <w:rPr>
          <w:sz w:val="24"/>
          <w:szCs w:val="24"/>
          <w:color w:val="auto"/>
        </w:rPr>
      </w:pP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«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Московский государственный технический университет</w:t>
      </w:r>
    </w:p>
    <w:p>
      <w:pPr>
        <w:jc w:val="center"/>
        <w:ind w:left="18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имени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национальный исследовательский университет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)»</w:t>
      </w:r>
    </w:p>
    <w:p>
      <w:pPr>
        <w:jc w:val="center"/>
        <w:ind w:left="18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МГТУ им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Н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Э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.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Баумана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)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62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ФАКУЛЬТЕТ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ИНФОРМАТИКА И СИСТЕМЫ УПРАВЛЕНИЯ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КАФЕДРА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КОМПЬЮТЕРНЫЕ СИСТЕМЫ И СЕТИ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(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ИУ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6)</w:t>
      </w:r>
    </w:p>
    <w:p>
      <w:pPr>
        <w:spacing w:after="0" w:line="276" w:lineRule="exact"/>
        <w:rPr>
          <w:sz w:val="24"/>
          <w:szCs w:val="24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НАПРАВЛЕНИЕ ПОДГОТОВКИ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>09.04.01</w:t>
      </w:r>
      <w:r>
        <w:rPr>
          <w:rFonts w:ascii="Times New Roman" w:cs="Times New Roman" w:eastAsia="Times New Roman" w:hAnsi="Times New Roman"/>
          <w:sz w:val="24"/>
          <w:szCs w:val="24"/>
          <w:b w:val="1"/>
          <w:bCs w:val="1"/>
          <w:color w:val="auto"/>
        </w:rPr>
        <w:t xml:space="preserve"> Информатика и вычислительная техника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94" w:lineRule="exact"/>
        <w:rPr>
          <w:sz w:val="24"/>
          <w:szCs w:val="24"/>
          <w:color w:val="auto"/>
        </w:rPr>
      </w:pPr>
    </w:p>
    <w:p>
      <w:pPr>
        <w:jc w:val="center"/>
        <w:ind w:right="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32"/>
          <w:szCs w:val="32"/>
          <w:b w:val="1"/>
          <w:bCs w:val="1"/>
          <w:color w:val="auto"/>
        </w:rPr>
        <w:t>ОТЧЕТ</w:t>
      </w:r>
    </w:p>
    <w:p>
      <w:pPr>
        <w:spacing w:after="0" w:line="244" w:lineRule="exact"/>
        <w:rPr>
          <w:sz w:val="24"/>
          <w:szCs w:val="24"/>
          <w:color w:val="auto"/>
        </w:rPr>
      </w:pPr>
    </w:p>
    <w:p>
      <w:pPr>
        <w:jc w:val="center"/>
        <w:ind w:right="-7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по лабораторной работе № 10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85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Название: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Архитектура микросервисов на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 xml:space="preserve"> Golang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63" w:lineRule="exact"/>
        <w:rPr>
          <w:sz w:val="24"/>
          <w:szCs w:val="24"/>
          <w:color w:val="auto"/>
        </w:rPr>
      </w:pPr>
    </w:p>
    <w:p>
      <w:pPr>
        <w:ind w:left="1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Дисциплина:</w:t>
      </w:r>
      <w:r>
        <w:rPr>
          <w:rFonts w:ascii="Times New Roman" w:cs="Times New Roman" w:eastAsia="Times New Roman" w:hAnsi="Times New Roman"/>
          <w:sz w:val="31"/>
          <w:szCs w:val="31"/>
          <w:color w:val="auto"/>
        </w:rPr>
        <w:t xml:space="preserve"> 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Языки интернет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-</w:t>
      </w:r>
      <w:r>
        <w:rPr>
          <w:rFonts w:ascii="Times New Roman" w:cs="Times New Roman" w:eastAsia="Times New Roman" w:hAnsi="Times New Roman"/>
          <w:sz w:val="31"/>
          <w:szCs w:val="31"/>
          <w:u w:val="single" w:color="auto"/>
          <w:color w:val="auto"/>
        </w:rPr>
        <w:t>программирования</w:t>
      </w: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47" w:lineRule="exact"/>
        <w:rPr>
          <w:sz w:val="24"/>
          <w:szCs w:val="24"/>
          <w:color w:val="auto"/>
        </w:rPr>
      </w:pPr>
    </w:p>
    <w:tbl>
      <w:tblPr>
        <w:tblLayout w:type="fixed"/>
        <w:tblInd w:w="220" w:type="dxa"/>
        <w:tblCellMar>
          <w:top w:w="0" w:type="dxa"/>
          <w:left w:w="0" w:type="dxa"/>
          <w:bottom w:w="0" w:type="dxa"/>
          <w:right w:w="0" w:type="dxa"/>
        </w:tblCellMar>
      </w:tblPr>
      <w:tr>
        <w:trPr>
          <w:trHeight w:val="37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Студент</w:t>
            </w:r>
          </w:p>
        </w:tc>
        <w:tc>
          <w:tcPr>
            <w:tcW w:w="154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ИУ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6-33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8"/>
              </w:rPr>
              <w:t>Б</w:t>
            </w: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А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  <w:w w:val="99"/>
              </w:rPr>
              <w:t xml:space="preserve"> Варичева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Группа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  <w:w w:val="98"/>
              </w:rPr>
              <w:t>)</w:t>
            </w: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  <w:tr>
        <w:trPr>
          <w:trHeight w:val="721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Преподаватель</w:t>
            </w: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3640" w:type="dxa"/>
            <w:vAlign w:val="bottom"/>
            <w:gridSpan w:val="2"/>
          </w:tcPr>
          <w:p>
            <w:pPr>
              <w:jc w:val="right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14.12.2024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4"/>
                <w:szCs w:val="24"/>
                <w:color w:val="auto"/>
              </w:rPr>
            </w:pPr>
          </w:p>
        </w:tc>
        <w:tc>
          <w:tcPr>
            <w:tcW w:w="1900" w:type="dxa"/>
            <w:vAlign w:val="bottom"/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В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Д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8"/>
                <w:szCs w:val="28"/>
                <w:color w:val="auto"/>
              </w:rPr>
              <w:t xml:space="preserve"> Шульман</w:t>
            </w:r>
          </w:p>
        </w:tc>
      </w:tr>
      <w:tr>
        <w:trPr>
          <w:trHeight w:val="260"/>
        </w:trPr>
        <w:tc>
          <w:tcPr>
            <w:tcW w:w="198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54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7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880" w:type="dxa"/>
            <w:vAlign w:val="bottom"/>
            <w:tcBorders>
              <w:top w:val="single" w:sz="8" w:color="auto"/>
            </w:tcBorders>
          </w:tcPr>
          <w:p>
            <w:pPr>
              <w:jc w:val="right"/>
              <w:ind w:right="180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Подпись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,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дата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  <w:tc>
          <w:tcPr>
            <w:tcW w:w="160" w:type="dxa"/>
            <w:vAlign w:val="bottom"/>
          </w:tcPr>
          <w:p>
            <w:pPr>
              <w:spacing w:after="0"/>
              <w:rPr>
                <w:sz w:val="22"/>
                <w:szCs w:val="22"/>
                <w:color w:val="auto"/>
              </w:rPr>
            </w:pPr>
          </w:p>
        </w:tc>
        <w:tc>
          <w:tcPr>
            <w:tcW w:w="1900" w:type="dxa"/>
            <w:vAlign w:val="bottom"/>
            <w:tcBorders>
              <w:top w:val="single" w:sz="8" w:color="auto"/>
            </w:tcBorders>
          </w:tcPr>
          <w:p>
            <w:pPr>
              <w:jc w:val="center"/>
              <w:spacing w:after="0"/>
              <w:rPr>
                <w:sz w:val="20"/>
                <w:szCs w:val="20"/>
                <w:color w:val="auto"/>
              </w:rPr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(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И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О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.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 xml:space="preserve"> Фамилия</w:t>
            </w:r>
            <w:r>
              <w:rPr>
                <w:rFonts w:ascii="Times New Roman" w:cs="Times New Roman" w:eastAsia="Times New Roman" w:hAnsi="Times New Roman"/>
                <w:sz w:val="20"/>
                <w:szCs w:val="20"/>
                <w:color w:val="auto"/>
              </w:rPr>
              <w:t>)</w:t>
            </w:r>
          </w:p>
        </w:tc>
      </w:tr>
    </w:tbl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200" w:lineRule="exact"/>
        <w:rPr>
          <w:sz w:val="24"/>
          <w:szCs w:val="24"/>
          <w:color w:val="auto"/>
        </w:rPr>
      </w:pPr>
    </w:p>
    <w:p>
      <w:pPr>
        <w:spacing w:after="0" w:line="336" w:lineRule="exact"/>
        <w:rPr>
          <w:sz w:val="24"/>
          <w:szCs w:val="24"/>
          <w:color w:val="auto"/>
        </w:rPr>
      </w:pPr>
    </w:p>
    <w:p>
      <w:pPr>
        <w:jc w:val="center"/>
        <w:ind w:right="-59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Москва</w:t>
      </w:r>
      <w:r>
        <w:rPr>
          <w:rFonts w:ascii="Times New Roman" w:cs="Times New Roman" w:eastAsia="Times New Roman" w:hAnsi="Times New Roman"/>
          <w:sz w:val="24"/>
          <w:szCs w:val="24"/>
          <w:color w:val="auto"/>
        </w:rPr>
        <w:t>, 2024</w:t>
      </w:r>
    </w:p>
    <w:p>
      <w:pPr>
        <w:sectPr>
          <w:pgSz w:w="11900" w:h="16838" w:orient="portrait"/>
          <w:cols w:equalWidth="0" w:num="1">
            <w:col w:w="9420"/>
          </w:cols>
          <w:pgMar w:left="1420" w:top="920" w:right="1066" w:bottom="1440" w:gutter="0" w:footer="0" w:header="0"/>
        </w:sectPr>
      </w:pPr>
    </w:p>
    <w:bookmarkStart w:id="1" w:name="page2"/>
    <w:bookmarkEnd w:id="1"/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Цель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5" w:lineRule="exact"/>
        <w:rPr>
          <w:sz w:val="20"/>
          <w:szCs w:val="20"/>
          <w:color w:val="auto"/>
        </w:rPr>
      </w:pPr>
    </w:p>
    <w:p>
      <w:pPr>
        <w:jc w:val="both"/>
        <w:ind w:firstLine="721"/>
        <w:spacing w:after="0" w:line="359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Получить первичные навыки организации кодовой базы проекта и ознакомиться с набором рекомендаций для разработки поддерживаемых и расширяемых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backend-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сервисов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Golang.</w:t>
      </w:r>
    </w:p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Ход работы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33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Организация кодовой базы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w:drawing>
          <wp:anchor simplePos="0" relativeHeight="251657728" behindDoc="1" locked="0" layoutInCell="0" allowOverlap="1">
            <wp:simplePos x="0" y="0"/>
            <wp:positionH relativeFrom="column">
              <wp:posOffset>2251075</wp:posOffset>
            </wp:positionH>
            <wp:positionV relativeFrom="paragraph">
              <wp:posOffset>124460</wp:posOffset>
            </wp:positionV>
            <wp:extent cx="1982470" cy="738187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7381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sectPr>
          <w:pgSz w:w="11900" w:h="16838" w:orient="portrait"/>
          <w:cols w:equalWidth="0" w:num="1">
            <w:col w:w="9500"/>
          </w:cols>
          <w:pgMar w:left="1420" w:top="915" w:right="986" w:bottom="1440" w:gutter="0" w:footer="0" w:header="0"/>
        </w:sectPr>
      </w:pPr>
    </w:p>
    <w:bookmarkStart w:id="2" w:name="page3"/>
    <w:bookmarkEnd w:id="2"/>
    <w:p>
      <w:pPr>
        <w:ind w:left="7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Реализация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Back-End-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части сервисов на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Golang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720" w:hanging="362"/>
        <w:spacing w:after="0"/>
        <w:tabs>
          <w:tab w:leader="none" w:pos="720" w:val="left"/>
        </w:tabs>
        <w:numPr>
          <w:ilvl w:val="0"/>
          <w:numId w:val="1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Сервис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Count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4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main.go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main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-142240</wp:posOffset>
                </wp:positionV>
                <wp:extent cx="6066790" cy="5584825"/>
                <wp:wrapNone/>
                <wp:docPr id="3" name="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5848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3" o:spid="_x0000_s1028" style="position:absolute;margin-left:-1.4999pt;margin-top:-11.1999pt;width:477.7pt;height:439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"flag"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"log"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"github.com/ValeryBMSTU/web-10/internal/count/api"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"github.com/ValeryBMSTU/web-10/internal/count/config"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"github.com/ValeryBMSTU/web-10/internal/count/provider"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"github.com/ValeryBMSTU/web-10/internal/count/usecase"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"github.com/lib/pq"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main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800" w:hanging="341"/>
        <w:spacing w:after="0"/>
        <w:tabs>
          <w:tab w:leader="none" w:pos="800" w:val="left"/>
        </w:tabs>
        <w:numPr>
          <w:ilvl w:val="0"/>
          <w:numId w:val="2"/>
        </w:numPr>
        <w:rPr>
          <w:rFonts w:ascii="Consolas" w:cs="Consolas" w:eastAsia="Consolas" w:hAnsi="Consolas"/>
          <w:sz w:val="21"/>
          <w:szCs w:val="21"/>
          <w:color w:val="6A9955"/>
        </w:rPr>
      </w:pPr>
      <w:r>
        <w:rPr>
          <w:rFonts w:ascii="Consolas" w:cs="Consolas" w:eastAsia="Consolas" w:hAnsi="Consolas"/>
          <w:sz w:val="21"/>
          <w:szCs w:val="21"/>
          <w:color w:val="6A9955"/>
        </w:rPr>
        <w:t>Считываем аргументы командной строки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166" w:firstLine="461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configPath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flag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"config-path"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"../configs/count_example.yaml"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путь к файлу конфигурации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flag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Parse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config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LoadConfig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configPath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right="966" w:firstLine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User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use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NewUsecase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prv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Run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2509520"/>
                <wp:wrapNone/>
                <wp:docPr id="4" name="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25095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4" o:spid="_x0000_s1029" style="position:absolute;margin-left:-1.4999pt;margin-top:-11.2999pt;width:477.7pt;height:197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"fmt"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3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ab/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046"/>
          </w:cols>
          <w:pgMar w:left="1420" w:top="915" w:right="1440" w:bottom="586" w:gutter="0" w:footer="0" w:header="0"/>
        </w:sectPr>
      </w:pPr>
    </w:p>
    <w:bookmarkStart w:id="3" w:name="page4"/>
    <w:bookmarkEnd w:id="3"/>
    <w:p>
      <w:pPr>
        <w:ind w:left="462" w:right="276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3256915"/>
                <wp:wrapNone/>
                <wp:docPr id="5" name="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32569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5" o:spid="_x0000_s1030" style="position:absolute;margin-left:69.45pt;margin-top:47.5pt;width:477.75pt;height:256.45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GetCount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POST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>%d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Run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Logger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Start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3942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handler.go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-142240</wp:posOffset>
                </wp:positionV>
                <wp:extent cx="6066155" cy="5946140"/>
                <wp:wrapNone/>
                <wp:docPr id="6" name="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155" cy="594614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6" o:spid="_x0000_s1031" style="position:absolute;margin-left:-1.3999pt;margin-top:-11.1999pt;width:477.65pt;height:468.2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"strconv"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 w:right="288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GetCount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FetchCount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Значение счётчика</w:t>
      </w:r>
      <w:r>
        <w:rPr>
          <w:rFonts w:ascii="Consolas" w:cs="Consolas" w:eastAsia="Consolas" w:hAnsi="Consolas"/>
          <w:sz w:val="21"/>
          <w:szCs w:val="21"/>
          <w:color w:val="CE9178"/>
        </w:rPr>
        <w:t>: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2" w:right="288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`json:"msg"`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}{}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Bind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400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strconv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Atoi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input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2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C586C0"/>
        </w:rPr>
        <w:t>return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writer</w:t>
      </w:r>
      <w:r>
        <w:rPr>
          <w:rFonts w:ascii="Consolas" w:cs="Consolas" w:eastAsia="Consolas" w:hAnsi="Consolas"/>
          <w:sz w:val="20"/>
          <w:szCs w:val="20"/>
          <w:color w:val="CCCCCC"/>
        </w:rPr>
        <w:t>.</w:t>
      </w:r>
      <w:r>
        <w:rPr>
          <w:rFonts w:ascii="Consolas" w:cs="Consolas" w:eastAsia="Consolas" w:hAnsi="Consolas"/>
          <w:sz w:val="20"/>
          <w:szCs w:val="20"/>
          <w:color w:val="DCDCAA"/>
        </w:rPr>
        <w:t>String</w:t>
      </w:r>
      <w:r>
        <w:rPr>
          <w:rFonts w:ascii="Consolas" w:cs="Consolas" w:eastAsia="Consolas" w:hAnsi="Consolas"/>
          <w:sz w:val="20"/>
          <w:szCs w:val="20"/>
          <w:color w:val="CCCCCC"/>
        </w:rPr>
        <w:t>(</w:t>
      </w:r>
      <w:r>
        <w:rPr>
          <w:rFonts w:ascii="Consolas" w:cs="Consolas" w:eastAsia="Consolas" w:hAnsi="Consolas"/>
          <w:sz w:val="20"/>
          <w:szCs w:val="20"/>
          <w:color w:val="B5CEA8"/>
        </w:rPr>
        <w:t>400</w:t>
      </w:r>
      <w:r>
        <w:rPr>
          <w:rFonts w:ascii="Consolas" w:cs="Consolas" w:eastAsia="Consolas" w:hAnsi="Consolas"/>
          <w:sz w:val="20"/>
          <w:szCs w:val="20"/>
          <w:color w:val="CCCCCC"/>
        </w:rPr>
        <w:t>,</w:t>
      </w:r>
      <w:r>
        <w:rPr>
          <w:rFonts w:ascii="Consolas" w:cs="Consolas" w:eastAsia="Consolas" w:hAnsi="Consolas"/>
          <w:sz w:val="20"/>
          <w:szCs w:val="20"/>
          <w:color w:val="CE9178"/>
        </w:rPr>
        <w:t xml:space="preserve"> "</w:t>
      </w:r>
      <w:r>
        <w:rPr>
          <w:rFonts w:ascii="Consolas" w:cs="Consolas" w:eastAsia="Consolas" w:hAnsi="Consolas"/>
          <w:sz w:val="20"/>
          <w:szCs w:val="20"/>
          <w:color w:val="CE9178"/>
        </w:rPr>
        <w:t>Было введено не число или присутствуют пробелы</w: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ind w:left="222" w:hanging="222"/>
        <w:spacing w:after="0"/>
        <w:tabs>
          <w:tab w:leader="none" w:pos="222" w:val="left"/>
        </w:tabs>
        <w:numPr>
          <w:ilvl w:val="0"/>
          <w:numId w:val="3"/>
        </w:numPr>
        <w:rPr>
          <w:rFonts w:ascii="Consolas" w:cs="Consolas" w:eastAsia="Consolas" w:hAnsi="Consolas"/>
          <w:sz w:val="21"/>
          <w:szCs w:val="21"/>
          <w:color w:val="CE9178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записи числа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9" w:lineRule="exact"/>
        <w:rPr>
          <w:rFonts w:ascii="Consolas" w:cs="Consolas" w:eastAsia="Consolas" w:hAnsi="Consolas"/>
          <w:sz w:val="21"/>
          <w:szCs w:val="21"/>
          <w:color w:val="CE9178"/>
        </w:rPr>
      </w:pPr>
    </w:p>
    <w:p>
      <w:pPr>
        <w:ind w:left="462"/>
        <w:spacing w:after="0"/>
        <w:rPr>
          <w:rFonts w:ascii="Consolas" w:cs="Consolas" w:eastAsia="Consolas" w:hAnsi="Consolas"/>
          <w:sz w:val="21"/>
          <w:szCs w:val="21"/>
          <w:color w:val="CE9178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342"/>
          </w:cols>
          <w:pgMar w:left="1418" w:top="1252" w:right="1146" w:bottom="610" w:gutter="0" w:footer="0" w:header="0"/>
        </w:sectPr>
      </w:pPr>
    </w:p>
    <w:bookmarkStart w:id="4" w:name="page5"/>
    <w:bookmarkEnd w:id="4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2353310"/>
                <wp:wrapNone/>
                <wp:docPr id="7" name="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3533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7" o:spid="_x0000_s1032" style="position:absolute;margin-left:69.45pt;margin-top:47.5pt;width:477.75pt;height:185.3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value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&gt;</w:t>
      </w:r>
      <w:r>
        <w:rPr>
          <w:rFonts w:ascii="Consolas" w:cs="Consolas" w:eastAsia="Consolas" w:hAnsi="Consolas"/>
          <w:sz w:val="21"/>
          <w:szCs w:val="21"/>
          <w:color w:val="B5CEA8"/>
        </w:rPr>
        <w:t xml:space="preserve"> 0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1086" w:firstLine="921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201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Значение счётчика было изменено на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+"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strconv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Itoa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else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right="1086" w:firstLine="921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201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Значение счётчика было изменено на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strconv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Itoa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value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36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api/interface.go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241425"/>
                <wp:wrapNone/>
                <wp:docPr id="8" name="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2414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8" o:spid="_x0000_s1033" style="position:absolute;margin-left:-1.4999pt;margin-top:-11.2999pt;width:477.7pt;height:97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FetchCount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4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sql.go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223510"/>
                <wp:wrapNone/>
                <wp:docPr id="9" name="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2235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9" o:spid="_x0000_s1034" style="position:absolute;margin-left:-1.4999pt;margin-top:-11.2999pt;width:477.7pt;height:411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"database/sql"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"errors"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3286" w:hanging="459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SelectCount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var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dbAnswer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228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row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conn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QueryRow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"SELECT value FROM count"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 w:right="166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row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Scan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dbAnswer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//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Проверка на то</w:t>
      </w:r>
      <w:r>
        <w:rPr>
          <w:rFonts w:ascii="Consolas" w:cs="Consolas" w:eastAsia="Consolas" w:hAnsi="Consolas"/>
          <w:sz w:val="21"/>
          <w:szCs w:val="21"/>
          <w:color w:val="6A9955"/>
        </w:rPr>
        <w:t>,</w:t>
      </w:r>
      <w:r>
        <w:rPr>
          <w:rFonts w:ascii="Consolas" w:cs="Consolas" w:eastAsia="Consolas" w:hAnsi="Consolas"/>
          <w:sz w:val="21"/>
          <w:szCs w:val="21"/>
          <w:color w:val="6A9955"/>
        </w:rPr>
        <w:t xml:space="preserve"> есть ли искомые данные в БД</w:t>
      </w:r>
      <w:r>
        <w:rPr>
          <w:rFonts w:ascii="Consolas" w:cs="Consolas" w:eastAsia="Consolas" w:hAnsi="Consolas"/>
          <w:sz w:val="21"/>
          <w:szCs w:val="21"/>
          <w:color w:val="C586C0"/>
        </w:rPr>
        <w:t xml:space="preserve"> 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errors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Is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ErrNoRows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dbAnswer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UpdateCount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 w:right="1086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conn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Exec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"UPDATE count SET value = value + ($1)"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n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ectPr>
          <w:pgSz w:w="11900" w:h="16838" w:orient="portrait"/>
          <w:cols w:equalWidth="0" w:num="1">
            <w:col w:w="9046"/>
          </w:cols>
          <w:pgMar w:left="1420" w:top="969" w:right="1440" w:bottom="414" w:gutter="0" w:footer="0" w:header="0"/>
        </w:sectPr>
      </w:pPr>
    </w:p>
    <w:bookmarkStart w:id="5" w:name="page6"/>
    <w:bookmarkEnd w:id="5"/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361315"/>
                <wp:wrapNone/>
                <wp:docPr id="10" name="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3613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0" o:spid="_x0000_s1035" style="position:absolute;margin-left:69.45pt;margin-top:47.5pt;width:477.75pt;height:28.45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}</w:t>
      </w: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408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count.go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-142240</wp:posOffset>
                </wp:positionV>
                <wp:extent cx="6066790" cy="3594735"/>
                <wp:wrapNone/>
                <wp:docPr id="11" name="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35947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1" o:spid="_x0000_s1036" style="position:absolute;margin-left:-1.4999pt;margin-top:-11.1999pt;width:477.7pt;height:283.0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60" w:right="3506" w:hanging="459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u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FetchCount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SelectCount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msg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4326" w:hanging="459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u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SetCount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UpdateCount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jc w:val="right"/>
        <w:ind w:right="2506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usecase/interface.go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241425"/>
                <wp:wrapNone/>
                <wp:docPr id="12" name="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2414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2" o:spid="_x0000_s1037" style="position:absolute;margin-left:-1.4999pt;margin-top:-11.2999pt;width:477.7pt;height:97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SelectCount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UpdateCount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4EC9B0"/>
        </w:rPr>
        <w:t>int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71" w:lineRule="exact"/>
        <w:rPr>
          <w:sz w:val="20"/>
          <w:szCs w:val="20"/>
          <w:color w:val="auto"/>
        </w:rPr>
      </w:pPr>
    </w:p>
    <w:p>
      <w:pPr>
        <w:ind w:left="3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usecase.go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966595"/>
                <wp:wrapNone/>
                <wp:docPr id="13" name="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96659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3" o:spid="_x0000_s1038" style="position:absolute;margin-left:-1.4999pt;margin-top:-11.2999pt;width:477.7pt;height:154.8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680" w:hanging="221"/>
        <w:spacing w:after="0"/>
        <w:tabs>
          <w:tab w:leader="none" w:pos="680" w:val="left"/>
        </w:tabs>
        <w:numPr>
          <w:ilvl w:val="0"/>
          <w:numId w:val="5"/>
        </w:numPr>
        <w:rPr>
          <w:rFonts w:ascii="Consolas" w:cs="Consolas" w:eastAsia="Consolas" w:hAnsi="Consolas"/>
          <w:sz w:val="21"/>
          <w:szCs w:val="21"/>
          <w:color w:val="9CDCFE"/>
        </w:rPr>
      </w:pP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NewUsecase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046"/>
          </w:cols>
          <w:pgMar w:left="1420" w:top="969" w:right="1440" w:bottom="1440" w:gutter="0" w:footer="0" w:header="0"/>
        </w:sectPr>
      </w:pPr>
    </w:p>
    <w:bookmarkStart w:id="6" w:name="page7"/>
    <w:bookmarkEnd w:id="6"/>
    <w:p>
      <w:pPr>
        <w:ind w:left="720" w:hanging="362"/>
        <w:spacing w:after="0"/>
        <w:tabs>
          <w:tab w:leader="none" w:pos="720" w:val="left"/>
        </w:tabs>
        <w:numPr>
          <w:ilvl w:val="0"/>
          <w:numId w:val="6"/>
        </w:numP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Сервис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Query</w:t>
      </w:r>
    </w:p>
    <w:p>
      <w:pPr>
        <w:spacing w:after="0" w:line="160" w:lineRule="exact"/>
        <w:rPr>
          <w:sz w:val="20"/>
          <w:szCs w:val="20"/>
          <w:color w:val="auto"/>
        </w:rPr>
      </w:pPr>
    </w:p>
    <w:p>
      <w:pPr>
        <w:ind w:left="41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main.go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main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405120"/>
                <wp:wrapNone/>
                <wp:docPr id="14" name="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4051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4" o:spid="_x0000_s1039" style="position:absolute;margin-left:-1.4999pt;margin-top:-11.2999pt;width:477.7pt;height:425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"flag"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"log"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"github.com/ValeryBMSTU/web-10/internal/query/api"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"github.com/ValeryBMSTU/web-10/internal/query/config"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"github.com/ValeryBMSTU/web-10/internal/query/provider"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"github.com/ValeryBMSTU/web-10/internal/query/usecase"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_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"github.com/lib/pq"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main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right="166" w:firstLine="460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configPath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flag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"config-path"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"../configs/query_example.yaml"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E9178"/>
        </w:rPr>
        <w:t>путь к файлу конфигурации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flag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Parse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config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LoadConfig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*</w:t>
      </w:r>
      <w:r>
        <w:rPr>
          <w:rFonts w:ascii="Consolas" w:cs="Consolas" w:eastAsia="Consolas" w:hAnsi="Consolas"/>
          <w:sz w:val="21"/>
          <w:szCs w:val="21"/>
          <w:color w:val="9CDCFE"/>
        </w:rPr>
        <w:t>configPath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log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right="966" w:firstLine="460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Host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User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Password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DBname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use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NewUsecase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DefaultMessage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prv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cfg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Port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Run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22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3051810"/>
                <wp:wrapNone/>
                <wp:docPr id="15" name="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305181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5" o:spid="_x0000_s1040" style="position:absolute;margin-left:-1.4999pt;margin-top:-11.2999pt;width:477.7pt;height:240.3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"fmt"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struct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tabs>
          <w:tab w:leader="none" w:pos="136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ab/>
        <w:t>*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Echo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2466" w:hanging="459"/>
        <w:spacing w:after="0" w:line="30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NewServer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ip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int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Server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ectPr>
          <w:pgSz w:w="11900" w:h="16838" w:orient="portrait"/>
          <w:cols w:equalWidth="0" w:num="1">
            <w:col w:w="9046"/>
          </w:cols>
          <w:pgMar w:left="1420" w:top="915" w:right="1440" w:bottom="402" w:gutter="0" w:footer="0" w:header="0"/>
        </w:sectPr>
      </w:pPr>
    </w:p>
    <w:bookmarkStart w:id="7" w:name="page8"/>
    <w:bookmarkEnd w:id="7"/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2713990"/>
                <wp:wrapNone/>
                <wp:docPr id="16" name="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71399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6" o:spid="_x0000_s1041" style="position:absolute;margin-left:69.45pt;margin-top:47.5pt;width:477.75pt;height:213.7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uc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New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GET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GetName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POST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"/"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PostName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fmt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Sprintf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9CDCFE"/>
        </w:rPr>
        <w:t>%s</w:t>
      </w:r>
      <w:r>
        <w:rPr>
          <w:rFonts w:ascii="Consolas" w:cs="Consolas" w:eastAsia="Consolas" w:hAnsi="Consolas"/>
          <w:sz w:val="21"/>
          <w:szCs w:val="21"/>
          <w:color w:val="CE9178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>%d</w:t>
      </w:r>
      <w:r>
        <w:rPr>
          <w:rFonts w:ascii="Consolas" w:cs="Consolas" w:eastAsia="Consolas" w:hAnsi="Consolas"/>
          <w:sz w:val="21"/>
          <w:szCs w:val="21"/>
          <w:color w:val="CE9178"/>
        </w:rPr>
        <w:t>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ip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port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Run</w:t>
      </w:r>
      <w:r>
        <w:rPr>
          <w:rFonts w:ascii="Consolas" w:cs="Consolas" w:eastAsia="Consolas" w:hAnsi="Consolas"/>
          <w:sz w:val="21"/>
          <w:szCs w:val="21"/>
          <w:color w:val="CCCCCC"/>
        </w:rPr>
        <w:t>() {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Logger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Fatal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Start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api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address</w:t>
      </w:r>
      <w:r>
        <w:rPr>
          <w:rFonts w:ascii="Consolas" w:cs="Consolas" w:eastAsia="Consolas" w:hAnsi="Consolas"/>
          <w:sz w:val="21"/>
          <w:szCs w:val="21"/>
          <w:color w:val="CCCCCC"/>
        </w:rPr>
        <w:t>))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39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handler.go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765800"/>
                <wp:wrapNone/>
                <wp:docPr id="17" name="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765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7" o:spid="_x0000_s1042" style="position:absolute;margin-left:-1.4999pt;margin-top:-11.2999pt;width:477.7pt;height:454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"github.com/labstack/echo/v4"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2780" w:hanging="45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PostName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QueryParam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"name"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name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firstLine="921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400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Попробуй ввести своё имя через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query-</w:t>
      </w:r>
      <w:r>
        <w:rPr>
          <w:rFonts w:ascii="Consolas" w:cs="Consolas" w:eastAsia="Consolas" w:hAnsi="Consolas"/>
          <w:sz w:val="21"/>
          <w:szCs w:val="21"/>
          <w:color w:val="CE9178"/>
        </w:rPr>
        <w:t>параметр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'name'"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201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Имя было изменено на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2900" w:hanging="45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srv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Server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GetName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writer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echo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4EC9B0"/>
        </w:rPr>
        <w:t>Context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srv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uc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FetchName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500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Error</w:t>
      </w:r>
      <w:r>
        <w:rPr>
          <w:rFonts w:ascii="Consolas" w:cs="Consolas" w:eastAsia="Consolas" w:hAnsi="Consolas"/>
          <w:sz w:val="21"/>
          <w:szCs w:val="21"/>
          <w:color w:val="CCCCCC"/>
        </w:rPr>
        <w:t>())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writer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B5CEA8"/>
        </w:rPr>
        <w:t>200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</w:t>
      </w:r>
      <w:r>
        <w:rPr>
          <w:rFonts w:ascii="Consolas" w:cs="Consolas" w:eastAsia="Consolas" w:hAnsi="Consolas"/>
          <w:sz w:val="21"/>
          <w:szCs w:val="21"/>
          <w:color w:val="CE9178"/>
        </w:rPr>
        <w:t>Привет</w:t>
      </w:r>
      <w:r>
        <w:rPr>
          <w:rFonts w:ascii="Consolas" w:cs="Consolas" w:eastAsia="Consolas" w:hAnsi="Consolas"/>
          <w:sz w:val="21"/>
          <w:szCs w:val="21"/>
          <w:color w:val="CE9178"/>
        </w:rPr>
        <w:t>, "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D4D4D4"/>
        </w:rPr>
        <w:t>+</w:t>
      </w:r>
      <w:r>
        <w:rPr>
          <w:rFonts w:ascii="Consolas" w:cs="Consolas" w:eastAsia="Consolas" w:hAnsi="Consolas"/>
          <w:sz w:val="21"/>
          <w:szCs w:val="21"/>
          <w:color w:val="CE9178"/>
        </w:rPr>
        <w:t>"!"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240"/>
          </w:cols>
          <w:pgMar w:left="1420" w:top="969" w:right="1246" w:bottom="1440" w:gutter="0" w:footer="0" w:header="0"/>
        </w:sectPr>
      </w:pPr>
    </w:p>
    <w:bookmarkStart w:id="8" w:name="page9"/>
    <w:bookmarkEnd w:id="8"/>
    <w:p>
      <w:pPr>
        <w:ind w:left="36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api/interface.go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api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061720"/>
                <wp:wrapNone/>
                <wp:docPr id="18" name="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06172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8" o:spid="_x0000_s1043" style="position:absolute;margin-left:-1.4999pt;margin-top:-11.2999pt;width:477.7pt;height:83.6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FetchName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SetName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24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sql.go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5403215"/>
                <wp:wrapNone/>
                <wp:docPr id="19" name="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540321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19" o:spid="_x0000_s1044" style="position:absolute;margin-left:-1.4999pt;margin-top:-11.2999pt;width:477.7pt;height:425.4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import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"database/sql"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E9178"/>
        </w:rPr>
        <w:t>"errors"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AddName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name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9CDCFE"/>
        </w:rPr>
        <w:t>_</w:t>
      </w:r>
      <w:r>
        <w:rPr>
          <w:rFonts w:ascii="Consolas" w:cs="Consolas" w:eastAsia="Consolas" w:hAnsi="Consolas"/>
          <w:sz w:val="20"/>
          <w:szCs w:val="20"/>
          <w:color w:val="CCCCCC"/>
        </w:rPr>
        <w:t>,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err</w:t>
      </w:r>
      <w:r>
        <w:rPr>
          <w:rFonts w:ascii="Consolas" w:cs="Consolas" w:eastAsia="Consolas" w:hAnsi="Consolas"/>
          <w:sz w:val="20"/>
          <w:szCs w:val="20"/>
          <w:color w:val="D4D4D4"/>
        </w:rPr>
        <w:t xml:space="preserve"> :=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p</w:t>
      </w:r>
      <w:r>
        <w:rPr>
          <w:rFonts w:ascii="Consolas" w:cs="Consolas" w:eastAsia="Consolas" w:hAnsi="Consolas"/>
          <w:sz w:val="20"/>
          <w:szCs w:val="20"/>
          <w:color w:val="CCCCCC"/>
        </w:rPr>
        <w:t>.</w:t>
      </w:r>
      <w:r>
        <w:rPr>
          <w:rFonts w:ascii="Consolas" w:cs="Consolas" w:eastAsia="Consolas" w:hAnsi="Consolas"/>
          <w:sz w:val="20"/>
          <w:szCs w:val="20"/>
          <w:color w:val="9CDCFE"/>
        </w:rPr>
        <w:t>conn</w:t>
      </w:r>
      <w:r>
        <w:rPr>
          <w:rFonts w:ascii="Consolas" w:cs="Consolas" w:eastAsia="Consolas" w:hAnsi="Consolas"/>
          <w:sz w:val="20"/>
          <w:szCs w:val="20"/>
          <w:color w:val="CCCCCC"/>
        </w:rPr>
        <w:t>.</w:t>
      </w:r>
      <w:r>
        <w:rPr>
          <w:rFonts w:ascii="Consolas" w:cs="Consolas" w:eastAsia="Consolas" w:hAnsi="Consolas"/>
          <w:sz w:val="20"/>
          <w:szCs w:val="20"/>
          <w:color w:val="DCDCAA"/>
        </w:rPr>
        <w:t>Exec</w:t>
      </w:r>
      <w:r>
        <w:rPr>
          <w:rFonts w:ascii="Consolas" w:cs="Consolas" w:eastAsia="Consolas" w:hAnsi="Consolas"/>
          <w:sz w:val="20"/>
          <w:szCs w:val="20"/>
          <w:color w:val="CCCCCC"/>
        </w:rPr>
        <w:t>(</w:t>
      </w:r>
      <w:r>
        <w:rPr>
          <w:rFonts w:ascii="Consolas" w:cs="Consolas" w:eastAsia="Consolas" w:hAnsi="Consolas"/>
          <w:sz w:val="20"/>
          <w:szCs w:val="20"/>
          <w:color w:val="CE9178"/>
        </w:rPr>
        <w:t>"UPDATE query SET name = ($1)"</w:t>
      </w:r>
      <w:r>
        <w:rPr>
          <w:rFonts w:ascii="Consolas" w:cs="Consolas" w:eastAsia="Consolas" w:hAnsi="Consolas"/>
          <w:sz w:val="20"/>
          <w:szCs w:val="20"/>
          <w:color w:val="CCCCCC"/>
        </w:rPr>
        <w:t>,</w:t>
      </w:r>
      <w:r>
        <w:rPr>
          <w:rFonts w:ascii="Consolas" w:cs="Consolas" w:eastAsia="Consolas" w:hAnsi="Consolas"/>
          <w:sz w:val="20"/>
          <w:szCs w:val="20"/>
          <w:color w:val="9CDCFE"/>
        </w:rPr>
        <w:t xml:space="preserve"> name</w:t>
      </w:r>
      <w:r>
        <w:rPr>
          <w:rFonts w:ascii="Consolas" w:cs="Consolas" w:eastAsia="Consolas" w:hAnsi="Consolas"/>
          <w:sz w:val="20"/>
          <w:szCs w:val="20"/>
          <w:color w:val="CCCCCC"/>
        </w:rPr>
        <w:t>)</w:t>
      </w:r>
    </w:p>
    <w:p>
      <w:pPr>
        <w:spacing w:after="0" w:line="49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3386" w:hanging="459"/>
        <w:spacing w:after="0" w:line="305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SelectName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var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answer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229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row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conn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QueryRow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CE9178"/>
        </w:rPr>
        <w:t>"SELECT name FROM query LIMIT 1"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row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Scan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D4D4D4"/>
        </w:rPr>
        <w:t>&amp;</w:t>
      </w:r>
      <w:r>
        <w:rPr>
          <w:rFonts w:ascii="Consolas" w:cs="Consolas" w:eastAsia="Consolas" w:hAnsi="Consolas"/>
          <w:sz w:val="21"/>
          <w:szCs w:val="21"/>
          <w:color w:val="9CDCFE"/>
        </w:rPr>
        <w:t>answer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errors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Is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sql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ErrNoRows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13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answer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2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40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query.go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-142240</wp:posOffset>
                </wp:positionV>
                <wp:extent cx="6066790" cy="1965325"/>
                <wp:wrapNone/>
                <wp:docPr id="20" name="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9653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0" o:spid="_x0000_s1045" style="position:absolute;margin-left:-1.4999pt;margin-top:-11.1999pt;width:477.7pt;height:154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ind w:left="460" w:right="3626" w:hanging="459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u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FetchName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SelectName</w:t>
      </w:r>
      <w:r>
        <w:rPr>
          <w:rFonts w:ascii="Consolas" w:cs="Consolas" w:eastAsia="Consolas" w:hAnsi="Consolas"/>
          <w:sz w:val="21"/>
          <w:szCs w:val="21"/>
          <w:color w:val="CCCCCC"/>
        </w:rPr>
        <w:t>()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msg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==</w:t>
      </w:r>
      <w:r>
        <w:rPr>
          <w:rFonts w:ascii="Consolas" w:cs="Consolas" w:eastAsia="Consolas" w:hAnsi="Consolas"/>
          <w:sz w:val="21"/>
          <w:szCs w:val="21"/>
          <w:color w:val="CE9178"/>
        </w:rPr>
        <w:t xml:space="preserve"> ""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defaultMsg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ectPr>
          <w:pgSz w:w="11900" w:h="16838" w:orient="portrait"/>
          <w:cols w:equalWidth="0" w:num="1">
            <w:col w:w="9046"/>
          </w:cols>
          <w:pgMar w:left="1420" w:top="915" w:right="1440" w:bottom="500" w:gutter="0" w:footer="0" w:header="0"/>
        </w:sectPr>
      </w:pPr>
    </w:p>
    <w:bookmarkStart w:id="9" w:name="page10"/>
    <w:bookmarkEnd w:id="9"/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page">
                  <wp:posOffset>882015</wp:posOffset>
                </wp:positionH>
                <wp:positionV relativeFrom="page">
                  <wp:posOffset>603250</wp:posOffset>
                </wp:positionV>
                <wp:extent cx="6067425" cy="2171700"/>
                <wp:wrapNone/>
                <wp:docPr id="21" name="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7425" cy="2171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1" o:spid="_x0000_s1046" style="position:absolute;margin-left:69.45pt;margin-top:47.5pt;width:477.75pt;height:171pt;z-index:-251657728;visibility:visible;mso-wrap-style:square;mso-width-percent:0;mso-height-percent:0;mso-wrap-distance-left:0pt;mso-wrap-distance-top:0;mso-wrap-distance-right:0pt;mso-wrap-distance-bottom:0;mso-position-horizontal:absolute;mso-position-horizontal-relative:page;mso-position-vertical:absolute;mso-position-vertical-relative:page;mso-width-percent:0;mso-height-percent:0;mso-width-relative:page;mso-height-relative:page;v-text-anchor:top" o:allowincell="f" fillcolor="#1F1F1F" stroked="f">
                <w10:wrap anchorx="page" anchory="page"/>
              </v:rect>
            </w:pict>
          </mc:Fallback>
        </mc:AlternateContent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msg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5" w:lineRule="exact"/>
        <w:rPr>
          <w:sz w:val="20"/>
          <w:szCs w:val="20"/>
          <w:color w:val="auto"/>
        </w:rPr>
      </w:pPr>
    </w:p>
    <w:p>
      <w:pPr>
        <w:ind w:left="460" w:right="4300" w:hanging="459"/>
        <w:spacing w:after="0" w:line="277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(</w:t>
      </w:r>
      <w:r>
        <w:rPr>
          <w:rFonts w:ascii="Consolas" w:cs="Consolas" w:eastAsia="Consolas" w:hAnsi="Consolas"/>
          <w:sz w:val="21"/>
          <w:szCs w:val="21"/>
          <w:color w:val="9CDCFE"/>
        </w:rPr>
        <w:t>u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SetName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9CDCFE"/>
        </w:rPr>
        <w:t>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:=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u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.</w:t>
      </w:r>
      <w:r>
        <w:rPr>
          <w:rFonts w:ascii="Consolas" w:cs="Consolas" w:eastAsia="Consolas" w:hAnsi="Consolas"/>
          <w:sz w:val="21"/>
          <w:szCs w:val="21"/>
          <w:color w:val="DCDCAA"/>
        </w:rPr>
        <w:t>AddName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msg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1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if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!=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err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nil</w:t>
      </w:r>
    </w:p>
    <w:p>
      <w:pPr>
        <w:spacing w:after="0" w:line="2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ind w:left="340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usecase/interface.go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-143510</wp:posOffset>
                </wp:positionV>
                <wp:extent cx="6066790" cy="1241425"/>
                <wp:wrapNone/>
                <wp:docPr id="22" name="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124142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2" o:spid="_x0000_s1047" style="position:absolute;margin-left:-1.4999pt;margin-top:-11.2999pt;width:477.7pt;height:97.7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3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type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interface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SelectName</w:t>
      </w:r>
      <w:r>
        <w:rPr>
          <w:rFonts w:ascii="Consolas" w:cs="Consolas" w:eastAsia="Consolas" w:hAnsi="Consolas"/>
          <w:sz w:val="21"/>
          <w:szCs w:val="21"/>
          <w:color w:val="CCCCCC"/>
        </w:rPr>
        <w:t>() 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DCDCAA"/>
        </w:rPr>
        <w:t>AddName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4EC9B0"/>
        </w:rPr>
        <w:t>string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error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69" w:lineRule="exact"/>
        <w:rPr>
          <w:sz w:val="20"/>
          <w:szCs w:val="20"/>
          <w:color w:val="auto"/>
        </w:rPr>
      </w:pPr>
    </w:p>
    <w:p>
      <w:pPr>
        <w:ind w:left="3960"/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Файл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 xml:space="preserve"> usecase.go</w:t>
      </w:r>
    </w:p>
    <w:p>
      <w:pPr>
        <w:spacing w:after="0" w:line="215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package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usecase</w:t>
      </w:r>
    </w:p>
    <w:p>
      <w:pPr>
        <w:spacing w:after="0" w:line="20" w:lineRule="exact"/>
        <w:rPr>
          <w:sz w:val="20"/>
          <w:szCs w:val="20"/>
          <w:color w:val="auto"/>
        </w:rPr>
      </w:pPr>
      <w:r>
        <w:rPr>
          <w:sz w:val="20"/>
          <w:szCs w:val="20"/>
          <w:color w:val="auto"/>
        </w:rPr>
        <mc:AlternateContent>
          <mc:Choice Requires="wps">
            <w:drawing>
              <wp:anchor simplePos="0" relativeHeight="251657728" behindDoc="1" locked="0" layoutInCell="0" allowOverlap="1">
                <wp:simplePos x="0" y="0"/>
                <wp:positionH relativeFrom="column">
                  <wp:posOffset>-19050</wp:posOffset>
                </wp:positionH>
                <wp:positionV relativeFrom="paragraph">
                  <wp:posOffset>-142240</wp:posOffset>
                </wp:positionV>
                <wp:extent cx="6066790" cy="2508250"/>
                <wp:wrapNone/>
                <wp:docPr id="23" name="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6790" cy="250825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 23" o:spid="_x0000_s1048" style="position:absolute;margin-left:-1.4999pt;margin-top:-11.1999pt;width:477.7pt;height:197.5pt;z-index:-251657728;visibility:visible;mso-wrap-style:square;mso-width-percent:0;mso-height-percent:0;mso-wrap-distance-left:0pt;mso-wrap-distance-top:0;mso-wrap-distance-right:0pt;mso-wrap-distance-bottom:0;mso-position-horizontal:absolute;mso-position-horizontal-relative:text;mso-position-vertical:absolute;mso-position-vertical-relative:text;mso-width-percent:0;mso-height-percent:0;mso-width-relative:page;mso-height-relative:page;v-text-anchor:top" o:allowincell="f" fillcolor="#1F1F1F" stroked="f"/>
            </w:pict>
          </mc:Fallback>
        </mc:AlternateContent>
      </w:r>
    </w:p>
    <w:p>
      <w:pPr>
        <w:spacing w:after="0" w:line="305" w:lineRule="exact"/>
        <w:rPr>
          <w:sz w:val="20"/>
          <w:szCs w:val="20"/>
          <w:color w:val="auto"/>
        </w:rPr>
      </w:pPr>
    </w:p>
    <w:p>
      <w:pPr>
        <w:jc w:val="right"/>
        <w:ind w:right="7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0"/>
          <w:szCs w:val="20"/>
          <w:color w:val="569CD6"/>
        </w:rPr>
        <w:t>type</w:t>
      </w:r>
      <w:r>
        <w:rPr>
          <w:rFonts w:ascii="Consolas" w:cs="Consolas" w:eastAsia="Consolas" w:hAnsi="Consolas"/>
          <w:sz w:val="20"/>
          <w:szCs w:val="20"/>
          <w:color w:val="4EC9B0"/>
        </w:rPr>
        <w:t xml:space="preserve"> Usecase</w:t>
      </w:r>
      <w:r>
        <w:rPr>
          <w:rFonts w:ascii="Consolas" w:cs="Consolas" w:eastAsia="Consolas" w:hAnsi="Consolas"/>
          <w:sz w:val="20"/>
          <w:szCs w:val="20"/>
          <w:color w:val="569CD6"/>
        </w:rPr>
        <w:t xml:space="preserve"> struct</w:t>
      </w:r>
      <w:r>
        <w:rPr>
          <w:rFonts w:ascii="Consolas" w:cs="Consolas" w:eastAsia="Consolas" w:hAnsi="Consolas"/>
          <w:sz w:val="20"/>
          <w:szCs w:val="20"/>
          <w:color w:val="CCCCCC"/>
        </w:rPr>
        <w:t xml:space="preserve"> {</w:t>
      </w:r>
    </w:p>
    <w:p>
      <w:pPr>
        <w:spacing w:after="0" w:line="51" w:lineRule="exact"/>
        <w:rPr>
          <w:sz w:val="20"/>
          <w:szCs w:val="20"/>
          <w:color w:val="auto"/>
        </w:rPr>
      </w:pPr>
    </w:p>
    <w:p>
      <w:pPr>
        <w:jc w:val="right"/>
        <w:ind w:right="708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defaultMsg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680" w:hanging="221"/>
        <w:spacing w:after="0"/>
        <w:tabs>
          <w:tab w:leader="none" w:pos="680" w:val="left"/>
        </w:tabs>
        <w:numPr>
          <w:ilvl w:val="0"/>
          <w:numId w:val="7"/>
        </w:numPr>
        <w:rPr>
          <w:rFonts w:ascii="Consolas" w:cs="Consolas" w:eastAsia="Consolas" w:hAnsi="Consolas"/>
          <w:sz w:val="21"/>
          <w:szCs w:val="21"/>
          <w:color w:val="9CDCFE"/>
        </w:rPr>
      </w:pPr>
      <w:r>
        <w:rPr>
          <w:rFonts w:ascii="Consolas" w:cs="Consolas" w:eastAsia="Consolas" w:hAnsi="Consolas"/>
          <w:sz w:val="21"/>
          <w:szCs w:val="21"/>
          <w:color w:val="4EC9B0"/>
        </w:rPr>
        <w:t>Provider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323" w:lineRule="exact"/>
        <w:rPr>
          <w:sz w:val="20"/>
          <w:szCs w:val="20"/>
          <w:color w:val="auto"/>
        </w:rPr>
      </w:pPr>
    </w:p>
    <w:p>
      <w:pPr>
        <w:ind w:left="460" w:right="2920" w:hanging="459"/>
        <w:spacing w:after="0" w:line="278" w:lineRule="auto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569CD6"/>
        </w:rPr>
        <w:t>func</w:t>
      </w:r>
      <w:r>
        <w:rPr>
          <w:rFonts w:ascii="Consolas" w:cs="Consolas" w:eastAsia="Consolas" w:hAnsi="Consolas"/>
          <w:sz w:val="21"/>
          <w:szCs w:val="21"/>
          <w:color w:val="DCDCAA"/>
        </w:rPr>
        <w:t xml:space="preserve"> NewUsecase</w:t>
      </w:r>
      <w:r>
        <w:rPr>
          <w:rFonts w:ascii="Consolas" w:cs="Consolas" w:eastAsia="Consolas" w:hAnsi="Consolas"/>
          <w:sz w:val="21"/>
          <w:szCs w:val="21"/>
          <w:color w:val="CCCCCC"/>
        </w:rPr>
        <w:t>(</w:t>
      </w:r>
      <w:r>
        <w:rPr>
          <w:rFonts w:ascii="Consolas" w:cs="Consolas" w:eastAsia="Consolas" w:hAnsi="Consolas"/>
          <w:sz w:val="21"/>
          <w:szCs w:val="21"/>
          <w:color w:val="9CDCFE"/>
        </w:rPr>
        <w:t>defaultMsg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string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p</w:t>
      </w:r>
      <w:r>
        <w:rPr>
          <w:rFonts w:ascii="Consolas" w:cs="Consolas" w:eastAsia="Consolas" w:hAnsi="Consolas"/>
          <w:sz w:val="21"/>
          <w:szCs w:val="21"/>
          <w:color w:val="4EC9B0"/>
        </w:rPr>
        <w:t xml:space="preserve"> Provider</w:t>
      </w:r>
      <w:r>
        <w:rPr>
          <w:rFonts w:ascii="Consolas" w:cs="Consolas" w:eastAsia="Consolas" w:hAnsi="Consolas"/>
          <w:sz w:val="21"/>
          <w:szCs w:val="21"/>
          <w:color w:val="CCCCCC"/>
        </w:rPr>
        <w:t>)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*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 xml:space="preserve"> {</w:t>
      </w:r>
      <w:r>
        <w:rPr>
          <w:rFonts w:ascii="Consolas" w:cs="Consolas" w:eastAsia="Consolas" w:hAnsi="Consolas"/>
          <w:sz w:val="21"/>
          <w:szCs w:val="21"/>
          <w:color w:val="569CD6"/>
        </w:rPr>
        <w:t xml:space="preserve"> </w:t>
      </w:r>
      <w:r>
        <w:rPr>
          <w:rFonts w:ascii="Consolas" w:cs="Consolas" w:eastAsia="Consolas" w:hAnsi="Consolas"/>
          <w:sz w:val="21"/>
          <w:szCs w:val="21"/>
          <w:color w:val="C586C0"/>
        </w:rPr>
        <w:t>return</w:t>
      </w:r>
      <w:r>
        <w:rPr>
          <w:rFonts w:ascii="Consolas" w:cs="Consolas" w:eastAsia="Consolas" w:hAnsi="Consolas"/>
          <w:sz w:val="21"/>
          <w:szCs w:val="21"/>
          <w:color w:val="D4D4D4"/>
        </w:rPr>
        <w:t xml:space="preserve"> &amp;</w:t>
      </w:r>
      <w:r>
        <w:rPr>
          <w:rFonts w:ascii="Consolas" w:cs="Consolas" w:eastAsia="Consolas" w:hAnsi="Consolas"/>
          <w:sz w:val="21"/>
          <w:szCs w:val="21"/>
          <w:color w:val="4EC9B0"/>
        </w:rPr>
        <w:t>Usecase</w:t>
      </w:r>
      <w:r>
        <w:rPr>
          <w:rFonts w:ascii="Consolas" w:cs="Consolas" w:eastAsia="Consolas" w:hAnsi="Consolas"/>
          <w:sz w:val="21"/>
          <w:szCs w:val="21"/>
          <w:color w:val="CCCCCC"/>
        </w:rPr>
        <w:t>{</w:t>
      </w:r>
    </w:p>
    <w:p>
      <w:pPr>
        <w:spacing w:after="0" w:line="2" w:lineRule="exact"/>
        <w:rPr>
          <w:sz w:val="20"/>
          <w:szCs w:val="20"/>
          <w:color w:val="auto"/>
        </w:rPr>
      </w:pPr>
    </w:p>
    <w:p>
      <w:pPr>
        <w:ind w:left="92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defaultMsg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rFonts w:ascii="Consolas" w:cs="Consolas" w:eastAsia="Consolas" w:hAnsi="Consolas"/>
          <w:sz w:val="21"/>
          <w:szCs w:val="21"/>
          <w:color w:val="9CDCFE"/>
        </w:rPr>
        <w:t xml:space="preserve"> defaultMsg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ind w:left="920"/>
        <w:spacing w:after="0"/>
        <w:tabs>
          <w:tab w:leader="none" w:pos="2280" w:val="left"/>
        </w:tabs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:</w:t>
      </w:r>
      <w:r>
        <w:rPr>
          <w:sz w:val="20"/>
          <w:szCs w:val="20"/>
          <w:color w:val="auto"/>
        </w:rPr>
        <w:tab/>
      </w:r>
      <w:r>
        <w:rPr>
          <w:rFonts w:ascii="Consolas" w:cs="Consolas" w:eastAsia="Consolas" w:hAnsi="Consolas"/>
          <w:sz w:val="21"/>
          <w:szCs w:val="21"/>
          <w:color w:val="9CDCFE"/>
        </w:rPr>
        <w:t>p</w:t>
      </w:r>
      <w:r>
        <w:rPr>
          <w:rFonts w:ascii="Consolas" w:cs="Consolas" w:eastAsia="Consolas" w:hAnsi="Consolas"/>
          <w:sz w:val="21"/>
          <w:szCs w:val="21"/>
          <w:color w:val="CCCCCC"/>
        </w:rPr>
        <w:t>,</w:t>
      </w:r>
    </w:p>
    <w:p>
      <w:pPr>
        <w:spacing w:after="0" w:line="37" w:lineRule="exact"/>
        <w:rPr>
          <w:sz w:val="20"/>
          <w:szCs w:val="20"/>
          <w:color w:val="auto"/>
        </w:rPr>
      </w:pPr>
    </w:p>
    <w:p>
      <w:pPr>
        <w:ind w:left="460"/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40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Consolas" w:cs="Consolas" w:eastAsia="Consolas" w:hAnsi="Consolas"/>
          <w:sz w:val="21"/>
          <w:szCs w:val="21"/>
          <w:color w:val="CCCCCC"/>
        </w:rPr>
        <w:t>}</w:t>
      </w:r>
    </w:p>
    <w:p>
      <w:pPr>
        <w:spacing w:after="0" w:line="200" w:lineRule="exact"/>
        <w:rPr>
          <w:sz w:val="20"/>
          <w:szCs w:val="20"/>
          <w:color w:val="auto"/>
        </w:rPr>
      </w:pPr>
    </w:p>
    <w:p>
      <w:pPr>
        <w:spacing w:after="0" w:line="268" w:lineRule="exact"/>
        <w:rPr>
          <w:sz w:val="20"/>
          <w:szCs w:val="20"/>
          <w:color w:val="auto"/>
        </w:rPr>
      </w:pPr>
    </w:p>
    <w:p>
      <w:pPr>
        <w:spacing w:after="0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Вывод</w:t>
      </w:r>
      <w:r>
        <w:rPr>
          <w:rFonts w:ascii="Times New Roman" w:cs="Times New Roman" w:eastAsia="Times New Roman" w:hAnsi="Times New Roman"/>
          <w:sz w:val="28"/>
          <w:szCs w:val="28"/>
          <w:b w:val="1"/>
          <w:bCs w:val="1"/>
          <w:color w:val="auto"/>
        </w:rPr>
        <w:t>:</w:t>
      </w:r>
    </w:p>
    <w:p>
      <w:pPr>
        <w:spacing w:after="0" w:line="167" w:lineRule="exact"/>
        <w:rPr>
          <w:sz w:val="20"/>
          <w:szCs w:val="20"/>
          <w:color w:val="auto"/>
        </w:rPr>
      </w:pPr>
    </w:p>
    <w:p>
      <w:pPr>
        <w:jc w:val="both"/>
        <w:ind w:firstLine="720"/>
        <w:spacing w:after="0" w:line="373" w:lineRule="auto"/>
        <w:rPr>
          <w:sz w:val="20"/>
          <w:szCs w:val="20"/>
          <w:color w:val="auto"/>
        </w:rPr>
      </w:pP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При выполнении лабораторной работы удалось получить первичные навыки организации кодовой базы проекта и ознакомиться с набором рекомендаций для разработки поддерживаемых и расширяемых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backend-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>сервисов на</w:t>
      </w:r>
      <w:r>
        <w:rPr>
          <w:rFonts w:ascii="Times New Roman" w:cs="Times New Roman" w:eastAsia="Times New Roman" w:hAnsi="Times New Roman"/>
          <w:sz w:val="28"/>
          <w:szCs w:val="28"/>
          <w:color w:val="auto"/>
        </w:rPr>
        <w:t xml:space="preserve"> Golang.</w:t>
      </w:r>
    </w:p>
    <w:sectPr>
      <w:pgSz w:w="11900" w:h="16838" w:orient="portrait"/>
      <w:cols w:equalWidth="0" w:num="1">
        <w:col w:w="9500"/>
      </w:cols>
      <w:pgMar w:left="1420" w:top="1252" w:right="986" w:bottom="1440" w:gutter="0" w:footer="0" w:header="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nsolas">
    <w:panose1 w:val="020B0609020204030204"/>
    <w:charset w:val="CC"/>
    <w:family w:val="auto"/>
    <w:pitch w:val="fixed"/>
    <w:sig w:usb0="E10002FF" w:usb1="4000FCFF" w:usb2="00000009" w:usb3="00000000" w:csb0="6000019F" w:csb1="DFD70000"/>
  </w:font>
</w:fonts>
</file>

<file path=word/numbering.xml><?xml version="1.0" encoding="utf-8"?>
<w:numbering xmlns:w="http://schemas.openxmlformats.org/wordprocessingml/2006/main">
  <w:abstractNum w:abstractNumId="0">
    <w:nsid w:val="625558EC"/>
    <w:multiLevelType w:val="hybridMultilevel"/>
    <w:lvl w:ilvl="0">
      <w:lvlJc w:val="left"/>
      <w:lvlText w:val="%1)"/>
      <w:numFmt w:val="decimal"/>
      <w:start w:val="1"/>
    </w:lvl>
  </w:abstractNum>
  <w:abstractNum w:abstractNumId="1">
    <w:nsid w:val="238E1F29"/>
    <w:multiLevelType w:val="hybridMultilevel"/>
    <w:lvl w:ilvl="0">
      <w:lvlJc w:val="left"/>
      <w:lvlText w:val="//"/>
      <w:numFmt w:val="bullet"/>
      <w:start w:val="1"/>
    </w:lvl>
  </w:abstractNum>
  <w:abstractNum w:abstractNumId="2">
    <w:nsid w:val="46E87CCD"/>
    <w:multiLevelType w:val="hybridMultilevel"/>
    <w:lvl w:ilvl="0">
      <w:lvlJc w:val="left"/>
      <w:lvlText w:val="в"/>
      <w:numFmt w:val="bullet"/>
      <w:start w:val="1"/>
    </w:lvl>
  </w:abstractNum>
  <w:abstractNum w:abstractNumId="3">
    <w:nsid w:val="3D1B58BA"/>
    <w:multiLevelType w:val="hybridMultilevel"/>
    <w:lvl w:ilvl="0">
      <w:lvlJc w:val="left"/>
      <w:lvlText w:val="\}"/>
      <w:numFmt w:val="bullet"/>
      <w:start w:val="1"/>
    </w:lvl>
  </w:abstractNum>
  <w:abstractNum w:abstractNumId="4">
    <w:nsid w:val="507ED7AB"/>
    <w:multiLevelType w:val="hybridMultilevel"/>
    <w:lvl w:ilvl="0">
      <w:lvlJc w:val="left"/>
      <w:lvlText w:val="%1"/>
      <w:numFmt w:val="lowerLetter"/>
      <w:start w:val="16"/>
    </w:lvl>
  </w:abstractNum>
  <w:abstractNum w:abstractNumId="5">
    <w:nsid w:val="2EB141F2"/>
    <w:multiLevelType w:val="hybridMultilevel"/>
    <w:lvl w:ilvl="0">
      <w:lvlJc w:val="left"/>
      <w:lvlText w:val="%1)"/>
      <w:numFmt w:val="decimal"/>
      <w:start w:val="1"/>
    </w:lvl>
  </w:abstractNum>
  <w:abstractNum w:abstractNumId="6">
    <w:nsid w:val="41B71EFB"/>
    <w:multiLevelType w:val="hybridMultilevel"/>
    <w:lvl w:ilvl="0">
      <w:lvlJc w:val="left"/>
      <w:lvlText w:val="%1"/>
      <w:numFmt w:val="lowerLetter"/>
      <w:start w:val="16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eastAsiaTheme="minorEastAsia"/>
        <w:sz w:val="22"/>
        <w:szCs w:val="22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Layout w:type="fixed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webSettings" Target="webSettings.xml"/><Relationship Id="rId11" Type="http://schemas.openxmlformats.org/officeDocument/2006/relationships/numbering" Target="numbering.xml"/><Relationship Id="rId12" Type="http://schemas.openxmlformats.org/officeDocument/2006/relationships/image" Target="media/image1.png"/><Relationship Id="rId13" Type="http://schemas.openxmlformats.org/officeDocument/2006/relationships/image" Target="media/image2.jpeg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2025-01-13T07:36:29Z</dcterms:created>
  <dcterms:modified xsi:type="dcterms:W3CDTF">2025-01-13T07:36:29Z</dcterms:modified>
</cp:coreProperties>
</file>