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0886" w14:textId="1845C4F4" w:rsidR="00FB7978" w:rsidRDefault="00F069D8" w:rsidP="00F069D8">
      <w:pPr>
        <w:rPr>
          <w:b/>
          <w:bCs/>
          <w:u w:val="single"/>
          <w:lang w:val="es-MX"/>
        </w:rPr>
      </w:pPr>
      <w:r w:rsidRPr="00F069D8">
        <w:rPr>
          <w:b/>
          <w:bCs/>
          <w:u w:val="single"/>
          <w:lang w:val="es-MX"/>
        </w:rPr>
        <w:t>DATOS CUALITATIVOS, CUANTITATIVOS, CADENAS</w:t>
      </w:r>
    </w:p>
    <w:p w14:paraId="47A1757E" w14:textId="3274DE08" w:rsidR="00F069D8" w:rsidRPr="00F069D8" w:rsidRDefault="00F069D8" w:rsidP="00F069D8">
      <w:pPr>
        <w:pStyle w:val="Prrafodelista"/>
        <w:numPr>
          <w:ilvl w:val="0"/>
          <w:numId w:val="1"/>
        </w:numPr>
        <w:ind w:left="426"/>
        <w:rPr>
          <w:b/>
          <w:bCs/>
          <w:lang w:val="es-MX"/>
        </w:rPr>
      </w:pPr>
      <w:r w:rsidRPr="00F069D8">
        <w:rPr>
          <w:b/>
          <w:bCs/>
          <w:lang w:val="es-MX"/>
        </w:rPr>
        <w:t xml:space="preserve">Dato Cuantitativo(¿Cuánto?). - </w:t>
      </w:r>
      <w:r>
        <w:rPr>
          <w:lang w:val="es-MX"/>
        </w:rPr>
        <w:t xml:space="preserve"> Son datos que se expresan mediante números y cantidades. Son objetivos exactos y permiten realizar análisis estadísticos.</w:t>
      </w:r>
    </w:p>
    <w:p w14:paraId="48769B98" w14:textId="093BE306" w:rsidR="00F069D8" w:rsidRDefault="00F069D8" w:rsidP="00F069D8">
      <w:pPr>
        <w:pStyle w:val="Prrafodelista"/>
        <w:ind w:left="426"/>
        <w:rPr>
          <w:b/>
          <w:bCs/>
          <w:lang w:val="es-MX"/>
        </w:rPr>
      </w:pPr>
    </w:p>
    <w:p w14:paraId="5981179F" w14:textId="002F7987" w:rsidR="00F069D8" w:rsidRDefault="00F069D8" w:rsidP="00F069D8">
      <w:pPr>
        <w:pStyle w:val="Prrafodelista"/>
        <w:ind w:left="426"/>
        <w:rPr>
          <w:lang w:val="es-MX"/>
        </w:rPr>
      </w:pPr>
      <w:r>
        <w:rPr>
          <w:b/>
          <w:bCs/>
          <w:lang w:val="es-MX"/>
        </w:rPr>
        <w:t xml:space="preserve">Discretas: </w:t>
      </w:r>
      <w:r>
        <w:rPr>
          <w:lang w:val="es-MX"/>
        </w:rPr>
        <w:t>son valores aislados que se cuentan a través de números enteros. Ej</w:t>
      </w:r>
      <w:r w:rsidR="00376861">
        <w:rPr>
          <w:lang w:val="es-MX"/>
        </w:rPr>
        <w:t xml:space="preserve">e </w:t>
      </w:r>
      <w:r>
        <w:rPr>
          <w:lang w:val="es-MX"/>
        </w:rPr>
        <w:t>(edad, número de hijos).</w:t>
      </w:r>
    </w:p>
    <w:p w14:paraId="36EFE9D2" w14:textId="2CEA00A5" w:rsidR="00F069D8" w:rsidRDefault="00F069D8" w:rsidP="00F069D8">
      <w:pPr>
        <w:pStyle w:val="Prrafodelista"/>
        <w:ind w:left="426"/>
        <w:rPr>
          <w:lang w:val="es-MX"/>
        </w:rPr>
      </w:pPr>
    </w:p>
    <w:p w14:paraId="5F526CD0" w14:textId="27ABD39E" w:rsidR="00F069D8" w:rsidRDefault="00F069D8" w:rsidP="00F069D8">
      <w:pPr>
        <w:pStyle w:val="Prrafodelista"/>
        <w:ind w:left="426"/>
        <w:rPr>
          <w:lang w:val="es-MX"/>
        </w:rPr>
      </w:pPr>
      <w:r>
        <w:rPr>
          <w:b/>
          <w:bCs/>
          <w:lang w:val="es-MX"/>
        </w:rPr>
        <w:t xml:space="preserve">Continuas: </w:t>
      </w:r>
      <w:r>
        <w:rPr>
          <w:lang w:val="es-MX"/>
        </w:rPr>
        <w:t>se expresan a través de números enteros y decimales.</w:t>
      </w:r>
    </w:p>
    <w:p w14:paraId="0B4884E7" w14:textId="781F57BF" w:rsidR="00F069D8" w:rsidRDefault="00F069D8" w:rsidP="00F069D8">
      <w:pPr>
        <w:pStyle w:val="Prrafodelista"/>
        <w:ind w:left="426"/>
        <w:rPr>
          <w:b/>
          <w:bCs/>
          <w:lang w:val="es-MX"/>
        </w:rPr>
      </w:pPr>
    </w:p>
    <w:p w14:paraId="657645AD" w14:textId="1E309F2E" w:rsidR="00F069D8" w:rsidRDefault="00F069D8" w:rsidP="00F069D8">
      <w:pPr>
        <w:pStyle w:val="Prrafodelista"/>
        <w:ind w:left="426"/>
        <w:rPr>
          <w:lang w:val="es-MX"/>
        </w:rPr>
      </w:pPr>
      <w:r>
        <w:rPr>
          <w:b/>
          <w:bCs/>
          <w:lang w:val="es-MX"/>
        </w:rPr>
        <w:t xml:space="preserve">Uso: </w:t>
      </w:r>
      <w:r>
        <w:rPr>
          <w:lang w:val="es-MX"/>
        </w:rPr>
        <w:t>Se usan para probar hipótesis, realizar proyecciones y encontrar promedios.</w:t>
      </w:r>
    </w:p>
    <w:p w14:paraId="6E48CE8C" w14:textId="7A28CBAA" w:rsidR="00F069D8" w:rsidRDefault="00F069D8" w:rsidP="00F069D8">
      <w:pPr>
        <w:pStyle w:val="Prrafodelista"/>
        <w:ind w:left="426"/>
        <w:rPr>
          <w:lang w:val="es-MX"/>
        </w:rPr>
      </w:pPr>
    </w:p>
    <w:p w14:paraId="2D508C14" w14:textId="5BB92934" w:rsidR="00F069D8" w:rsidRDefault="00F069D8" w:rsidP="00F069D8">
      <w:pPr>
        <w:pStyle w:val="Prrafodelista"/>
        <w:numPr>
          <w:ilvl w:val="0"/>
          <w:numId w:val="1"/>
        </w:numPr>
        <w:ind w:left="426" w:hanging="426"/>
        <w:rPr>
          <w:lang w:val="es-MX"/>
        </w:rPr>
      </w:pPr>
      <w:r w:rsidRPr="00F069D8">
        <w:rPr>
          <w:b/>
          <w:bCs/>
          <w:lang w:val="es-MX"/>
        </w:rPr>
        <w:t>Dato cualitativo. -</w:t>
      </w:r>
      <w:r>
        <w:rPr>
          <w:lang w:val="es-MX"/>
        </w:rPr>
        <w:t xml:space="preserve"> También conocidas como datos categóricos. Describen cualidades, atributos o características que no se pueden medir con números.</w:t>
      </w:r>
    </w:p>
    <w:p w14:paraId="63387FAD" w14:textId="0986F3BB" w:rsidR="00F069D8" w:rsidRDefault="00F069D8" w:rsidP="00F069D8">
      <w:pPr>
        <w:pStyle w:val="Prrafodelista"/>
        <w:ind w:left="0"/>
        <w:rPr>
          <w:lang w:val="es-MX"/>
        </w:rPr>
      </w:pPr>
    </w:p>
    <w:p w14:paraId="19410548" w14:textId="45AA5A62" w:rsidR="00F069D8" w:rsidRDefault="00F069D8" w:rsidP="00F069D8">
      <w:pPr>
        <w:pStyle w:val="Prrafodelista"/>
        <w:ind w:left="0"/>
        <w:rPr>
          <w:lang w:val="es-MX"/>
        </w:rPr>
      </w:pPr>
      <w:r>
        <w:rPr>
          <w:lang w:val="es-MX"/>
        </w:rPr>
        <w:t xml:space="preserve">         </w:t>
      </w:r>
      <w:r>
        <w:rPr>
          <w:b/>
          <w:bCs/>
          <w:lang w:val="es-MX"/>
        </w:rPr>
        <w:t xml:space="preserve">Nominales: </w:t>
      </w:r>
      <w:r>
        <w:rPr>
          <w:lang w:val="es-MX"/>
        </w:rPr>
        <w:t>Categorías sin un orden intrínseco.</w:t>
      </w:r>
    </w:p>
    <w:p w14:paraId="335A35BF" w14:textId="7AD2BECB" w:rsidR="00F069D8" w:rsidRDefault="00F069D8" w:rsidP="00F069D8">
      <w:pPr>
        <w:pStyle w:val="Prrafodelista"/>
        <w:ind w:left="0"/>
        <w:rPr>
          <w:lang w:val="es-MX"/>
        </w:rPr>
      </w:pPr>
      <w:r>
        <w:rPr>
          <w:lang w:val="es-MX"/>
        </w:rPr>
        <w:t xml:space="preserve">      </w:t>
      </w:r>
    </w:p>
    <w:p w14:paraId="01EE62AB" w14:textId="218D2454" w:rsidR="00F069D8" w:rsidRDefault="00F069D8" w:rsidP="00376861">
      <w:pPr>
        <w:pStyle w:val="Prrafodelista"/>
        <w:ind w:left="426" w:hanging="426"/>
        <w:rPr>
          <w:lang w:val="es-MX"/>
        </w:rPr>
      </w:pPr>
      <w:r>
        <w:rPr>
          <w:lang w:val="es-MX"/>
        </w:rPr>
        <w:t xml:space="preserve">         </w:t>
      </w:r>
      <w:r w:rsidRPr="00376861">
        <w:rPr>
          <w:b/>
          <w:bCs/>
          <w:lang w:val="es-MX"/>
        </w:rPr>
        <w:t>Ordinarias:</w:t>
      </w:r>
      <w:r>
        <w:rPr>
          <w:lang w:val="es-MX"/>
        </w:rPr>
        <w:t xml:space="preserve"> categoría que sigue una secuencia o escala lógica. </w:t>
      </w:r>
      <w:r w:rsidR="00376861">
        <w:rPr>
          <w:lang w:val="es-MX"/>
        </w:rPr>
        <w:t>Eje</w:t>
      </w:r>
      <w:r>
        <w:rPr>
          <w:lang w:val="es-MX"/>
        </w:rPr>
        <w:t>:</w:t>
      </w:r>
      <w:r w:rsidR="00376861">
        <w:rPr>
          <w:lang w:val="es-MX"/>
        </w:rPr>
        <w:t xml:space="preserve"> estado      socioeconómico, nivel de instrucción</w:t>
      </w:r>
    </w:p>
    <w:p w14:paraId="0A087ED9" w14:textId="323D82A6" w:rsidR="00376861" w:rsidRDefault="00376861" w:rsidP="00F069D8">
      <w:pPr>
        <w:pStyle w:val="Prrafodelista"/>
        <w:ind w:left="0"/>
        <w:rPr>
          <w:lang w:val="es-MX"/>
        </w:rPr>
      </w:pPr>
    </w:p>
    <w:p w14:paraId="7CC9D7F8" w14:textId="56DE0C86" w:rsidR="00376861" w:rsidRDefault="00376861" w:rsidP="00376861">
      <w:pPr>
        <w:pStyle w:val="Prrafodelista"/>
        <w:ind w:left="426" w:hanging="426"/>
        <w:rPr>
          <w:lang w:val="es-MX"/>
        </w:rPr>
      </w:pPr>
      <w:r>
        <w:rPr>
          <w:lang w:val="es-MX"/>
        </w:rPr>
        <w:t xml:space="preserve">         </w:t>
      </w:r>
      <w:r w:rsidRPr="00376861">
        <w:rPr>
          <w:b/>
          <w:bCs/>
          <w:lang w:val="es-MX"/>
        </w:rPr>
        <w:t>Uso:</w:t>
      </w:r>
      <w:r>
        <w:rPr>
          <w:lang w:val="es-MX"/>
        </w:rPr>
        <w:t xml:space="preserve"> sirven para entender experiencias, motivaciones y descripciones detalladas de un    fenómeno.</w:t>
      </w:r>
    </w:p>
    <w:p w14:paraId="1F935C81" w14:textId="77777777" w:rsidR="00376861" w:rsidRPr="00F069D8" w:rsidRDefault="00376861" w:rsidP="00376861">
      <w:pPr>
        <w:pStyle w:val="Prrafodelista"/>
        <w:ind w:left="426" w:hanging="426"/>
        <w:rPr>
          <w:lang w:val="es-MX"/>
        </w:rPr>
      </w:pPr>
    </w:p>
    <w:p w14:paraId="37B1D584" w14:textId="2E2302B7" w:rsidR="00376861" w:rsidRPr="00376861" w:rsidRDefault="00376861" w:rsidP="00376861">
      <w:pPr>
        <w:pStyle w:val="Prrafodelista"/>
        <w:numPr>
          <w:ilvl w:val="0"/>
          <w:numId w:val="1"/>
        </w:numPr>
        <w:ind w:left="0" w:hanging="284"/>
        <w:rPr>
          <w:b/>
          <w:bCs/>
          <w:lang w:val="es-MX"/>
        </w:rPr>
      </w:pPr>
      <w:r>
        <w:rPr>
          <w:b/>
          <w:bCs/>
          <w:lang w:val="es-MX"/>
        </w:rPr>
        <w:t xml:space="preserve">Cadena. - </w:t>
      </w:r>
      <w:r>
        <w:rPr>
          <w:lang w:val="es-MX"/>
        </w:rPr>
        <w:t>En el mundo de la programación y el procesamiento de datos, una cadena o string es una secuencia de caracteres. Es la forma en que las computadoras almacenan y manipulan texto.</w:t>
      </w:r>
    </w:p>
    <w:p w14:paraId="2F2CF198" w14:textId="007303D8" w:rsidR="00376861" w:rsidRDefault="00376861" w:rsidP="00376861">
      <w:pPr>
        <w:rPr>
          <w:lang w:val="es-MX"/>
        </w:rPr>
      </w:pPr>
    </w:p>
    <w:p w14:paraId="576735C2" w14:textId="4083B844" w:rsidR="00376861" w:rsidRDefault="00376861" w:rsidP="00376861">
      <w:pPr>
        <w:ind w:left="426"/>
        <w:rPr>
          <w:lang w:val="es-MX"/>
        </w:rPr>
      </w:pPr>
      <w:r w:rsidRPr="00376861">
        <w:rPr>
          <w:b/>
          <w:bCs/>
          <w:lang w:val="es-MX"/>
        </w:rPr>
        <w:t>Composición:</w:t>
      </w:r>
      <w:r>
        <w:rPr>
          <w:lang w:val="es-MX"/>
        </w:rPr>
        <w:t xml:space="preserve"> puede incluir letras, números, espacios y símbolos.</w:t>
      </w:r>
    </w:p>
    <w:p w14:paraId="1840E64B" w14:textId="4DB7DDAC" w:rsidR="00376861" w:rsidRDefault="00376861" w:rsidP="00376861">
      <w:pPr>
        <w:ind w:left="426"/>
        <w:rPr>
          <w:lang w:val="es-MX"/>
        </w:rPr>
      </w:pPr>
      <w:r w:rsidRPr="00376861">
        <w:rPr>
          <w:b/>
          <w:bCs/>
          <w:lang w:val="es-MX"/>
        </w:rPr>
        <w:t>Diferencias claves:</w:t>
      </w:r>
      <w:r>
        <w:rPr>
          <w:lang w:val="es-MX"/>
        </w:rPr>
        <w:t xml:space="preserve"> Aunque una cadena contenga números, 1,2,3. La computadora lo trata como texto, no como un valor matemático, a menos que se convierta explícitamente</w:t>
      </w:r>
    </w:p>
    <w:p w14:paraId="1B086E14" w14:textId="3EBCA56E" w:rsidR="00376861" w:rsidRPr="00376861" w:rsidRDefault="00376861" w:rsidP="00376861">
      <w:pPr>
        <w:ind w:left="426"/>
        <w:rPr>
          <w:b/>
          <w:bCs/>
          <w:lang w:val="es-MX"/>
        </w:rPr>
      </w:pPr>
      <w:r w:rsidRPr="00376861">
        <w:rPr>
          <w:b/>
          <w:bCs/>
          <w:lang w:val="es-MX"/>
        </w:rPr>
        <w:t>Uso:</w:t>
      </w:r>
      <w:r>
        <w:rPr>
          <w:lang w:val="es-MX"/>
        </w:rPr>
        <w:t xml:space="preserve"> Almacenar nombres, direcciones, descripciones cualitativas o códigos de identificación.</w:t>
      </w:r>
    </w:p>
    <w:sectPr w:rsidR="00376861" w:rsidRPr="003768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60D3D"/>
    <w:multiLevelType w:val="hybridMultilevel"/>
    <w:tmpl w:val="BA5E4BB0"/>
    <w:lvl w:ilvl="0" w:tplc="16806D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D8"/>
    <w:rsid w:val="00376861"/>
    <w:rsid w:val="00F069D8"/>
    <w:rsid w:val="00FB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52E1A"/>
  <w15:chartTrackingRefBased/>
  <w15:docId w15:val="{B990E5D5-243B-4D33-84BB-B7CFFE0D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6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Reynolds</dc:creator>
  <cp:keywords/>
  <dc:description/>
  <cp:lastModifiedBy>Darwin Reynolds</cp:lastModifiedBy>
  <cp:revision>1</cp:revision>
  <dcterms:created xsi:type="dcterms:W3CDTF">2026-05-04T15:09:00Z</dcterms:created>
  <dcterms:modified xsi:type="dcterms:W3CDTF">2026-05-04T15:29:00Z</dcterms:modified>
</cp:coreProperties>
</file>