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560"/>
              <w:left w:type="dxa" w:w="600"/>
              <w:bottom w:type="dxa" w:w="56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MULTI-GATEWAY PAYMENT SAAS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A8C8F8"/>
                <w:sz w:val="36"/>
                <w:szCs w:val="36"/>
              </w:rPr>
              <w:t xml:space="preserve">Implementation Master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BAFD4"/>
                <w:sz w:val="20"/>
                <w:szCs w:val="20"/>
              </w:rPr>
              <w:t xml:space="preserve">Built on: vercel/nextjs-subscription-payments  •  Next.js + Supabase + Multi-Gateway + Military-Grade Security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Executive Overview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This plan transforms the archived Vercel nextjs-subscription-payments starter (Stripe-only) into a production-grade, multi-gateway payment SaaS platform. The two core mandates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Support 5–10 major payment gateways via a unified abstraction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Store all PII (names, addresses, card vault tokens) in Supabase at military-grade security standards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Multi-Gateway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Abstract provider interface — swap gateways without touching business logic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PII Storage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 with RLS, column-level encryption (pgcrypto), vault tokens only — zero raw card storage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PCI DSS Level 1, GDPR, SOC 2 Type II alignment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Next.js 14 (App Router), Supabase, TypeScript, Vercel Edge Functions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~14 weeks across 5 phases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Target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Payment Gateway Abstraction Layer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Every gateway implements a single TypeScript interface. Business logic never calls a gateway SDK directly — it calls the abstraction. This makes adding or swapping gateways a matter of writing one adapter file.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Core Interface: </w:t>
            </w:r>
            <w:r>
              <w:rPr>
                <w:rFonts w:ascii="Arial" w:cs="Arial" w:eastAsia="Arial" w:hAnsi="Arial"/>
                <w:color w:val="1C2733"/>
                <w:sz w:val="21"/>
                <w:szCs w:val="21"/>
              </w:rPr>
              <w:t xml:space="preserve">processPayment(payload) | createSubscription(payload) | cancelSubscription(id) | refund(id, amount) | getStatus(id) | createCustomer(data) | attachPaymentMethod(customerId, methodData)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Supported Gateways (5–10)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Stripe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Primary — subscriptions, cards, wallets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Official SDK + Webhooks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PayPal / Braintree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Consumer trust, PayPal balance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Braintree SDK + IPN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Square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Retail + in-person hybrid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Square Web Payments SDK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Adyen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Enterprise, multi-currency, APAC/EU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REST API + Webhooks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Razorpay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India &amp; South Asia market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REST API + Webhooks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Mollie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EU/Netherlands, iDEAL, SEPA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Mollie Node SDK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Authorize.Net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US legacy enterprise customers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Accept.js + REST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2Checkout (Verifone)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Global digital goods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REST + JS inline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Klarna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BNPL (Buy Now Pay Later)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Klarna Payments API</w:t>
            </w:r>
          </w:p>
        </w:tc>
      </w:tr>
      <w:tr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Coinbase Commerce</w:t>
            </w:r>
          </w:p>
        </w:tc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Crypto payments (optional)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Webhook-based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Data Flow Architecture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Frontend (Next.js) → Gateway SDK (client-side tokenization) → API Route (server-side, never touches raw card data) → Gateway Adapter → Supabase (vault token + metadata only)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Critical Rule: </w:t>
            </w:r>
            <w:r>
              <w:rPr>
                <w:rFonts w:ascii="Arial" w:cs="Arial" w:eastAsia="Arial" w:hAnsi="Arial"/>
                <w:color w:val="1C2733"/>
                <w:sz w:val="21"/>
                <w:szCs w:val="21"/>
              </w:rPr>
              <w:t xml:space="preserve">Raw card numbers, CVVs, and full PANs never touch your server or database. Only vault tokens (e.g. Stripe's pm_xxx, Braintree's nonce) are stored. This keeps you out of PCI DSS scope for card storage.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Military-Grade Security Architecture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Security is not a layer added at the end — it is the foundation every other feature is built on. The following stack achieves defense-in-depth at every tier.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Supabase Database Security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Row-Level Security (RLS)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Every single table has RLS enabled with explicit USING policies. No user can ever read another user's data. Service role access is restricted to server-only API routes — never exposed to the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customers: Users can only SELECT/UPDATE their own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payment_methods: Scoped to auth.uid() — gateway tokens only, no raw card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subscriptions: Scoped to user — status, gateway name, subscription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transactions: Immutable audit log — INSERT only via service role, no UPDATE/DELETE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addresses: Encrypted at column level, scoped to user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Column-Level Encryption (pgcrypto)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Sensitive PII columns use pgp_sym_encrypt / pgp_sym_decrypt via Supabase's pgsodium extension. The encryption key is stored in Supabase Vault (separate from the database), not hardcoded.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Encrypted Columns: </w:t>
            </w:r>
            <w:r>
              <w:rPr>
                <w:rFonts w:ascii="Arial" w:cs="Arial" w:eastAsia="Arial" w:hAnsi="Arial"/>
                <w:color w:val="1C2733"/>
                <w:sz w:val="21"/>
                <w:szCs w:val="21"/>
              </w:rPr>
              <w:t xml:space="preserve">full_name, address_line1, address_line2, city, postal_code, phone_number. Non-encrypted (indexed for queries): country_code, user_id, created_at, subscription_status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Supabase Vault for Key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Encryption keys stored in Supabase Vault (backed by AWS KMS / HashiCorp Vault)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Key rotation policy: 90-day rotation for data encryption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Master key never leaves the KMS — only derived keys are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All key access is logged with timestamps and accessor identity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Network &amp; Transport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TLS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TLS 1.3 minimum, TLS 1.2 as fallback — enforced at Vercel edge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NIST SP 800-52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HSTS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Strict-Transport-Security: max-age=31536000; includeSubDomains; preload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OWASP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CSP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Content-Security-Policy header — blocks XSS, inline scripts, unauthorized origins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OWASP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CORS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Restricted to your domain only — no wildcard origins on payment endpoints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OWASP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Per-IP and per-user rate limits on all payment API routes via Upstash Redis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Vercel Edge + Cloudflare (recommended) upstream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Infrastructure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Authentication &amp;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Supabase Auth for user identity (JWT-based, configurable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JWT validation on every server-side API route — no unauthenticated payment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Role-based access: customer | admin | billing_admin — stored in user_roles table with 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MFA enforcement for admin roles (TOTP via Supabase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Session invalidation on password change, suspicious 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Webhook endpoints validated with gateway-specific HMAC signatures (Stripe: stripe-signature, PayPal: HMAC-SHA256, etc.)</w:t>
      </w: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3.4 PCI DSS Compliance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Because raw card data never hits your server (client-side tokenization only), you operate in SAQ A or SAQ A-EP scope — the lowest PCI burden. Key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 DSS Requirement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1-2: Network controls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Vercel edge + Supabase network rules + VPC peering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A-EP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3: Protect stored data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Vault tokens only — no PAN storage. pgcrypto for PII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4: Encrypt transmission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TLS 1.3 enforced end-to-end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6: Secure systems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Dependency scanning (Snyk/Dependabot), SAST in CI/CD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A-EP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7-8: Access control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RLS + RBAC + MFA for privileged access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A-EP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10: Audit logging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Immutable transactions table + Supabase audit logs + Sentry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A-EP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Req 11: Security testing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Penetration test before go-live, quarterly scans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SAQ A-EP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3.5 Additional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Input validation &amp; sanitization on all form fields (zod schemas, server-side)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SQL injection prevention: Supabase JS SDK uses parameterized queries exclusively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CSRF protection: SameSite=Strict cookies + CSRF tokens on state-changing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Secrets management: All API keys in Vercel Environment Variables (encrypted at rest) — zero secrets in codebase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Dependency auditing: npm audit + Snyk in CI pipeline, block deploys on critical CVEs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Error handling: Never expose internal errors to client — generic messages only, full errors logged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Brute force protection: Account lockout after 5 failed payment attempts, exponential backoff</w:t>
      </w:r>
    </w:p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Supabase Database Schema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The schema is designed for multi-gateway from day one. Every record tracks which gateway processed it, enabling gateway-agnostic reporting and cross-gateway subscription management.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customers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user_id (FK auth.users), full_name* (encrypted), email, created_at — one row per user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customer_addresses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user_id, address_line1* (enc), address_line2* (enc), city* (enc), state, country_code, postal_code* (enc), is_billing, is_shipping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gateway_customers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user_id, gateway_name (stripe|paypal|adyen...), gateway_customer_id — maps internal users to gateway customer objects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payment_methods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user_id, gateway_name, gateway_method_id (vault token), type (card|bank|wallet), last4, brand, exp_month, exp_year, is_default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id, name, description, active — gateway-agnostic product catalog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prices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id, product_id, gateway_name, gateway_price_id, amount, currency, interval (month|year|one_time), active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id, user_id, gateway_name, gateway_subscription_id, price_id, status, current_period_start, current_period_end, cancel_at_period_end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id, user_id, gateway_name, gateway_payment_id, amount, currency, status, type (charge|refund|dispute), metadata — immutable audit log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id, gateway_name, event_id, event_type, payload (encrypted), processed_at, idempotency_key — prevents duplicate processing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1C2733"/>
                <w:sz w:val="21"/>
                <w:szCs w:val="21"/>
              </w:rPr>
              <w:t xml:space="preserve">Columns marked with * are encrypted using pgcrypto at the application layer before INSERT and decrypted on SELECT via Postgres functions. last4 and card brand are non-sensitive and stored in plaintext for display purposes only.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Implementation Phases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&amp; Security Hardening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0DDF5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⏱  Weeks 1–2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1.1 Fork &amp; Update the Starter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Fork vercel/nextjs-subscription-payments (note: archived, use nextjs/saas-starter as reference for App Router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Upgrade to Next.js 14+ (App Router), latest Supabase JS v2, TypeScript strict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Remove all Stripe-specific coupling from shared utilities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1.2 Supabase Security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Enable RLS on ALL tables — default DENY, explicit ALLOW policies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Enable pgsodium extension for column-level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Configure Supabase Vault — store master encryption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Set up database roles: authenticated, service_role, anon (minimum permissions each)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Configure Supabase Auth: email+password, OAuth (Google/GitHub), MFA for admin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1.3 Run New Database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Create all 9 tables from Section 4 with full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Add pgcrypto encrypt/decrypt helper functions as Postgres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Seed gateway list and test product data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Payment Gateway Abstraction Layer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0DDF5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⏱  Weeks 3–5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2.1 Define the Gateway Interface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File: lib/gateways/types.ts — defines PaymentGateway interface with all required methods. This is the contract every adapter must fulfill.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2.2 Build Gateway Adapters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lib/gateways/stripe.ts — migrate existing Stripe logic into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lib/gateways/paypal.ts — Braintree SDK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lib/gateways/square.ts — Square Web Payments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lib/gateways/adyen.ts — Adyen REST API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lib/gateways/razorpay.ts — Razorpay API 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lib/gateways/mollie.ts, authorize-net.ts, twocheckout.ts, klarna.ts (as needed)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2.3 Gateway Registry &amp; Factory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lib/gateways/registry.ts — maps gateway name strings to adapter instances. API routes call getGateway('stripe') or getGateway('paypal') — never import adapters directly in business logic.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2.4 Webhook Handler Unification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app/api/webhooks/[gateway]/route.ts — dynamic route handles all gateways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Each gateway's HMAC/signature verified before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Events normalized to internal format and written to webhook_events table with idempotency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Subscription/transaction status updates applied via service role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PII Collection UI &amp; Secure Storage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0DDF5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⏱  Weeks 6–8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3.1 Checkout &amp; Profile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Billing address form: full_name, address_line1/2, city, state, country, postal_code,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Client-side: React Hook Form + Zod validation — no submission until all fields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Server-side: API route re-validates all fields, sanitizes, then encrypts before Supabase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Card input: ALWAYS rendered via gateway-hosted iframe (Stripe Elements, Braintree Hosted Fields, etc.) — raw card data never reaches your JavaScript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3.2 Encryption Middleware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lib/encryption.ts — thin wrapper around Supabase pgcrypto functions. encryptField(value) and decryptField(ciphertext) called in API routes, never in client components.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3.3 Payment Method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Save payment method: tokenize client-side → send gateway token to server → store in payment_methods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List/delete saved methods: RLS enforces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Default method selection: is_default flag with trigger ensuring only one default per user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20"/>
                <w:szCs w:val="20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Subscriptions, Billing Logic &amp; Admin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0DDF5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⏱  Weeks 9–11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4.1 Subscription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Create, upgrade, downgrade, cancel subscriptions via gateway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Proration handling per-gateway (Stripe prorates automatically; others need custom logic)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Subscription status sync: webhook events → subscriptions table → UI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Dunning management: retry failed payments, notify user, grace period, then cancel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4.2 Customer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View/update billing address — decrypts on server, renders masked in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View saved payment methods (last4 + brand only — never full 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Switch active gateway (user can choose to pay via PayPal vs Stripe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Download invoices / transaction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Cancel subscription self-service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4.3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Protected by admin role + MFA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View all subscriptions, transactions, gateway health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Manually trigger refunds via abstraction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Audit log viewer (webhook_events + transactions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Gateway enable/disable toggle (feature flag per gateway)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20"/>
                <w:szCs w:val="20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Hardening, Testing &amp; Go-Live</w:t>
            </w:r>
          </w:p>
        </w:tc>
        <w:tc>
          <w:tcPr>
            <w:tcW w:type="dxa" w:w="2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D0DDF5" w:val="clear"/>
            <w:tcMar>
              <w:top w:type="dxa" w:w="140"/>
              <w:left w:type="dxa" w:w="18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⏱  Weeks 12–14</w:t>
            </w:r>
          </w:p>
        </w:tc>
      </w:tr>
    </w:tbl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5.1 Security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Run OWASP ZAP scan against staging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Manual penetration test on payment flows and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Review all RLS policies — attempt cross-user data access, confirm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Confirm no secrets in Git history (git-secrets 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Review CSP, CORS, HSTS headers with SecurityHeaders.com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5.2 Test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Unit tests: each gateway adapter with mocked SDKs (Jest)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Integration tests: full checkout flow per gateway in test/sandbox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Webhook replay tests: simulate each event type, verify DB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Security tests: attempt SQL injection, CSRF, unauthorized RLS bypass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Load test: 500 concurrent payment requests, verify rate limiting kicks in</w:t>
      </w:r>
    </w:p>
    <w:p>
      <w:pPr>
        <w:spacing w:after="6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282"/>
          <w:sz w:val="24"/>
          <w:szCs w:val="24"/>
        </w:rPr>
        <w:t xml:space="preserve">5.3 Compliance Checklist Before Launch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Privacy Policy updated to reflect PII collection and encryption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Terms of Service reference payment gateway partners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GDPR: right-to-erasure flow implemented (delete + anonymize PII on request)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Cookie consent implemented if using any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PCI SAQ A-EP self-assessment questionnaire 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Supabase database backups enabled (daily, 30-day retention, encrypted)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Incident response plan documented (who to contact if breach detected)</w:t>
      </w:r>
    </w:p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Environment Variables Structure</w:t>
      </w:r>
    </w:p>
    <w:p>
      <w:pPr>
        <w:spacing w:after="80" w:before="60"/>
      </w:pPr>
      <w:r>
        <w:rPr>
          <w:rFonts w:ascii="Arial" w:cs="Arial" w:eastAsia="Arial" w:hAnsi="Arial"/>
          <w:color w:val="1C2733"/>
          <w:sz w:val="22"/>
          <w:szCs w:val="22"/>
        </w:rPr>
        <w:t xml:space="preserve">All secrets live in Vercel Environment Variables. Never hardcode. Use different values for development, preview, and production environments.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 project URL (public)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 anon key (public, RLS enforces security)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Server-only: bypasses RLS for admin operations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ENCRYPTION_KEY_ID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 Vault key ID for pgcrypto operations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STRIPE_SECRET_KEY / STRIPE_WEBHOOK_SECRET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Stripe server credentials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Stripe client tokenization key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PAYPAL_CLIENT_ID / PAYPAL_SECRET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Braintree/PayPal server credentials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SQUARE_ACCESS_TOKEN / SQUARE_LOCATION_ID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Square server credentials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ADYEN_API_KEY / ADYEN_MERCHANT_ACCOUNT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Adyen server credentials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RAZORPAY_KEY_ID / RAZORPAY_KEY_SECRET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Razorpay server credentials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UPSTASH_REDIS_URL / UPSTASH_REDIS_TOKEN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Rate limiting via Upstash Redis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Production domain for auth redirects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Project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Foundation: fork, upgrade stack, Supabase security, schema migrations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Weeks 1–2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Gateway abstraction: interface, 5–10 adapters, unified webhook handler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Weeks 3–5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PII UI forms, server-side encryption, payment method vault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Weeks 6–8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Subscription engine, customer portal, admin dashboard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Weeks 9–11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Security audit, full test suite, compliance checklist, go-live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Weeks 12–14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Gateway API inconsistencies break abstraction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Comprehensive adapter tests; versioned interface; fallback to Stripe if other gateway fails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Encryption key loss = data unrecoverable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Supabase Vault backed by AWS KMS; key escrow; test key rotation quarterly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Webhook replay attacks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Idempotency keys in webhook_events table; timestamp validation (reject events &gt; 5 min old)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PCI scope creep from improper card handling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Strict code review checklist; automated scan for card regex patterns in codebase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GDPR erasure breaking referential integrity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Anonymize rather than delete: replace PII with hashed placeholder, retain transaction IDs</w:t>
            </w:r>
          </w:p>
        </w:tc>
      </w:tr>
      <w:tr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Rate limit bypass via distributed attack</w:t>
            </w:r>
          </w:p>
        </w:tc>
        <w:tc>
          <w:tcPr>
            <w:tcW w:type="dxa" w:w="6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2733"/>
                <w:sz w:val="20"/>
                <w:szCs w:val="20"/>
              </w:rPr>
              <w:t xml:space="preserve">Cloudflare in front of Vercel; per-IP + per-account limits at both edge and application layer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Immediate Next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Fork the repo and upgrade to Next.js 14 App Router + Supabase JS v2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Run new Supabase migrations (all 9 tables with RLS) in local Docker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Enable pgsodium, create Vault key, write and test encrypt/decrypt Postgres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Build the PaymentGateway TypeScript interface and Stripe adapter first (existing logic)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Add Braintree/PayPal as the second adapter to prove the abstraction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Build PII form + encryption middleware, test cross-user RLS isolation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733"/>
          <w:sz w:val="21"/>
          <w:szCs w:val="21"/>
        </w:rPr>
        <w:t xml:space="preserve">Proceed gateway-by-gateway through the remaining adapters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A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Recommendation: </w:t>
            </w:r>
            <w:r>
              <w:rPr>
                <w:rFonts w:ascii="Arial" w:cs="Arial" w:eastAsia="Arial" w:hAnsi="Arial"/>
                <w:color w:val="1C2733"/>
                <w:sz w:val="21"/>
                <w:szCs w:val="21"/>
              </w:rPr>
              <w:t xml:space="preserve">Start with Stripe + PayPal (covers ~70% of global users). Add Adyen for enterprise/international and Razorpay for South Asia. The remaining gateways can be added incrementally without any changes to business logic.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Bdr>
          <w:top w:val="single" w:color="B0BEC5" w:sz="4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Confidential Implementation Plan  •  Prepared April 2026  •  For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2026-04-07T02:03:57.936Z</dcterms:created>
  <dcterms:modified xsi:type="dcterms:W3CDTF">2026-04-07T02:03:57.937Z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