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7F49" w14:textId="77777777" w:rsidR="005172AA" w:rsidRPr="009C4C22" w:rsidRDefault="00000000">
      <w:pPr>
        <w:spacing w:after="80"/>
        <w:jc w:val="center"/>
        <w:rPr>
          <w:rFonts w:ascii="Arial" w:hAnsi="Arial" w:cs="Arial"/>
        </w:rPr>
      </w:pPr>
      <w:r w:rsidRPr="009C4C22">
        <w:rPr>
          <w:rFonts w:ascii="Arial" w:hAnsi="Arial" w:cs="Arial"/>
          <w:b/>
          <w:bCs/>
          <w:color w:val="1F4E5F"/>
          <w:sz w:val="44"/>
          <w:szCs w:val="44"/>
        </w:rPr>
        <w:t>Cahier des charges</w:t>
      </w:r>
    </w:p>
    <w:p w14:paraId="6B63E8C9" w14:textId="77777777" w:rsidR="005172AA" w:rsidRPr="009C4C22" w:rsidRDefault="00000000">
      <w:pPr>
        <w:spacing w:after="400"/>
        <w:jc w:val="center"/>
        <w:rPr>
          <w:rFonts w:ascii="Arial" w:hAnsi="Arial" w:cs="Arial"/>
        </w:rPr>
      </w:pPr>
      <w:r w:rsidRPr="009C4C22">
        <w:rPr>
          <w:rFonts w:ascii="Arial" w:hAnsi="Arial" w:cs="Arial"/>
          <w:b/>
          <w:bCs/>
          <w:color w:val="2E6E7E"/>
          <w:sz w:val="26"/>
          <w:szCs w:val="26"/>
        </w:rPr>
        <w:t>Mise en place du système d'information de Commerces+</w:t>
      </w:r>
    </w:p>
    <w:p w14:paraId="72E65BFB"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1. Contexte</w:t>
      </w:r>
    </w:p>
    <w:p w14:paraId="0A639ADB" w14:textId="77777777" w:rsidR="005172AA" w:rsidRPr="009C4C22" w:rsidRDefault="00000000">
      <w:pPr>
        <w:spacing w:after="120"/>
        <w:rPr>
          <w:rFonts w:ascii="Arial" w:hAnsi="Arial" w:cs="Arial"/>
        </w:rPr>
      </w:pPr>
      <w:r w:rsidRPr="009C4C22">
        <w:rPr>
          <w:rFonts w:ascii="Arial" w:hAnsi="Arial" w:cs="Arial"/>
          <w:sz w:val="21"/>
          <w:szCs w:val="21"/>
        </w:rPr>
        <w:t>Les petits commerces de proximité (boulangeries, coiffeurs, garages, fleuristes, restaurants, boutiques locales…) rencontrent des difficultés à se digitaliser.</w:t>
      </w:r>
    </w:p>
    <w:p w14:paraId="2A3881FA" w14:textId="77777777" w:rsidR="005172AA" w:rsidRPr="009C4C22" w:rsidRDefault="00000000">
      <w:pPr>
        <w:spacing w:after="120"/>
        <w:rPr>
          <w:rFonts w:ascii="Arial" w:hAnsi="Arial" w:cs="Arial"/>
        </w:rPr>
      </w:pPr>
      <w:r w:rsidRPr="009C4C22">
        <w:rPr>
          <w:rFonts w:ascii="Arial" w:hAnsi="Arial" w:cs="Arial"/>
          <w:sz w:val="21"/>
          <w:szCs w:val="21"/>
        </w:rPr>
        <w:t>Leur activité repose souvent sur des outils dispersés :</w:t>
      </w:r>
    </w:p>
    <w:p w14:paraId="54DF130F" w14:textId="49DF145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Des</w:t>
      </w:r>
      <w:r w:rsidR="00000000" w:rsidRPr="009C4C22">
        <w:rPr>
          <w:rFonts w:ascii="Arial" w:hAnsi="Arial" w:cs="Arial"/>
          <w:sz w:val="21"/>
          <w:szCs w:val="21"/>
        </w:rPr>
        <w:t xml:space="preserve"> cahiers papier ;</w:t>
      </w:r>
    </w:p>
    <w:p w14:paraId="0CEB0BFB" w14:textId="3F6B528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w:t>
      </w:r>
      <w:r w:rsidR="00000000" w:rsidRPr="009C4C22">
        <w:rPr>
          <w:rFonts w:ascii="Arial" w:hAnsi="Arial" w:cs="Arial"/>
          <w:sz w:val="21"/>
          <w:szCs w:val="21"/>
        </w:rPr>
        <w:t xml:space="preserve"> téléphone fixe ;</w:t>
      </w:r>
    </w:p>
    <w:p w14:paraId="30375462" w14:textId="1A112F8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Des</w:t>
      </w:r>
      <w:r w:rsidR="00000000" w:rsidRPr="009C4C22">
        <w:rPr>
          <w:rFonts w:ascii="Arial" w:hAnsi="Arial" w:cs="Arial"/>
          <w:sz w:val="21"/>
          <w:szCs w:val="21"/>
        </w:rPr>
        <w:t xml:space="preserve"> réseaux sociaux ;</w:t>
      </w:r>
    </w:p>
    <w:p w14:paraId="55ACEFEB" w14:textId="37E3441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Des</w:t>
      </w:r>
      <w:r w:rsidR="00000000" w:rsidRPr="009C4C22">
        <w:rPr>
          <w:rFonts w:ascii="Arial" w:hAnsi="Arial" w:cs="Arial"/>
          <w:sz w:val="21"/>
          <w:szCs w:val="21"/>
        </w:rPr>
        <w:t xml:space="preserve"> logiciels indépendants et non reliés entre eux ;</w:t>
      </w:r>
    </w:p>
    <w:p w14:paraId="667CECAD" w14:textId="68F12E6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absence de site web ;</w:t>
      </w:r>
    </w:p>
    <w:p w14:paraId="61908EAC" w14:textId="1406FD31"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gestion manuelle des rendez-vous ou des commandes.</w:t>
      </w:r>
    </w:p>
    <w:p w14:paraId="01BE56EC" w14:textId="77777777" w:rsidR="005172AA" w:rsidRPr="009C4C22" w:rsidRDefault="00000000">
      <w:pPr>
        <w:spacing w:after="120"/>
        <w:rPr>
          <w:rFonts w:ascii="Arial" w:hAnsi="Arial" w:cs="Arial"/>
        </w:rPr>
      </w:pPr>
      <w:r w:rsidRPr="009C4C22">
        <w:rPr>
          <w:rFonts w:ascii="Arial" w:hAnsi="Arial" w:cs="Arial"/>
          <w:sz w:val="21"/>
          <w:szCs w:val="21"/>
        </w:rPr>
        <w:t>Cette fragmentation entraîne :</w:t>
      </w:r>
    </w:p>
    <w:p w14:paraId="7E194790" w14:textId="13F30F2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perte de temps pour le commerçant et ses équipes ;</w:t>
      </w:r>
    </w:p>
    <w:p w14:paraId="2ADB697C" w14:textId="25E2CB2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Des</w:t>
      </w:r>
      <w:r w:rsidR="00000000" w:rsidRPr="009C4C22">
        <w:rPr>
          <w:rFonts w:ascii="Arial" w:hAnsi="Arial" w:cs="Arial"/>
          <w:sz w:val="21"/>
          <w:szCs w:val="21"/>
        </w:rPr>
        <w:t xml:space="preserve"> erreurs de suivi (commandes, rendez-vous, stocks) ;</w:t>
      </w:r>
    </w:p>
    <w:p w14:paraId="3E6A8281" w14:textId="699F055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Des</w:t>
      </w:r>
      <w:r w:rsidR="00000000" w:rsidRPr="009C4C22">
        <w:rPr>
          <w:rFonts w:ascii="Arial" w:hAnsi="Arial" w:cs="Arial"/>
          <w:sz w:val="21"/>
          <w:szCs w:val="21"/>
        </w:rPr>
        <w:t xml:space="preserve"> clients non rappelés ou mal renseignés ;</w:t>
      </w:r>
    </w:p>
    <w:p w14:paraId="171D5B25" w14:textId="60D944F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faible visibilité en ligne face à la concurrence ;</w:t>
      </w:r>
    </w:p>
    <w:p w14:paraId="5C3E4A78" w14:textId="37BD9FB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difficulté à suivre et piloter l'activité.</w:t>
      </w:r>
    </w:p>
    <w:p w14:paraId="5CBBC7FE" w14:textId="77777777" w:rsidR="005172AA" w:rsidRPr="009C4C22" w:rsidRDefault="00000000">
      <w:pPr>
        <w:spacing w:after="120"/>
        <w:rPr>
          <w:rFonts w:ascii="Arial" w:hAnsi="Arial" w:cs="Arial"/>
        </w:rPr>
      </w:pPr>
      <w:r w:rsidRPr="009C4C22">
        <w:rPr>
          <w:rFonts w:ascii="Arial" w:hAnsi="Arial" w:cs="Arial"/>
          <w:sz w:val="21"/>
          <w:szCs w:val="21"/>
        </w:rPr>
        <w:t>Commerces+ est une plateforme SaaS destinée à ces petits commerces. Elle vise à leur offrir une solution centralisée, simple et accessible, leur permettant de moderniser leur fonctionnement sans compétences techniques. La plateforme a vocation à accueillir plusieurs dizaines de commerces indépendants, chacun disposant de son propre espace, de ses propres utilisateurs et de son propre site vitrine.</w:t>
      </w:r>
    </w:p>
    <w:p w14:paraId="2AF4326B"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2. Besoin / Problématique</w:t>
      </w:r>
    </w:p>
    <w:p w14:paraId="753EEFDC" w14:textId="77777777" w:rsidR="005172AA" w:rsidRPr="009C4C22" w:rsidRDefault="00000000">
      <w:pPr>
        <w:spacing w:after="120"/>
        <w:rPr>
          <w:rFonts w:ascii="Arial" w:hAnsi="Arial" w:cs="Arial"/>
        </w:rPr>
      </w:pPr>
      <w:r w:rsidRPr="009C4C22">
        <w:rPr>
          <w:rFonts w:ascii="Arial" w:hAnsi="Arial" w:cs="Arial"/>
          <w:sz w:val="21"/>
          <w:szCs w:val="21"/>
        </w:rPr>
        <w:t>Les petits commerces manquent d'un système numérique unifié pour gérer leur activité. Ils ont besoin d'une solution qui regroupe :</w:t>
      </w:r>
    </w:p>
    <w:p w14:paraId="0A84C595" w14:textId="66F061D5"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gestion commerciale (CRM) ;</w:t>
      </w:r>
    </w:p>
    <w:p w14:paraId="229CA5F2" w14:textId="4CAA508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communication client ;</w:t>
      </w:r>
    </w:p>
    <w:p w14:paraId="6E96ECF5" w14:textId="159C534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Les</w:t>
      </w:r>
      <w:r w:rsidR="00000000" w:rsidRPr="009C4C22">
        <w:rPr>
          <w:rFonts w:ascii="Arial" w:hAnsi="Arial" w:cs="Arial"/>
          <w:sz w:val="21"/>
          <w:szCs w:val="21"/>
        </w:rPr>
        <w:t xml:space="preserve"> réservations ;</w:t>
      </w:r>
    </w:p>
    <w:p w14:paraId="2F0D6E1D" w14:textId="46BC9F3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Les</w:t>
      </w:r>
      <w:r w:rsidR="00000000" w:rsidRPr="009C4C22">
        <w:rPr>
          <w:rFonts w:ascii="Arial" w:hAnsi="Arial" w:cs="Arial"/>
          <w:sz w:val="21"/>
          <w:szCs w:val="21"/>
        </w:rPr>
        <w:t xml:space="preserve"> commandes ;</w:t>
      </w:r>
    </w:p>
    <w:p w14:paraId="314612CC" w14:textId="2938BE1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visibilité en ligne ;</w:t>
      </w:r>
    </w:p>
    <w:p w14:paraId="684BE1CA" w14:textId="70B92EE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gestion des stocks ;</w:t>
      </w:r>
    </w:p>
    <w:p w14:paraId="4221FFBD" w14:textId="30B88042"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Les</w:t>
      </w:r>
      <w:r w:rsidR="00000000" w:rsidRPr="009C4C22">
        <w:rPr>
          <w:rFonts w:ascii="Arial" w:hAnsi="Arial" w:cs="Arial"/>
          <w:sz w:val="21"/>
          <w:szCs w:val="21"/>
        </w:rPr>
        <w:t xml:space="preserve"> paiements en ligne ;</w:t>
      </w:r>
    </w:p>
    <w:p w14:paraId="2D5CCB14" w14:textId="476988A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w:t>
      </w:r>
      <w:r w:rsidR="00000000" w:rsidRPr="009C4C22">
        <w:rPr>
          <w:rFonts w:ascii="Arial" w:hAnsi="Arial" w:cs="Arial"/>
          <w:sz w:val="21"/>
          <w:szCs w:val="21"/>
        </w:rPr>
        <w:t xml:space="preserve"> répondeur intelligent disponible en cas d'indisponibilité.</w:t>
      </w:r>
    </w:p>
    <w:p w14:paraId="5BE79ACD" w14:textId="77777777" w:rsidR="005172AA" w:rsidRPr="009C4C22" w:rsidRDefault="00000000">
      <w:pPr>
        <w:spacing w:after="120"/>
        <w:rPr>
          <w:rFonts w:ascii="Arial" w:hAnsi="Arial" w:cs="Arial"/>
        </w:rPr>
      </w:pPr>
      <w:r w:rsidRPr="009C4C22">
        <w:rPr>
          <w:rFonts w:ascii="Arial" w:hAnsi="Arial" w:cs="Arial"/>
          <w:i/>
          <w:iCs/>
          <w:sz w:val="21"/>
          <w:szCs w:val="21"/>
        </w:rPr>
        <w:t>Problématique : Comment mettre en place un système numérique multi-commerces permettant de centraliser les activités de petits commerces, d'automatiser leurs interactions clients et de moderniser leur fonctionnement grâce à un répondeur IA disponible 24 h / 24 ?</w:t>
      </w:r>
    </w:p>
    <w:p w14:paraId="5F2A90D3"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3. Objectifs</w:t>
      </w:r>
    </w:p>
    <w:p w14:paraId="7F02CD22" w14:textId="77777777" w:rsidR="005172AA" w:rsidRPr="009C4C22" w:rsidRDefault="00000000">
      <w:pPr>
        <w:spacing w:after="120"/>
        <w:rPr>
          <w:rFonts w:ascii="Arial" w:hAnsi="Arial" w:cs="Arial"/>
        </w:rPr>
      </w:pPr>
      <w:r w:rsidRPr="009C4C22">
        <w:rPr>
          <w:rFonts w:ascii="Arial" w:hAnsi="Arial" w:cs="Arial"/>
          <w:sz w:val="21"/>
          <w:szCs w:val="21"/>
        </w:rPr>
        <w:t>Le projet Commerces+ a pour objectif de fournir une solution permettant à chaque commerce :</w:t>
      </w:r>
    </w:p>
    <w:p w14:paraId="2984936E" w14:textId="179DBCA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centraliser ses informations et outils numériques ;</w:t>
      </w:r>
    </w:p>
    <w:p w14:paraId="5E18A306" w14:textId="0532F4C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gérer ses clients, ses commandes et ses rendez-vous ;</w:t>
      </w:r>
    </w:p>
    <w:p w14:paraId="723302A1" w14:textId="28A02A3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lastRenderedPageBreak/>
        <w:t>De</w:t>
      </w:r>
      <w:r w:rsidR="00000000" w:rsidRPr="009C4C22">
        <w:rPr>
          <w:rFonts w:ascii="Arial" w:hAnsi="Arial" w:cs="Arial"/>
          <w:sz w:val="21"/>
          <w:szCs w:val="21"/>
        </w:rPr>
        <w:t xml:space="preserve"> disposer d'un site Internet professionnel ;</w:t>
      </w:r>
    </w:p>
    <w:p w14:paraId="29F8D872" w14:textId="2E84489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D’automatiser</w:t>
      </w:r>
      <w:r w:rsidR="00000000" w:rsidRPr="009C4C22">
        <w:rPr>
          <w:rFonts w:ascii="Arial" w:hAnsi="Arial" w:cs="Arial"/>
          <w:sz w:val="21"/>
          <w:szCs w:val="21"/>
        </w:rPr>
        <w:t xml:space="preserve"> les réponses clients via un répondeur IA ;</w:t>
      </w:r>
    </w:p>
    <w:p w14:paraId="4A944DED" w14:textId="79F007B5"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son activité commerciale (statistiques, tableaux de bord) ;</w:t>
      </w:r>
    </w:p>
    <w:p w14:paraId="367E6600" w14:textId="184FF2B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simplifier la gestion des stocks ;</w:t>
      </w:r>
    </w:p>
    <w:p w14:paraId="2A1BCCDE" w14:textId="1D00B1C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proposer des paiements en ligne à ses clients ;</w:t>
      </w:r>
    </w:p>
    <w:p w14:paraId="078F2357" w14:textId="4483E344"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fidéliser sa clientèle ;</w:t>
      </w:r>
    </w:p>
    <w:p w14:paraId="194B670C" w14:textId="65E11A8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sécuriser ses données et celles de ses clients ;</w:t>
      </w:r>
    </w:p>
    <w:p w14:paraId="7CBCF1CD" w14:textId="4F6858E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D’être</w:t>
      </w:r>
      <w:r w:rsidR="00000000" w:rsidRPr="009C4C22">
        <w:rPr>
          <w:rFonts w:ascii="Arial" w:hAnsi="Arial" w:cs="Arial"/>
          <w:sz w:val="21"/>
          <w:szCs w:val="21"/>
        </w:rPr>
        <w:t xml:space="preserve"> accompagné dans son développement numérique.</w:t>
      </w:r>
    </w:p>
    <w:p w14:paraId="77953962"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4. Utilisateurs</w:t>
      </w:r>
    </w:p>
    <w:p w14:paraId="32C764CE" w14:textId="77777777" w:rsidR="005172AA" w:rsidRPr="009C4C22" w:rsidRDefault="00000000">
      <w:pPr>
        <w:spacing w:after="120"/>
        <w:rPr>
          <w:rFonts w:ascii="Arial" w:hAnsi="Arial" w:cs="Arial"/>
        </w:rPr>
      </w:pPr>
      <w:r w:rsidRPr="009C4C22">
        <w:rPr>
          <w:rFonts w:ascii="Arial" w:hAnsi="Arial" w:cs="Arial"/>
          <w:sz w:val="21"/>
          <w:szCs w:val="21"/>
        </w:rPr>
        <w:t>La plateforme sera utilisée par les différents acteurs gravitant autour de chaque commerce, ainsi que par l'équipe technique en charge de la plateforme.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5172AA" w:rsidRPr="009C4C22" w14:paraId="46E38D84" w14:textId="77777777">
        <w:tblPrEx>
          <w:tblCellMar>
            <w:top w:w="0" w:type="dxa"/>
            <w:bottom w:w="0" w:type="dxa"/>
          </w:tblCellMar>
        </w:tblPrEx>
        <w:trPr>
          <w:tblHeader/>
        </w:trPr>
        <w:tc>
          <w:tcPr>
            <w:tcW w:w="2891" w:type="dxa"/>
            <w:shd w:val="clear" w:color="auto" w:fill="1F4E5F"/>
            <w:tcMar>
              <w:top w:w="100" w:type="dxa"/>
              <w:left w:w="120" w:type="dxa"/>
              <w:bottom w:w="100" w:type="dxa"/>
              <w:right w:w="120" w:type="dxa"/>
            </w:tcMar>
          </w:tcPr>
          <w:p w14:paraId="26730496" w14:textId="77777777" w:rsidR="005172AA" w:rsidRPr="009C4C22" w:rsidRDefault="00000000">
            <w:pPr>
              <w:rPr>
                <w:rFonts w:ascii="Arial" w:hAnsi="Arial" w:cs="Arial"/>
              </w:rPr>
            </w:pPr>
            <w:r w:rsidRPr="009C4C22">
              <w:rPr>
                <w:rFonts w:ascii="Arial" w:hAnsi="Arial" w:cs="Arial"/>
                <w:b/>
                <w:bCs/>
                <w:color w:val="FFFFFF"/>
                <w:sz w:val="21"/>
                <w:szCs w:val="21"/>
              </w:rPr>
              <w:t>Utilisateur</w:t>
            </w:r>
          </w:p>
        </w:tc>
        <w:tc>
          <w:tcPr>
            <w:tcW w:w="6747" w:type="dxa"/>
            <w:shd w:val="clear" w:color="auto" w:fill="1F4E5F"/>
            <w:tcMar>
              <w:top w:w="100" w:type="dxa"/>
              <w:left w:w="120" w:type="dxa"/>
              <w:bottom w:w="100" w:type="dxa"/>
              <w:right w:w="120" w:type="dxa"/>
            </w:tcMar>
          </w:tcPr>
          <w:p w14:paraId="2583A87D" w14:textId="77777777" w:rsidR="005172AA" w:rsidRPr="009C4C22" w:rsidRDefault="00000000">
            <w:pPr>
              <w:rPr>
                <w:rFonts w:ascii="Arial" w:hAnsi="Arial" w:cs="Arial"/>
              </w:rPr>
            </w:pPr>
            <w:r w:rsidRPr="009C4C22">
              <w:rPr>
                <w:rFonts w:ascii="Arial" w:hAnsi="Arial" w:cs="Arial"/>
                <w:b/>
                <w:bCs/>
                <w:color w:val="FFFFFF"/>
                <w:sz w:val="21"/>
                <w:szCs w:val="21"/>
              </w:rPr>
              <w:t>Besoins principaux</w:t>
            </w:r>
          </w:p>
        </w:tc>
      </w:tr>
      <w:tr w:rsidR="005172AA" w:rsidRPr="009C4C22" w14:paraId="729F8344" w14:textId="77777777">
        <w:tblPrEx>
          <w:tblCellMar>
            <w:top w:w="0" w:type="dxa"/>
            <w:bottom w:w="0" w:type="dxa"/>
          </w:tblCellMar>
        </w:tblPrEx>
        <w:tc>
          <w:tcPr>
            <w:tcW w:w="2891" w:type="dxa"/>
            <w:shd w:val="clear" w:color="auto" w:fill="FFFFFF"/>
            <w:tcMar>
              <w:top w:w="100" w:type="dxa"/>
              <w:left w:w="120" w:type="dxa"/>
              <w:bottom w:w="100" w:type="dxa"/>
              <w:right w:w="120" w:type="dxa"/>
            </w:tcMar>
          </w:tcPr>
          <w:p w14:paraId="22B8CD15" w14:textId="77777777" w:rsidR="005172AA" w:rsidRPr="009C4C22" w:rsidRDefault="00000000">
            <w:pPr>
              <w:rPr>
                <w:rFonts w:ascii="Arial" w:hAnsi="Arial" w:cs="Arial"/>
              </w:rPr>
            </w:pPr>
            <w:r w:rsidRPr="009C4C22">
              <w:rPr>
                <w:rFonts w:ascii="Arial" w:hAnsi="Arial" w:cs="Arial"/>
                <w:color w:val="000000"/>
                <w:sz w:val="21"/>
                <w:szCs w:val="21"/>
              </w:rPr>
              <w:t>Commerçant (gérant)</w:t>
            </w:r>
          </w:p>
        </w:tc>
        <w:tc>
          <w:tcPr>
            <w:tcW w:w="6747" w:type="dxa"/>
            <w:shd w:val="clear" w:color="auto" w:fill="FFFFFF"/>
            <w:tcMar>
              <w:top w:w="100" w:type="dxa"/>
              <w:left w:w="120" w:type="dxa"/>
              <w:bottom w:w="100" w:type="dxa"/>
              <w:right w:w="120" w:type="dxa"/>
            </w:tcMar>
          </w:tcPr>
          <w:p w14:paraId="26A06716" w14:textId="77777777" w:rsidR="005172AA" w:rsidRPr="009C4C22" w:rsidRDefault="00000000">
            <w:pPr>
              <w:rPr>
                <w:rFonts w:ascii="Arial" w:hAnsi="Arial" w:cs="Arial"/>
              </w:rPr>
            </w:pPr>
            <w:r w:rsidRPr="009C4C22">
              <w:rPr>
                <w:rFonts w:ascii="Arial" w:hAnsi="Arial" w:cs="Arial"/>
                <w:color w:val="000000"/>
                <w:sz w:val="21"/>
                <w:szCs w:val="21"/>
              </w:rPr>
              <w:t>Gérer son commerce, ses clients, ses commandes, ses rendez-vous et suivre son activité</w:t>
            </w:r>
          </w:p>
        </w:tc>
      </w:tr>
      <w:tr w:rsidR="005172AA" w:rsidRPr="009C4C22" w14:paraId="430EA301" w14:textId="77777777">
        <w:tblPrEx>
          <w:tblCellMar>
            <w:top w:w="0" w:type="dxa"/>
            <w:bottom w:w="0" w:type="dxa"/>
          </w:tblCellMar>
        </w:tblPrEx>
        <w:tc>
          <w:tcPr>
            <w:tcW w:w="2891" w:type="dxa"/>
            <w:shd w:val="clear" w:color="auto" w:fill="F2F6F7"/>
            <w:tcMar>
              <w:top w:w="100" w:type="dxa"/>
              <w:left w:w="120" w:type="dxa"/>
              <w:bottom w:w="100" w:type="dxa"/>
              <w:right w:w="120" w:type="dxa"/>
            </w:tcMar>
          </w:tcPr>
          <w:p w14:paraId="6C7BC475" w14:textId="77777777" w:rsidR="005172AA" w:rsidRPr="009C4C22" w:rsidRDefault="00000000">
            <w:pPr>
              <w:rPr>
                <w:rFonts w:ascii="Arial" w:hAnsi="Arial" w:cs="Arial"/>
              </w:rPr>
            </w:pPr>
            <w:r w:rsidRPr="009C4C22">
              <w:rPr>
                <w:rFonts w:ascii="Arial" w:hAnsi="Arial" w:cs="Arial"/>
                <w:color w:val="000000"/>
                <w:sz w:val="21"/>
                <w:szCs w:val="21"/>
              </w:rPr>
              <w:t>Employés</w:t>
            </w:r>
          </w:p>
        </w:tc>
        <w:tc>
          <w:tcPr>
            <w:tcW w:w="6747" w:type="dxa"/>
            <w:shd w:val="clear" w:color="auto" w:fill="F2F6F7"/>
            <w:tcMar>
              <w:top w:w="100" w:type="dxa"/>
              <w:left w:w="120" w:type="dxa"/>
              <w:bottom w:w="100" w:type="dxa"/>
              <w:right w:w="120" w:type="dxa"/>
            </w:tcMar>
          </w:tcPr>
          <w:p w14:paraId="632CA6FA" w14:textId="77777777" w:rsidR="005172AA" w:rsidRPr="009C4C22" w:rsidRDefault="00000000">
            <w:pPr>
              <w:rPr>
                <w:rFonts w:ascii="Arial" w:hAnsi="Arial" w:cs="Arial"/>
              </w:rPr>
            </w:pPr>
            <w:r w:rsidRPr="009C4C22">
              <w:rPr>
                <w:rFonts w:ascii="Arial" w:hAnsi="Arial" w:cs="Arial"/>
                <w:color w:val="000000"/>
                <w:sz w:val="21"/>
                <w:szCs w:val="21"/>
              </w:rPr>
              <w:t>Accéder aux informations utiles, gérer les tâches quotidiennes selon leur rôle</w:t>
            </w:r>
          </w:p>
        </w:tc>
      </w:tr>
      <w:tr w:rsidR="005172AA" w:rsidRPr="009C4C22" w14:paraId="01FF88AA" w14:textId="77777777">
        <w:tblPrEx>
          <w:tblCellMar>
            <w:top w:w="0" w:type="dxa"/>
            <w:bottom w:w="0" w:type="dxa"/>
          </w:tblCellMar>
        </w:tblPrEx>
        <w:tc>
          <w:tcPr>
            <w:tcW w:w="2891" w:type="dxa"/>
            <w:shd w:val="clear" w:color="auto" w:fill="FFFFFF"/>
            <w:tcMar>
              <w:top w:w="100" w:type="dxa"/>
              <w:left w:w="120" w:type="dxa"/>
              <w:bottom w:w="100" w:type="dxa"/>
              <w:right w:w="120" w:type="dxa"/>
            </w:tcMar>
          </w:tcPr>
          <w:p w14:paraId="23904391" w14:textId="77777777" w:rsidR="005172AA" w:rsidRPr="009C4C22" w:rsidRDefault="00000000">
            <w:pPr>
              <w:rPr>
                <w:rFonts w:ascii="Arial" w:hAnsi="Arial" w:cs="Arial"/>
              </w:rPr>
            </w:pPr>
            <w:r w:rsidRPr="009C4C22">
              <w:rPr>
                <w:rFonts w:ascii="Arial" w:hAnsi="Arial" w:cs="Arial"/>
                <w:color w:val="000000"/>
                <w:sz w:val="21"/>
                <w:szCs w:val="21"/>
              </w:rPr>
              <w:t>Responsable technique</w:t>
            </w:r>
          </w:p>
        </w:tc>
        <w:tc>
          <w:tcPr>
            <w:tcW w:w="6747" w:type="dxa"/>
            <w:shd w:val="clear" w:color="auto" w:fill="FFFFFF"/>
            <w:tcMar>
              <w:top w:w="100" w:type="dxa"/>
              <w:left w:w="120" w:type="dxa"/>
              <w:bottom w:w="100" w:type="dxa"/>
              <w:right w:w="120" w:type="dxa"/>
            </w:tcMar>
          </w:tcPr>
          <w:p w14:paraId="707CE239" w14:textId="77777777" w:rsidR="005172AA" w:rsidRPr="009C4C22" w:rsidRDefault="00000000">
            <w:pPr>
              <w:rPr>
                <w:rFonts w:ascii="Arial" w:hAnsi="Arial" w:cs="Arial"/>
              </w:rPr>
            </w:pPr>
            <w:r w:rsidRPr="009C4C22">
              <w:rPr>
                <w:rFonts w:ascii="Arial" w:hAnsi="Arial" w:cs="Arial"/>
                <w:color w:val="000000"/>
                <w:sz w:val="21"/>
                <w:szCs w:val="21"/>
              </w:rPr>
              <w:t>Administrer la plateforme, superviser les services et intervenir en cas d'incident</w:t>
            </w:r>
          </w:p>
        </w:tc>
      </w:tr>
      <w:tr w:rsidR="005172AA" w:rsidRPr="009C4C22" w14:paraId="72374A7D" w14:textId="77777777">
        <w:tblPrEx>
          <w:tblCellMar>
            <w:top w:w="0" w:type="dxa"/>
            <w:bottom w:w="0" w:type="dxa"/>
          </w:tblCellMar>
        </w:tblPrEx>
        <w:tc>
          <w:tcPr>
            <w:tcW w:w="2891" w:type="dxa"/>
            <w:shd w:val="clear" w:color="auto" w:fill="F2F6F7"/>
            <w:tcMar>
              <w:top w:w="100" w:type="dxa"/>
              <w:left w:w="120" w:type="dxa"/>
              <w:bottom w:w="100" w:type="dxa"/>
              <w:right w:w="120" w:type="dxa"/>
            </w:tcMar>
          </w:tcPr>
          <w:p w14:paraId="432AA139" w14:textId="77777777" w:rsidR="005172AA" w:rsidRPr="009C4C22" w:rsidRDefault="00000000">
            <w:pPr>
              <w:rPr>
                <w:rFonts w:ascii="Arial" w:hAnsi="Arial" w:cs="Arial"/>
              </w:rPr>
            </w:pPr>
            <w:r w:rsidRPr="009C4C22">
              <w:rPr>
                <w:rFonts w:ascii="Arial" w:hAnsi="Arial" w:cs="Arial"/>
                <w:color w:val="000000"/>
                <w:sz w:val="21"/>
                <w:szCs w:val="21"/>
              </w:rPr>
              <w:t>Clients du commerce</w:t>
            </w:r>
          </w:p>
        </w:tc>
        <w:tc>
          <w:tcPr>
            <w:tcW w:w="6747" w:type="dxa"/>
            <w:shd w:val="clear" w:color="auto" w:fill="F2F6F7"/>
            <w:tcMar>
              <w:top w:w="100" w:type="dxa"/>
              <w:left w:w="120" w:type="dxa"/>
              <w:bottom w:w="100" w:type="dxa"/>
              <w:right w:w="120" w:type="dxa"/>
            </w:tcMar>
          </w:tcPr>
          <w:p w14:paraId="5577DBC7" w14:textId="77777777" w:rsidR="005172AA" w:rsidRPr="009C4C22" w:rsidRDefault="00000000">
            <w:pPr>
              <w:rPr>
                <w:rFonts w:ascii="Arial" w:hAnsi="Arial" w:cs="Arial"/>
              </w:rPr>
            </w:pPr>
            <w:r w:rsidRPr="009C4C22">
              <w:rPr>
                <w:rFonts w:ascii="Arial" w:hAnsi="Arial" w:cs="Arial"/>
                <w:color w:val="000000"/>
                <w:sz w:val="21"/>
                <w:szCs w:val="21"/>
              </w:rPr>
              <w:t>Consulter le site, commander, réserver, contacter le commerce et recevoir des réponses rapides</w:t>
            </w:r>
          </w:p>
        </w:tc>
      </w:tr>
      <w:tr w:rsidR="005172AA" w:rsidRPr="009C4C22" w14:paraId="30990CB4" w14:textId="77777777">
        <w:tblPrEx>
          <w:tblCellMar>
            <w:top w:w="0" w:type="dxa"/>
            <w:bottom w:w="0" w:type="dxa"/>
          </w:tblCellMar>
        </w:tblPrEx>
        <w:tc>
          <w:tcPr>
            <w:tcW w:w="2891" w:type="dxa"/>
            <w:shd w:val="clear" w:color="auto" w:fill="FFFFFF"/>
            <w:tcMar>
              <w:top w:w="100" w:type="dxa"/>
              <w:left w:w="120" w:type="dxa"/>
              <w:bottom w:w="100" w:type="dxa"/>
              <w:right w:w="120" w:type="dxa"/>
            </w:tcMar>
          </w:tcPr>
          <w:p w14:paraId="4E319E83" w14:textId="77777777" w:rsidR="005172AA" w:rsidRPr="009C4C22" w:rsidRDefault="00000000">
            <w:pPr>
              <w:rPr>
                <w:rFonts w:ascii="Arial" w:hAnsi="Arial" w:cs="Arial"/>
              </w:rPr>
            </w:pPr>
            <w:r w:rsidRPr="009C4C22">
              <w:rPr>
                <w:rFonts w:ascii="Arial" w:hAnsi="Arial" w:cs="Arial"/>
                <w:color w:val="000000"/>
                <w:sz w:val="21"/>
                <w:szCs w:val="21"/>
              </w:rPr>
              <w:t>Partenaires (livraison, fournisseurs)</w:t>
            </w:r>
          </w:p>
        </w:tc>
        <w:tc>
          <w:tcPr>
            <w:tcW w:w="6747" w:type="dxa"/>
            <w:shd w:val="clear" w:color="auto" w:fill="FFFFFF"/>
            <w:tcMar>
              <w:top w:w="100" w:type="dxa"/>
              <w:left w:w="120" w:type="dxa"/>
              <w:bottom w:w="100" w:type="dxa"/>
              <w:right w:w="120" w:type="dxa"/>
            </w:tcMar>
          </w:tcPr>
          <w:p w14:paraId="609AE03A" w14:textId="77777777" w:rsidR="005172AA" w:rsidRPr="009C4C22" w:rsidRDefault="00000000">
            <w:pPr>
              <w:rPr>
                <w:rFonts w:ascii="Arial" w:hAnsi="Arial" w:cs="Arial"/>
              </w:rPr>
            </w:pPr>
            <w:r w:rsidRPr="009C4C22">
              <w:rPr>
                <w:rFonts w:ascii="Arial" w:hAnsi="Arial" w:cs="Arial"/>
                <w:color w:val="000000"/>
                <w:sz w:val="21"/>
                <w:szCs w:val="21"/>
              </w:rPr>
              <w:t>Accéder aux informations nécessaires à la collaboration avec le commerce</w:t>
            </w:r>
          </w:p>
        </w:tc>
      </w:tr>
    </w:tbl>
    <w:p w14:paraId="7A8923FD"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5. Fonctionnalités</w:t>
      </w:r>
    </w:p>
    <w:p w14:paraId="7A368F80"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5.1 Gestion des utilisateurs</w:t>
      </w:r>
    </w:p>
    <w:p w14:paraId="1A2C259A"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2AAB416A" w14:textId="0DFD796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créer et gérer les comptes utilisateurs ;</w:t>
      </w:r>
    </w:p>
    <w:p w14:paraId="06F94964" w14:textId="262BD48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D’organiser</w:t>
      </w:r>
      <w:r w:rsidR="00000000" w:rsidRPr="009C4C22">
        <w:rPr>
          <w:rFonts w:ascii="Arial" w:hAnsi="Arial" w:cs="Arial"/>
          <w:sz w:val="21"/>
          <w:szCs w:val="21"/>
        </w:rPr>
        <w:t xml:space="preserve"> les utilisateurs par rôle (commerçant, employé, administrateur de la plateforme) ;</w:t>
      </w:r>
    </w:p>
    <w:p w14:paraId="2481388D" w14:textId="5E3DF19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gérer les droits d'accès selon le rôle et le commerce rattaché ;</w:t>
      </w:r>
    </w:p>
    <w:p w14:paraId="0C634E0C" w14:textId="55DB385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D’authentifier</w:t>
      </w:r>
      <w:r w:rsidR="00000000" w:rsidRPr="009C4C22">
        <w:rPr>
          <w:rFonts w:ascii="Arial" w:hAnsi="Arial" w:cs="Arial"/>
          <w:sz w:val="21"/>
          <w:szCs w:val="21"/>
        </w:rPr>
        <w:t xml:space="preserve"> les utilisateurs de manière sécurisée.</w:t>
      </w:r>
    </w:p>
    <w:p w14:paraId="58B5C726"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5.2 Gestion des fichiers</w:t>
      </w:r>
    </w:p>
    <w:p w14:paraId="50A5DDC3"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06395D55" w14:textId="5CB2B9B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stocker les documents (factures, fiches produits, contrats) ;</w:t>
      </w:r>
    </w:p>
    <w:p w14:paraId="61BE3109" w14:textId="64AE259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partager des documents entre les membres d'un même commerce ;</w:t>
      </w:r>
    </w:p>
    <w:p w14:paraId="586C1816" w14:textId="05F650B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D’organiser</w:t>
      </w:r>
      <w:r w:rsidR="00000000" w:rsidRPr="009C4C22">
        <w:rPr>
          <w:rFonts w:ascii="Arial" w:hAnsi="Arial" w:cs="Arial"/>
          <w:sz w:val="21"/>
          <w:szCs w:val="21"/>
        </w:rPr>
        <w:t xml:space="preserve"> les documents par catégorie ;</w:t>
      </w:r>
    </w:p>
    <w:p w14:paraId="45E4DA76" w14:textId="531686D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contrôler les droits d'accès aux documents.</w:t>
      </w:r>
    </w:p>
    <w:p w14:paraId="779DABDE"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5.3 Gestion commerciale (CRM simplifié)</w:t>
      </w:r>
    </w:p>
    <w:p w14:paraId="76D75D07" w14:textId="77777777" w:rsidR="005172AA" w:rsidRPr="009C4C22" w:rsidRDefault="00000000">
      <w:pPr>
        <w:spacing w:after="120"/>
        <w:rPr>
          <w:rFonts w:ascii="Arial" w:hAnsi="Arial" w:cs="Arial"/>
        </w:rPr>
      </w:pPr>
      <w:r w:rsidRPr="009C4C22">
        <w:rPr>
          <w:rFonts w:ascii="Arial" w:hAnsi="Arial" w:cs="Arial"/>
          <w:sz w:val="21"/>
          <w:szCs w:val="21"/>
        </w:rPr>
        <w:t>Chaque commerce devra disposer d'un CRM simplifié permettant notamment :</w:t>
      </w:r>
    </w:p>
    <w:p w14:paraId="3F18DFA3" w14:textId="164E56C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gérer ses clients et prospects ;</w:t>
      </w:r>
    </w:p>
    <w:p w14:paraId="38484110" w14:textId="5A520D5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lastRenderedPageBreak/>
        <w:t>De</w:t>
      </w:r>
      <w:r w:rsidR="00000000" w:rsidRPr="009C4C22">
        <w:rPr>
          <w:rFonts w:ascii="Arial" w:hAnsi="Arial" w:cs="Arial"/>
          <w:sz w:val="21"/>
          <w:szCs w:val="21"/>
        </w:rPr>
        <w:t xml:space="preserve"> conserver l'historique des interactions ;</w:t>
      </w:r>
    </w:p>
    <w:p w14:paraId="46F4DC47" w14:textId="1546B2B1"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les commandes et les rendez-vous ;</w:t>
      </w:r>
    </w:p>
    <w:p w14:paraId="3AB364FD" w14:textId="014FFE0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consulter des statistiques commerciales (chiffre d'affaires, fréquentation, panier moyen).</w:t>
      </w:r>
    </w:p>
    <w:p w14:paraId="0F36058B"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5.4 Gestion des produits et des stocks</w:t>
      </w:r>
    </w:p>
    <w:p w14:paraId="267F71DA"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023F6F32" w14:textId="693553E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D’ajouter</w:t>
      </w:r>
      <w:r w:rsidR="00000000" w:rsidRPr="009C4C22">
        <w:rPr>
          <w:rFonts w:ascii="Arial" w:hAnsi="Arial" w:cs="Arial"/>
          <w:sz w:val="21"/>
          <w:szCs w:val="21"/>
        </w:rPr>
        <w:t xml:space="preserve"> et de modifier des produits ou des services ;</w:t>
      </w:r>
    </w:p>
    <w:p w14:paraId="56999114" w14:textId="75192F5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les niveaux de stock ;</w:t>
      </w:r>
    </w:p>
    <w:p w14:paraId="5C5F83C8" w14:textId="04C1D3C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générer des alertes de rupture de stock ;</w:t>
      </w:r>
    </w:p>
    <w:p w14:paraId="574F867E" w14:textId="3B7348D2"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consulter l'historique des ventes.</w:t>
      </w:r>
    </w:p>
    <w:p w14:paraId="20E76CC3"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5.5 Paiements en ligne</w:t>
      </w:r>
    </w:p>
    <w:p w14:paraId="69443846"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792FC18C" w14:textId="0CF818B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D’accepter</w:t>
      </w:r>
      <w:r w:rsidR="00000000" w:rsidRPr="009C4C22">
        <w:rPr>
          <w:rFonts w:ascii="Arial" w:hAnsi="Arial" w:cs="Arial"/>
          <w:sz w:val="21"/>
          <w:szCs w:val="21"/>
        </w:rPr>
        <w:t xml:space="preserve"> des paiements en ligne pour les commandes et les réservations ;</w:t>
      </w:r>
    </w:p>
    <w:p w14:paraId="38211C2F" w14:textId="28B47F4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sécuriser les transactions via un prestataire de paiement reconnu ;</w:t>
      </w:r>
    </w:p>
    <w:p w14:paraId="69430885" w14:textId="01A36DE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générer des reçus ou factures automatiquement ;</w:t>
      </w:r>
    </w:p>
    <w:p w14:paraId="4BAAC12A" w14:textId="561352F4"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l'état des paiements (en attente, validé, remboursé).</w:t>
      </w:r>
    </w:p>
    <w:p w14:paraId="70C142D8"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5.6 Répondeur IA automatique</w:t>
      </w:r>
    </w:p>
    <w:p w14:paraId="412E4976"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27C50A69" w14:textId="5861A5E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réponse téléphonique intelligente en cas d'indisponibilité du commerçant ;</w:t>
      </w:r>
    </w:p>
    <w:p w14:paraId="4D2D301E" w14:textId="24E59792"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Une</w:t>
      </w:r>
      <w:r w:rsidR="00000000" w:rsidRPr="009C4C22">
        <w:rPr>
          <w:rFonts w:ascii="Arial" w:hAnsi="Arial" w:cs="Arial"/>
          <w:sz w:val="21"/>
          <w:szCs w:val="21"/>
        </w:rPr>
        <w:t xml:space="preserve"> réponse automatisée aux SMS, WhatsApp et messages reçus depuis le site ;</w:t>
      </w:r>
    </w:p>
    <w:p w14:paraId="599BBDCC" w14:textId="3E9FBC0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prise de rendez-vous automatique ;</w:t>
      </w:r>
    </w:p>
    <w:p w14:paraId="46CD1F37" w14:textId="31F4556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gestion de commandes simples ;</w:t>
      </w:r>
    </w:p>
    <w:p w14:paraId="46334E3B" w14:textId="4576670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L’envoi</w:t>
      </w:r>
      <w:r w:rsidR="00000000" w:rsidRPr="009C4C22">
        <w:rPr>
          <w:rFonts w:ascii="Arial" w:hAnsi="Arial" w:cs="Arial"/>
          <w:sz w:val="21"/>
          <w:szCs w:val="21"/>
        </w:rPr>
        <w:t xml:space="preserve"> de confirmations au client ;</w:t>
      </w:r>
    </w:p>
    <w:p w14:paraId="394D11B0" w14:textId="4F6D0A52"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La</w:t>
      </w:r>
      <w:r w:rsidR="00000000" w:rsidRPr="009C4C22">
        <w:rPr>
          <w:rFonts w:ascii="Arial" w:hAnsi="Arial" w:cs="Arial"/>
          <w:sz w:val="21"/>
          <w:szCs w:val="21"/>
        </w:rPr>
        <w:t xml:space="preserve"> personnalisation du répondeur selon l'activité de chaque commerce.</w:t>
      </w:r>
    </w:p>
    <w:p w14:paraId="5CAC6820"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5.7 Fidélisation client</w:t>
      </w:r>
    </w:p>
    <w:p w14:paraId="5D236FA3"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337E9C27" w14:textId="022F7AE3"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mettre en place un programme de fidélité simple (points, avantages, offres) ;</w:t>
      </w:r>
    </w:p>
    <w:p w14:paraId="1B395924" w14:textId="3552ECB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D’envoyer</w:t>
      </w:r>
      <w:r w:rsidR="00000000" w:rsidRPr="009C4C22">
        <w:rPr>
          <w:rFonts w:ascii="Arial" w:hAnsi="Arial" w:cs="Arial"/>
          <w:sz w:val="21"/>
          <w:szCs w:val="21"/>
        </w:rPr>
        <w:t xml:space="preserve"> des communications ciblées (promotions, rappels de rendez-vous) ;</w:t>
      </w:r>
    </w:p>
    <w:p w14:paraId="021D6CCF" w14:textId="2B06393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l'engagement des clients réguliers.</w:t>
      </w:r>
    </w:p>
    <w:p w14:paraId="3DE3F38D"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5.8 Site Internet intégré</w:t>
      </w:r>
    </w:p>
    <w:p w14:paraId="6D034476" w14:textId="77777777" w:rsidR="005172AA" w:rsidRPr="009C4C22" w:rsidRDefault="00000000">
      <w:pPr>
        <w:spacing w:after="120"/>
        <w:rPr>
          <w:rFonts w:ascii="Arial" w:hAnsi="Arial" w:cs="Arial"/>
        </w:rPr>
      </w:pPr>
      <w:r w:rsidRPr="009C4C22">
        <w:rPr>
          <w:rFonts w:ascii="Arial" w:hAnsi="Arial" w:cs="Arial"/>
          <w:sz w:val="21"/>
          <w:szCs w:val="21"/>
        </w:rPr>
        <w:t>Chaque commerce devra disposer d'un site Internet professionnel permettant :</w:t>
      </w:r>
    </w:p>
    <w:p w14:paraId="3166445A" w14:textId="183DCC25"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présenter le commerce et son activité ;</w:t>
      </w:r>
    </w:p>
    <w:p w14:paraId="3B58F04F" w14:textId="066A09E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présenter un catalogue de produits ou de services ;</w:t>
      </w:r>
    </w:p>
    <w:p w14:paraId="5E07E8B4" w14:textId="0B2FA73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proposer un module de réservation ;</w:t>
      </w:r>
    </w:p>
    <w:p w14:paraId="707731B5" w14:textId="49C30503"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proposer un module de commande ;</w:t>
      </w:r>
    </w:p>
    <w:p w14:paraId="27BAD14F" w14:textId="069BD67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mettre à disposition un formulaire de contact ;</w:t>
      </w:r>
    </w:p>
    <w:p w14:paraId="44FC948C" w14:textId="66FBC613"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s'afficher correctement sur mobile et sur ordinateur (responsive design).</w:t>
      </w:r>
    </w:p>
    <w:p w14:paraId="28DB9853"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5.9 Support technique</w:t>
      </w:r>
    </w:p>
    <w:p w14:paraId="0B6F7D59" w14:textId="77777777" w:rsidR="005172AA" w:rsidRPr="009C4C22" w:rsidRDefault="00000000">
      <w:pPr>
        <w:spacing w:after="120"/>
        <w:rPr>
          <w:rFonts w:ascii="Arial" w:hAnsi="Arial" w:cs="Arial"/>
        </w:rPr>
      </w:pPr>
      <w:r w:rsidRPr="009C4C22">
        <w:rPr>
          <w:rFonts w:ascii="Arial" w:hAnsi="Arial" w:cs="Arial"/>
          <w:sz w:val="21"/>
          <w:szCs w:val="21"/>
        </w:rPr>
        <w:t>Le système devra permettre :</w:t>
      </w:r>
    </w:p>
    <w:p w14:paraId="4F2886F6" w14:textId="40836CE1"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créer une demande d'assistance ;</w:t>
      </w:r>
    </w:p>
    <w:p w14:paraId="60CE7E15" w14:textId="246E903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suivre l'état d'un ticket ;</w:t>
      </w:r>
    </w:p>
    <w:p w14:paraId="6CC7C8FD" w14:textId="59B33A2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lastRenderedPageBreak/>
        <w:t>D’affecter</w:t>
      </w:r>
      <w:r w:rsidR="00000000" w:rsidRPr="009C4C22">
        <w:rPr>
          <w:rFonts w:ascii="Arial" w:hAnsi="Arial" w:cs="Arial"/>
          <w:sz w:val="21"/>
          <w:szCs w:val="21"/>
        </w:rPr>
        <w:t xml:space="preserve"> une demande à un technicien ;</w:t>
      </w:r>
    </w:p>
    <w:p w14:paraId="47767830" w14:textId="680EE03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De</w:t>
      </w:r>
      <w:r w:rsidR="00000000" w:rsidRPr="009C4C22">
        <w:rPr>
          <w:rFonts w:ascii="Arial" w:hAnsi="Arial" w:cs="Arial"/>
          <w:sz w:val="21"/>
          <w:szCs w:val="21"/>
        </w:rPr>
        <w:t xml:space="preserve"> conserver un historique des incidents.</w:t>
      </w:r>
    </w:p>
    <w:p w14:paraId="26EDA108"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5.10 Administration et supervision</w:t>
      </w:r>
    </w:p>
    <w:p w14:paraId="05477059" w14:textId="77777777" w:rsidR="005172AA" w:rsidRPr="009C4C22" w:rsidRDefault="00000000">
      <w:pPr>
        <w:spacing w:after="120"/>
        <w:rPr>
          <w:rFonts w:ascii="Arial" w:hAnsi="Arial" w:cs="Arial"/>
        </w:rPr>
      </w:pPr>
      <w:r w:rsidRPr="009C4C22">
        <w:rPr>
          <w:rFonts w:ascii="Arial" w:hAnsi="Arial" w:cs="Arial"/>
          <w:sz w:val="21"/>
          <w:szCs w:val="21"/>
        </w:rPr>
        <w:t>Le responsable technique devra pouvoir :</w:t>
      </w:r>
    </w:p>
    <w:p w14:paraId="20ADC1E7" w14:textId="00316CB3"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Administrer</w:t>
      </w:r>
      <w:r w:rsidR="00000000" w:rsidRPr="009C4C22">
        <w:rPr>
          <w:rFonts w:ascii="Arial" w:hAnsi="Arial" w:cs="Arial"/>
          <w:sz w:val="21"/>
          <w:szCs w:val="21"/>
        </w:rPr>
        <w:t xml:space="preserve"> les différents services de la plateforme ;</w:t>
      </w:r>
    </w:p>
    <w:p w14:paraId="44F47DE7" w14:textId="0E179E7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Superviser</w:t>
      </w:r>
      <w:r w:rsidR="00000000" w:rsidRPr="009C4C22">
        <w:rPr>
          <w:rFonts w:ascii="Arial" w:hAnsi="Arial" w:cs="Arial"/>
          <w:sz w:val="21"/>
          <w:szCs w:val="21"/>
        </w:rPr>
        <w:t xml:space="preserve"> les serveurs et les équipements ;</w:t>
      </w:r>
    </w:p>
    <w:p w14:paraId="728EEF97" w14:textId="6914478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Surveiller</w:t>
      </w:r>
      <w:r w:rsidR="00000000" w:rsidRPr="009C4C22">
        <w:rPr>
          <w:rFonts w:ascii="Arial" w:hAnsi="Arial" w:cs="Arial"/>
          <w:sz w:val="21"/>
          <w:szCs w:val="21"/>
        </w:rPr>
        <w:t xml:space="preserve"> les performances de la plateforme ;</w:t>
      </w:r>
    </w:p>
    <w:p w14:paraId="708A6A8A" w14:textId="7B88EEB4"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Détecter</w:t>
      </w:r>
      <w:r w:rsidR="00000000" w:rsidRPr="009C4C22">
        <w:rPr>
          <w:rFonts w:ascii="Arial" w:hAnsi="Arial" w:cs="Arial"/>
          <w:sz w:val="21"/>
          <w:szCs w:val="21"/>
        </w:rPr>
        <w:t xml:space="preserve"> les anomalies et être alerté en cas d'incident.</w:t>
      </w:r>
    </w:p>
    <w:p w14:paraId="0926258D" w14:textId="77777777" w:rsidR="005172AA" w:rsidRPr="009C4C22" w:rsidRDefault="00000000">
      <w:pPr>
        <w:pStyle w:val="Titre1"/>
        <w:pBdr>
          <w:bottom w:val="single" w:sz="6" w:space="4" w:color="1F4E5F"/>
        </w:pBdr>
        <w:spacing w:before="400" w:after="200"/>
        <w:rPr>
          <w:rFonts w:ascii="Arial" w:hAnsi="Arial" w:cs="Arial"/>
        </w:rPr>
      </w:pPr>
      <w:r w:rsidRPr="009C4C22">
        <w:rPr>
          <w:rFonts w:ascii="Arial" w:hAnsi="Arial" w:cs="Arial"/>
          <w:b/>
          <w:bCs/>
          <w:color w:val="1F4E5F"/>
          <w:sz w:val="30"/>
          <w:szCs w:val="30"/>
        </w:rPr>
        <w:t>6. Contraintes</w:t>
      </w:r>
    </w:p>
    <w:p w14:paraId="177B379D"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Infrastructure</w:t>
      </w:r>
    </w:p>
    <w:p w14:paraId="6D114E03" w14:textId="77777777" w:rsidR="005172AA" w:rsidRPr="009C4C22" w:rsidRDefault="00000000">
      <w:pPr>
        <w:spacing w:after="120"/>
        <w:rPr>
          <w:rFonts w:ascii="Arial" w:hAnsi="Arial" w:cs="Arial"/>
        </w:rPr>
      </w:pPr>
      <w:r w:rsidRPr="009C4C22">
        <w:rPr>
          <w:rFonts w:ascii="Arial" w:hAnsi="Arial" w:cs="Arial"/>
          <w:sz w:val="21"/>
          <w:szCs w:val="21"/>
        </w:rPr>
        <w:t>L'infrastructure devra être dimensionnée pour accueillir plusieurs dizaines de commerces indépendants dès la première version, avec une architecture scalable capable d'accompagner la croissance du nombre de commerces et d'utilisateurs. L'hébergement devra être sécurisé et l'architecture réseau devra être documentée.</w:t>
      </w:r>
    </w:p>
    <w:p w14:paraId="4BEAA9F9"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Services</w:t>
      </w:r>
    </w:p>
    <w:p w14:paraId="04878A0E" w14:textId="77777777" w:rsidR="005172AA" w:rsidRPr="009C4C22" w:rsidRDefault="00000000">
      <w:pPr>
        <w:spacing w:after="120"/>
        <w:rPr>
          <w:rFonts w:ascii="Arial" w:hAnsi="Arial" w:cs="Arial"/>
        </w:rPr>
      </w:pPr>
      <w:r w:rsidRPr="009C4C22">
        <w:rPr>
          <w:rFonts w:ascii="Arial" w:hAnsi="Arial" w:cs="Arial"/>
          <w:sz w:val="21"/>
          <w:szCs w:val="21"/>
        </w:rPr>
        <w:t>Les services nécessaires au fonctionnement de la plateforme pourront s'appuyer sur des solutions open source ou propriétaires selon leur pertinence. Des modules pourront être développés spécifiquement lorsque nécessaire. Les choix techniques devront être justifiés.</w:t>
      </w:r>
    </w:p>
    <w:p w14:paraId="5EC7F155"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Sécurité du système</w:t>
      </w:r>
    </w:p>
    <w:p w14:paraId="37823733" w14:textId="0F50D1F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Contrôle</w:t>
      </w:r>
      <w:r w:rsidR="00000000" w:rsidRPr="009C4C22">
        <w:rPr>
          <w:rFonts w:ascii="Arial" w:hAnsi="Arial" w:cs="Arial"/>
          <w:sz w:val="21"/>
          <w:szCs w:val="21"/>
        </w:rPr>
        <w:t xml:space="preserve"> des accès aux ressources ;</w:t>
      </w:r>
    </w:p>
    <w:p w14:paraId="198C79E5" w14:textId="08C5700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Gestion</w:t>
      </w:r>
      <w:r w:rsidR="00000000" w:rsidRPr="009C4C22">
        <w:rPr>
          <w:rFonts w:ascii="Arial" w:hAnsi="Arial" w:cs="Arial"/>
          <w:sz w:val="21"/>
          <w:szCs w:val="21"/>
        </w:rPr>
        <w:t xml:space="preserve"> des droits utilisateurs par commerce ;</w:t>
      </w:r>
    </w:p>
    <w:p w14:paraId="3D2CFBEA" w14:textId="46F29C1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Protection</w:t>
      </w:r>
      <w:r w:rsidR="00000000" w:rsidRPr="009C4C22">
        <w:rPr>
          <w:rFonts w:ascii="Arial" w:hAnsi="Arial" w:cs="Arial"/>
          <w:sz w:val="21"/>
          <w:szCs w:val="21"/>
        </w:rPr>
        <w:t xml:space="preserve"> des serveurs et équipements ;</w:t>
      </w:r>
    </w:p>
    <w:p w14:paraId="01C922EB" w14:textId="3E4A7D7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Filtrage</w:t>
      </w:r>
      <w:r w:rsidR="00000000" w:rsidRPr="009C4C22">
        <w:rPr>
          <w:rFonts w:ascii="Arial" w:hAnsi="Arial" w:cs="Arial"/>
          <w:sz w:val="21"/>
          <w:szCs w:val="21"/>
        </w:rPr>
        <w:t xml:space="preserve"> des communications ;</w:t>
      </w:r>
    </w:p>
    <w:p w14:paraId="1C4D3BDC" w14:textId="5016878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Sécurisation</w:t>
      </w:r>
      <w:r w:rsidR="00000000" w:rsidRPr="009C4C22">
        <w:rPr>
          <w:rFonts w:ascii="Arial" w:hAnsi="Arial" w:cs="Arial"/>
          <w:sz w:val="21"/>
          <w:szCs w:val="21"/>
        </w:rPr>
        <w:t xml:space="preserve"> des services exposés sur Internet ;</w:t>
      </w:r>
    </w:p>
    <w:p w14:paraId="59FE1A06" w14:textId="3D3E0E6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Limitation</w:t>
      </w:r>
      <w:r w:rsidR="00000000" w:rsidRPr="009C4C22">
        <w:rPr>
          <w:rFonts w:ascii="Arial" w:hAnsi="Arial" w:cs="Arial"/>
          <w:sz w:val="21"/>
          <w:szCs w:val="21"/>
        </w:rPr>
        <w:t xml:space="preserve"> des accès administrateurs.</w:t>
      </w:r>
    </w:p>
    <w:p w14:paraId="04394461"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Sécurité des données</w:t>
      </w:r>
    </w:p>
    <w:p w14:paraId="2400FBCE" w14:textId="77777777" w:rsidR="005172AA" w:rsidRPr="009C4C22" w:rsidRDefault="00000000">
      <w:pPr>
        <w:spacing w:after="120"/>
        <w:rPr>
          <w:rFonts w:ascii="Arial" w:hAnsi="Arial" w:cs="Arial"/>
        </w:rPr>
      </w:pPr>
      <w:r w:rsidRPr="009C4C22">
        <w:rPr>
          <w:rFonts w:ascii="Arial" w:hAnsi="Arial" w:cs="Arial"/>
          <w:sz w:val="21"/>
          <w:szCs w:val="21"/>
        </w:rPr>
        <w:t>Les données de chaque commerce et de ses clients devront être protégées contre la perte, la modification non autorisée et l'accès par des personnes non habilitées, avec une isolation stricte des données entre les différents commerces de la plateforme.</w:t>
      </w:r>
    </w:p>
    <w:p w14:paraId="54C8DB03" w14:textId="074F3BE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Protection</w:t>
      </w:r>
      <w:r w:rsidR="00000000" w:rsidRPr="009C4C22">
        <w:rPr>
          <w:rFonts w:ascii="Arial" w:hAnsi="Arial" w:cs="Arial"/>
          <w:sz w:val="21"/>
          <w:szCs w:val="21"/>
        </w:rPr>
        <w:t xml:space="preserve"> des données clients ;</w:t>
      </w:r>
    </w:p>
    <w:p w14:paraId="3886DF60" w14:textId="64644945"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Gestion</w:t>
      </w:r>
      <w:r w:rsidR="00000000" w:rsidRPr="009C4C22">
        <w:rPr>
          <w:rFonts w:ascii="Arial" w:hAnsi="Arial" w:cs="Arial"/>
          <w:sz w:val="21"/>
          <w:szCs w:val="21"/>
        </w:rPr>
        <w:t xml:space="preserve"> des accès aux données sensibles ;</w:t>
      </w:r>
    </w:p>
    <w:p w14:paraId="2934452F" w14:textId="3C0D010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Sauvegardes</w:t>
      </w:r>
      <w:r w:rsidR="00000000" w:rsidRPr="009C4C22">
        <w:rPr>
          <w:rFonts w:ascii="Arial" w:hAnsi="Arial" w:cs="Arial"/>
          <w:sz w:val="21"/>
          <w:szCs w:val="21"/>
        </w:rPr>
        <w:t xml:space="preserve"> régulières ;</w:t>
      </w:r>
    </w:p>
    <w:p w14:paraId="554EF7B6" w14:textId="799E8D8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Procédures</w:t>
      </w:r>
      <w:r w:rsidR="00000000" w:rsidRPr="009C4C22">
        <w:rPr>
          <w:rFonts w:ascii="Arial" w:hAnsi="Arial" w:cs="Arial"/>
          <w:sz w:val="21"/>
          <w:szCs w:val="21"/>
        </w:rPr>
        <w:t xml:space="preserve"> de restauration testées ;</w:t>
      </w:r>
    </w:p>
    <w:p w14:paraId="5181E093" w14:textId="4769090D"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Disponibilité</w:t>
      </w:r>
      <w:r w:rsidR="00000000" w:rsidRPr="009C4C22">
        <w:rPr>
          <w:rFonts w:ascii="Arial" w:hAnsi="Arial" w:cs="Arial"/>
          <w:sz w:val="21"/>
          <w:szCs w:val="21"/>
        </w:rPr>
        <w:t xml:space="preserve"> garantie des services.</w:t>
      </w:r>
    </w:p>
    <w:p w14:paraId="7E9150F9"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Continuité de service</w:t>
      </w:r>
    </w:p>
    <w:p w14:paraId="27DC5E0A" w14:textId="73CE0B2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Identification</w:t>
      </w:r>
      <w:r w:rsidR="00000000" w:rsidRPr="009C4C22">
        <w:rPr>
          <w:rFonts w:ascii="Arial" w:hAnsi="Arial" w:cs="Arial"/>
          <w:sz w:val="21"/>
          <w:szCs w:val="21"/>
        </w:rPr>
        <w:t xml:space="preserve"> des services critiques ;</w:t>
      </w:r>
    </w:p>
    <w:p w14:paraId="4C106998" w14:textId="0E987DA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Limitation</w:t>
      </w:r>
      <w:r w:rsidR="00000000" w:rsidRPr="009C4C22">
        <w:rPr>
          <w:rFonts w:ascii="Arial" w:hAnsi="Arial" w:cs="Arial"/>
          <w:sz w:val="21"/>
          <w:szCs w:val="21"/>
        </w:rPr>
        <w:t xml:space="preserve"> de l'impact des pannes sur les commerces utilisateurs ;</w:t>
      </w:r>
    </w:p>
    <w:p w14:paraId="2CAFBC65" w14:textId="5994EB98"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Mécanismes</w:t>
      </w:r>
      <w:r w:rsidR="00000000" w:rsidRPr="009C4C22">
        <w:rPr>
          <w:rFonts w:ascii="Arial" w:hAnsi="Arial" w:cs="Arial"/>
          <w:sz w:val="21"/>
          <w:szCs w:val="21"/>
        </w:rPr>
        <w:t xml:space="preserve"> de reprise après incident ;</w:t>
      </w:r>
    </w:p>
    <w:p w14:paraId="6CDB2FCD" w14:textId="5DBC6C5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Tests</w:t>
      </w:r>
      <w:r w:rsidR="00000000" w:rsidRPr="009C4C22">
        <w:rPr>
          <w:rFonts w:ascii="Arial" w:hAnsi="Arial" w:cs="Arial"/>
          <w:sz w:val="21"/>
          <w:szCs w:val="21"/>
        </w:rPr>
        <w:t xml:space="preserve"> de restauration réguliers.</w:t>
      </w:r>
    </w:p>
    <w:p w14:paraId="2FC5C5C2"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Sauvegarde</w:t>
      </w:r>
    </w:p>
    <w:p w14:paraId="514067BC" w14:textId="0E388B66"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lastRenderedPageBreak/>
        <w:t>Sauvegardes</w:t>
      </w:r>
      <w:r w:rsidR="00000000" w:rsidRPr="009C4C22">
        <w:rPr>
          <w:rFonts w:ascii="Arial" w:hAnsi="Arial" w:cs="Arial"/>
          <w:sz w:val="21"/>
          <w:szCs w:val="21"/>
        </w:rPr>
        <w:t xml:space="preserve"> automatiques et régulières ;</w:t>
      </w:r>
    </w:p>
    <w:p w14:paraId="2ED88358" w14:textId="3B13B26E"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Conservation</w:t>
      </w:r>
      <w:r w:rsidR="00000000" w:rsidRPr="009C4C22">
        <w:rPr>
          <w:rFonts w:ascii="Arial" w:hAnsi="Arial" w:cs="Arial"/>
          <w:sz w:val="21"/>
          <w:szCs w:val="21"/>
        </w:rPr>
        <w:t xml:space="preserve"> sécurisée des sauvegardes ;</w:t>
      </w:r>
    </w:p>
    <w:p w14:paraId="43339DF6" w14:textId="0A43CDCB"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Procédure</w:t>
      </w:r>
      <w:r w:rsidR="00000000" w:rsidRPr="009C4C22">
        <w:rPr>
          <w:rFonts w:ascii="Arial" w:hAnsi="Arial" w:cs="Arial"/>
          <w:sz w:val="21"/>
          <w:szCs w:val="21"/>
        </w:rPr>
        <w:t xml:space="preserve"> de restauration testée.</w:t>
      </w:r>
    </w:p>
    <w:p w14:paraId="2E3FBBC9"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Supervision</w:t>
      </w:r>
    </w:p>
    <w:p w14:paraId="5E13EA8E" w14:textId="73F6B175"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Surveillance</w:t>
      </w:r>
      <w:r w:rsidR="00000000" w:rsidRPr="009C4C22">
        <w:rPr>
          <w:rFonts w:ascii="Arial" w:hAnsi="Arial" w:cs="Arial"/>
          <w:sz w:val="21"/>
          <w:szCs w:val="21"/>
        </w:rPr>
        <w:t xml:space="preserve"> des serveurs ;</w:t>
      </w:r>
    </w:p>
    <w:p w14:paraId="3D1A2FF0" w14:textId="39B65389"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Surveillance</w:t>
      </w:r>
      <w:r w:rsidR="00000000" w:rsidRPr="009C4C22">
        <w:rPr>
          <w:rFonts w:ascii="Arial" w:hAnsi="Arial" w:cs="Arial"/>
          <w:sz w:val="21"/>
          <w:szCs w:val="21"/>
        </w:rPr>
        <w:t xml:space="preserve"> des services applicatifs ;</w:t>
      </w:r>
    </w:p>
    <w:p w14:paraId="30ADE8AC" w14:textId="4343B86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Supervision</w:t>
      </w:r>
      <w:r w:rsidR="00000000" w:rsidRPr="009C4C22">
        <w:rPr>
          <w:rFonts w:ascii="Arial" w:hAnsi="Arial" w:cs="Arial"/>
          <w:sz w:val="21"/>
          <w:szCs w:val="21"/>
        </w:rPr>
        <w:t xml:space="preserve"> du réseau ;</w:t>
      </w:r>
    </w:p>
    <w:p w14:paraId="1AC3EA33" w14:textId="406179B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Alertes</w:t>
      </w:r>
      <w:r w:rsidR="00000000" w:rsidRPr="009C4C22">
        <w:rPr>
          <w:rFonts w:ascii="Arial" w:hAnsi="Arial" w:cs="Arial"/>
          <w:sz w:val="21"/>
          <w:szCs w:val="21"/>
        </w:rPr>
        <w:t xml:space="preserve"> automatiques en cas d'incident.</w:t>
      </w:r>
    </w:p>
    <w:p w14:paraId="68FC6697"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Documentation</w:t>
      </w:r>
    </w:p>
    <w:p w14:paraId="35F8944F" w14:textId="1635E907"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Architecture</w:t>
      </w:r>
      <w:r w:rsidR="00000000" w:rsidRPr="009C4C22">
        <w:rPr>
          <w:rFonts w:ascii="Arial" w:hAnsi="Arial" w:cs="Arial"/>
          <w:sz w:val="21"/>
          <w:szCs w:val="21"/>
        </w:rPr>
        <w:t xml:space="preserve"> du système ;</w:t>
      </w:r>
    </w:p>
    <w:p w14:paraId="1C5E724B" w14:textId="0D6C87EC"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Architecture</w:t>
      </w:r>
      <w:r w:rsidR="00000000" w:rsidRPr="009C4C22">
        <w:rPr>
          <w:rFonts w:ascii="Arial" w:hAnsi="Arial" w:cs="Arial"/>
          <w:sz w:val="21"/>
          <w:szCs w:val="21"/>
        </w:rPr>
        <w:t xml:space="preserve"> réseau ;</w:t>
      </w:r>
    </w:p>
    <w:p w14:paraId="6E5367AF" w14:textId="03D1F43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Procédures</w:t>
      </w:r>
      <w:r w:rsidR="00000000" w:rsidRPr="009C4C22">
        <w:rPr>
          <w:rFonts w:ascii="Arial" w:hAnsi="Arial" w:cs="Arial"/>
          <w:sz w:val="21"/>
          <w:szCs w:val="21"/>
        </w:rPr>
        <w:t xml:space="preserve"> d'administration ;</w:t>
      </w:r>
    </w:p>
    <w:p w14:paraId="10BD8682" w14:textId="6F4D2C8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Procédures</w:t>
      </w:r>
      <w:r w:rsidR="00000000" w:rsidRPr="009C4C22">
        <w:rPr>
          <w:rFonts w:ascii="Arial" w:hAnsi="Arial" w:cs="Arial"/>
          <w:sz w:val="21"/>
          <w:szCs w:val="21"/>
        </w:rPr>
        <w:t xml:space="preserve"> de reprise après incident ;</w:t>
      </w:r>
    </w:p>
    <w:p w14:paraId="51DDEC49" w14:textId="44BFA31F"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Stratégie</w:t>
      </w:r>
      <w:r w:rsidR="00000000" w:rsidRPr="009C4C22">
        <w:rPr>
          <w:rFonts w:ascii="Arial" w:hAnsi="Arial" w:cs="Arial"/>
          <w:sz w:val="21"/>
          <w:szCs w:val="21"/>
        </w:rPr>
        <w:t xml:space="preserve"> de sauvegarde.</w:t>
      </w:r>
    </w:p>
    <w:p w14:paraId="49BE9C2A"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Évolutivité</w:t>
      </w:r>
    </w:p>
    <w:p w14:paraId="3079C376" w14:textId="1B505DEA"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Ajout</w:t>
      </w:r>
      <w:r w:rsidR="00000000" w:rsidRPr="009C4C22">
        <w:rPr>
          <w:rFonts w:ascii="Arial" w:hAnsi="Arial" w:cs="Arial"/>
          <w:sz w:val="21"/>
          <w:szCs w:val="21"/>
        </w:rPr>
        <w:t xml:space="preserve"> de nouveaux commerces ;</w:t>
      </w:r>
    </w:p>
    <w:p w14:paraId="4A4C554A" w14:textId="3E02CC52"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Ajout</w:t>
      </w:r>
      <w:r w:rsidR="00000000" w:rsidRPr="009C4C22">
        <w:rPr>
          <w:rFonts w:ascii="Arial" w:hAnsi="Arial" w:cs="Arial"/>
          <w:sz w:val="21"/>
          <w:szCs w:val="21"/>
        </w:rPr>
        <w:t xml:space="preserve"> de nouvelles fonctionnalités ;</w:t>
      </w:r>
    </w:p>
    <w:p w14:paraId="6D70E666" w14:textId="228EDD70"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Extension</w:t>
      </w:r>
      <w:r w:rsidR="00000000" w:rsidRPr="009C4C22">
        <w:rPr>
          <w:rFonts w:ascii="Arial" w:hAnsi="Arial" w:cs="Arial"/>
          <w:sz w:val="21"/>
          <w:szCs w:val="21"/>
        </w:rPr>
        <w:t xml:space="preserve"> des ressources ;</w:t>
      </w:r>
    </w:p>
    <w:p w14:paraId="1F43D430" w14:textId="587C34C4" w:rsidR="005172AA" w:rsidRPr="009C4C22" w:rsidRDefault="009C4C22">
      <w:pPr>
        <w:pStyle w:val="Paragraphedeliste"/>
        <w:numPr>
          <w:ilvl w:val="0"/>
          <w:numId w:val="2"/>
        </w:numPr>
        <w:spacing w:after="60"/>
        <w:rPr>
          <w:rFonts w:ascii="Arial" w:hAnsi="Arial" w:cs="Arial"/>
        </w:rPr>
      </w:pPr>
      <w:r w:rsidRPr="009C4C22">
        <w:rPr>
          <w:rFonts w:ascii="Arial" w:hAnsi="Arial" w:cs="Arial"/>
          <w:sz w:val="21"/>
          <w:szCs w:val="21"/>
        </w:rPr>
        <w:t>Adaptation</w:t>
      </w:r>
      <w:r w:rsidR="00000000" w:rsidRPr="009C4C22">
        <w:rPr>
          <w:rFonts w:ascii="Arial" w:hAnsi="Arial" w:cs="Arial"/>
          <w:sz w:val="21"/>
          <w:szCs w:val="21"/>
        </w:rPr>
        <w:t xml:space="preserve"> de l'architecture à la croissance de la plateforme.</w:t>
      </w:r>
    </w:p>
    <w:p w14:paraId="082FF61B" w14:textId="77777777" w:rsidR="005172AA" w:rsidRPr="009C4C22" w:rsidRDefault="00000000">
      <w:pPr>
        <w:pStyle w:val="Titre2"/>
        <w:spacing w:before="280" w:after="140"/>
        <w:rPr>
          <w:rFonts w:ascii="Arial" w:hAnsi="Arial" w:cs="Arial"/>
        </w:rPr>
      </w:pPr>
      <w:r w:rsidRPr="009C4C22">
        <w:rPr>
          <w:rFonts w:ascii="Arial" w:hAnsi="Arial" w:cs="Arial"/>
          <w:b/>
          <w:bCs/>
          <w:color w:val="2E6E7E"/>
          <w:sz w:val="24"/>
          <w:szCs w:val="24"/>
        </w:rPr>
        <w:t>Choix techniques</w:t>
      </w:r>
    </w:p>
    <w:p w14:paraId="330113EB" w14:textId="77777777" w:rsidR="005172AA" w:rsidRPr="009C4C22" w:rsidRDefault="00000000">
      <w:pPr>
        <w:spacing w:after="120"/>
        <w:rPr>
          <w:rFonts w:ascii="Arial" w:hAnsi="Arial" w:cs="Arial"/>
        </w:rPr>
      </w:pPr>
      <w:r w:rsidRPr="009C4C22">
        <w:rPr>
          <w:rFonts w:ascii="Arial" w:hAnsi="Arial" w:cs="Arial"/>
          <w:sz w:val="21"/>
          <w:szCs w:val="21"/>
        </w:rPr>
        <w:t>Aucune technologie n'est imposée. Les choix devront être cohérents avec les besoins de la plateforme, le budget disponible, la performance attendue, la sécurité, la facilité de maintenance et l'évolutivité du système.</w:t>
      </w:r>
    </w:p>
    <w:sectPr w:rsidR="005172AA" w:rsidRPr="009C4C2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6879"/>
    <w:multiLevelType w:val="hybridMultilevel"/>
    <w:tmpl w:val="25688D30"/>
    <w:lvl w:ilvl="0" w:tplc="050CEE00">
      <w:start w:val="1"/>
      <w:numFmt w:val="bullet"/>
      <w:lvlText w:val="●"/>
      <w:lvlJc w:val="left"/>
      <w:pPr>
        <w:ind w:left="720" w:hanging="360"/>
      </w:pPr>
    </w:lvl>
    <w:lvl w:ilvl="1" w:tplc="0902F34E">
      <w:start w:val="1"/>
      <w:numFmt w:val="bullet"/>
      <w:lvlText w:val="○"/>
      <w:lvlJc w:val="left"/>
      <w:pPr>
        <w:ind w:left="1440" w:hanging="360"/>
      </w:pPr>
    </w:lvl>
    <w:lvl w:ilvl="2" w:tplc="7F08E16A">
      <w:start w:val="1"/>
      <w:numFmt w:val="bullet"/>
      <w:lvlText w:val="■"/>
      <w:lvlJc w:val="left"/>
      <w:pPr>
        <w:ind w:left="2160" w:hanging="360"/>
      </w:pPr>
    </w:lvl>
    <w:lvl w:ilvl="3" w:tplc="4A609A12">
      <w:start w:val="1"/>
      <w:numFmt w:val="bullet"/>
      <w:lvlText w:val="●"/>
      <w:lvlJc w:val="left"/>
      <w:pPr>
        <w:ind w:left="2880" w:hanging="360"/>
      </w:pPr>
    </w:lvl>
    <w:lvl w:ilvl="4" w:tplc="1902AAE4">
      <w:start w:val="1"/>
      <w:numFmt w:val="bullet"/>
      <w:lvlText w:val="○"/>
      <w:lvlJc w:val="left"/>
      <w:pPr>
        <w:ind w:left="3600" w:hanging="360"/>
      </w:pPr>
    </w:lvl>
    <w:lvl w:ilvl="5" w:tplc="57BC5D02">
      <w:start w:val="1"/>
      <w:numFmt w:val="bullet"/>
      <w:lvlText w:val="■"/>
      <w:lvlJc w:val="left"/>
      <w:pPr>
        <w:ind w:left="4320" w:hanging="360"/>
      </w:pPr>
    </w:lvl>
    <w:lvl w:ilvl="6" w:tplc="B23670D8">
      <w:start w:val="1"/>
      <w:numFmt w:val="bullet"/>
      <w:lvlText w:val="●"/>
      <w:lvlJc w:val="left"/>
      <w:pPr>
        <w:ind w:left="5040" w:hanging="360"/>
      </w:pPr>
    </w:lvl>
    <w:lvl w:ilvl="7" w:tplc="ABB4AB6C">
      <w:start w:val="1"/>
      <w:numFmt w:val="bullet"/>
      <w:lvlText w:val="●"/>
      <w:lvlJc w:val="left"/>
      <w:pPr>
        <w:ind w:left="5760" w:hanging="360"/>
      </w:pPr>
    </w:lvl>
    <w:lvl w:ilvl="8" w:tplc="D396D38A">
      <w:start w:val="1"/>
      <w:numFmt w:val="bullet"/>
      <w:lvlText w:val="●"/>
      <w:lvlJc w:val="left"/>
      <w:pPr>
        <w:ind w:left="6480" w:hanging="360"/>
      </w:pPr>
    </w:lvl>
  </w:abstractNum>
  <w:abstractNum w:abstractNumId="1" w15:restartNumberingAfterBreak="0">
    <w:nsid w:val="2D0C69B3"/>
    <w:multiLevelType w:val="hybridMultilevel"/>
    <w:tmpl w:val="A47235EC"/>
    <w:lvl w:ilvl="0" w:tplc="31422C2A">
      <w:start w:val="1"/>
      <w:numFmt w:val="bullet"/>
      <w:lvlText w:val="•"/>
      <w:lvlJc w:val="left"/>
      <w:pPr>
        <w:ind w:left="340" w:hanging="200"/>
      </w:pPr>
    </w:lvl>
    <w:lvl w:ilvl="1" w:tplc="A6548162">
      <w:start w:val="1"/>
      <w:numFmt w:val="bullet"/>
      <w:lvlText w:val="◦"/>
      <w:lvlJc w:val="left"/>
      <w:pPr>
        <w:ind w:left="680" w:hanging="200"/>
      </w:pPr>
    </w:lvl>
    <w:lvl w:ilvl="2" w:tplc="0A2CA100">
      <w:numFmt w:val="decimal"/>
      <w:lvlText w:val=""/>
      <w:lvlJc w:val="left"/>
    </w:lvl>
    <w:lvl w:ilvl="3" w:tplc="2E68A8CC">
      <w:numFmt w:val="decimal"/>
      <w:lvlText w:val=""/>
      <w:lvlJc w:val="left"/>
    </w:lvl>
    <w:lvl w:ilvl="4" w:tplc="4B36B600">
      <w:numFmt w:val="decimal"/>
      <w:lvlText w:val=""/>
      <w:lvlJc w:val="left"/>
    </w:lvl>
    <w:lvl w:ilvl="5" w:tplc="CFE8909C">
      <w:numFmt w:val="decimal"/>
      <w:lvlText w:val=""/>
      <w:lvlJc w:val="left"/>
    </w:lvl>
    <w:lvl w:ilvl="6" w:tplc="49303226">
      <w:numFmt w:val="decimal"/>
      <w:lvlText w:val=""/>
      <w:lvlJc w:val="left"/>
    </w:lvl>
    <w:lvl w:ilvl="7" w:tplc="6CBAA440">
      <w:numFmt w:val="decimal"/>
      <w:lvlText w:val=""/>
      <w:lvlJc w:val="left"/>
    </w:lvl>
    <w:lvl w:ilvl="8" w:tplc="C5D06278">
      <w:numFmt w:val="decimal"/>
      <w:lvlText w:val=""/>
      <w:lvlJc w:val="left"/>
    </w:lvl>
  </w:abstractNum>
  <w:num w:numId="1" w16cid:durableId="1353915423">
    <w:abstractNumId w:val="0"/>
    <w:lvlOverride w:ilvl="0">
      <w:startOverride w:val="1"/>
    </w:lvlOverride>
  </w:num>
  <w:num w:numId="2" w16cid:durableId="978849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AA"/>
    <w:rsid w:val="00117E5B"/>
    <w:rsid w:val="005172AA"/>
    <w:rsid w:val="009C4C22"/>
    <w:rsid w:val="00F860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6111"/>
  <w15:docId w15:val="{574DD5E0-6BA0-4C77-B687-CE258413E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1061</TotalTime>
  <Pages>1</Pages>
  <Words>1319</Words>
  <Characters>7255</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Régis Gomis</cp:lastModifiedBy>
  <cp:revision>3</cp:revision>
  <dcterms:created xsi:type="dcterms:W3CDTF">2026-09-07T13:01:00Z</dcterms:created>
  <dcterms:modified xsi:type="dcterms:W3CDTF">2026-09-08T08:09:00Z</dcterms:modified>
</cp:coreProperties>
</file>