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E320C" w14:textId="37CABC6F" w:rsidR="00BA3CB0" w:rsidRPr="00BA3CB0" w:rsidRDefault="00BA3CB0" w:rsidP="008C67BF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BA3CB0">
        <w:rPr>
          <w:rFonts w:asciiTheme="majorBidi" w:hAnsiTheme="majorBidi" w:cstheme="majorBidi"/>
          <w:b/>
          <w:bCs/>
          <w:sz w:val="32"/>
          <w:szCs w:val="32"/>
          <w:lang w:bidi="fa-IR"/>
        </w:rPr>
        <w:t>Export</w:t>
      </w:r>
    </w:p>
    <w:p w14:paraId="3D6E041C" w14:textId="18EC9574" w:rsidR="00712DD6" w:rsidRDefault="00712DD6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نرم افزار </w:t>
      </w:r>
      <w:r>
        <w:rPr>
          <w:rFonts w:cs="B Nazanin"/>
          <w:sz w:val="32"/>
          <w:szCs w:val="32"/>
          <w:lang w:bidi="fa-IR"/>
        </w:rPr>
        <w:t xml:space="preserve">mysql Workbench </w:t>
      </w:r>
      <w:r>
        <w:rPr>
          <w:rFonts w:cs="B Nazanin" w:hint="cs"/>
          <w:sz w:val="32"/>
          <w:szCs w:val="32"/>
          <w:rtl/>
          <w:lang w:bidi="fa-IR"/>
        </w:rPr>
        <w:t xml:space="preserve"> می توان از طریق منوی </w:t>
      </w:r>
      <w:r>
        <w:rPr>
          <w:rFonts w:cs="B Nazanin"/>
          <w:sz w:val="32"/>
          <w:szCs w:val="32"/>
          <w:lang w:bidi="fa-IR"/>
        </w:rPr>
        <w:t xml:space="preserve">server </w:t>
      </w:r>
      <w:r>
        <w:rPr>
          <w:rFonts w:cs="B Nazanin" w:hint="cs"/>
          <w:sz w:val="32"/>
          <w:szCs w:val="32"/>
          <w:rtl/>
          <w:lang w:bidi="fa-IR"/>
        </w:rPr>
        <w:t xml:space="preserve"> و گزینه </w:t>
      </w:r>
      <w:r>
        <w:rPr>
          <w:rFonts w:cs="B Nazanin"/>
          <w:sz w:val="32"/>
          <w:szCs w:val="32"/>
          <w:lang w:bidi="fa-IR"/>
        </w:rPr>
        <w:t>Data Export</w:t>
      </w:r>
      <w:r>
        <w:rPr>
          <w:rFonts w:cs="B Nazanin" w:hint="cs"/>
          <w:sz w:val="32"/>
          <w:szCs w:val="32"/>
          <w:rtl/>
          <w:lang w:bidi="fa-IR"/>
        </w:rPr>
        <w:t xml:space="preserve"> شمای مورد نظر را به همراه تمامی جداول از پایگاه داده استخراج کرد.</w:t>
      </w:r>
    </w:p>
    <w:p w14:paraId="41623A2F" w14:textId="2830BFAF" w:rsidR="00F03765" w:rsidRDefault="00712DD6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حالت میتوان تمامی جداول را به صورت یک فایل و با پسوند </w:t>
      </w:r>
      <w:r>
        <w:rPr>
          <w:rFonts w:cs="B Nazanin"/>
          <w:sz w:val="32"/>
          <w:szCs w:val="32"/>
          <w:lang w:bidi="fa-IR"/>
        </w:rPr>
        <w:t>.sql</w:t>
      </w:r>
      <w:r>
        <w:rPr>
          <w:rFonts w:cs="B Nazanin" w:hint="cs"/>
          <w:sz w:val="32"/>
          <w:szCs w:val="32"/>
          <w:rtl/>
          <w:lang w:bidi="fa-IR"/>
        </w:rPr>
        <w:t xml:space="preserve"> و یا به صورت جدا استخراج کرد.(هر جدول به صورت جدا در یک فایل استخراج میگردد که در این حالت میتوان تنها جداول مورد نظر را به پایگاه های داده دیگر اضافه کرد) </w:t>
      </w:r>
    </w:p>
    <w:p w14:paraId="71365D3C" w14:textId="2FE11358" w:rsidR="00712DD6" w:rsidRDefault="00712DD6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lang w:bidi="fa-IR"/>
        </w:rPr>
        <w:drawing>
          <wp:inline distT="0" distB="0" distL="0" distR="0" wp14:anchorId="752D519C" wp14:editId="4EAECA51">
            <wp:extent cx="5937885" cy="49161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FE112" w14:textId="7B9602F9" w:rsidR="00712DD6" w:rsidRDefault="00712DD6" w:rsidP="008C67BF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این مرحله شمای مورد نظر انتخاب میگردد. همچنین جداول و آبجکت های مربوط به شمای انتخابی در پنل مقابل نمایش داده میشوند.</w:t>
      </w:r>
      <w:r w:rsidR="008C67BF">
        <w:rPr>
          <w:rFonts w:cs="B Nazanin"/>
          <w:sz w:val="32"/>
          <w:szCs w:val="32"/>
          <w:lang w:bidi="fa-IR"/>
        </w:rPr>
        <w:t xml:space="preserve"> </w:t>
      </w:r>
      <w:r w:rsidR="008C67BF">
        <w:rPr>
          <w:rFonts w:cs="B Nazanin" w:hint="cs"/>
          <w:sz w:val="32"/>
          <w:szCs w:val="32"/>
          <w:rtl/>
          <w:lang w:bidi="fa-IR"/>
        </w:rPr>
        <w:t xml:space="preserve"> پس از انتخاب شما و جداول مورد نظر بر روی دکمه </w:t>
      </w:r>
      <w:r w:rsidR="008C67BF">
        <w:rPr>
          <w:rFonts w:cs="B Nazanin"/>
          <w:sz w:val="32"/>
          <w:szCs w:val="32"/>
          <w:lang w:bidi="fa-IR"/>
        </w:rPr>
        <w:t>Start Export</w:t>
      </w:r>
      <w:r w:rsidR="008C67BF">
        <w:rPr>
          <w:rFonts w:cs="B Nazanin" w:hint="cs"/>
          <w:sz w:val="32"/>
          <w:szCs w:val="32"/>
          <w:rtl/>
          <w:lang w:bidi="fa-IR"/>
        </w:rPr>
        <w:t xml:space="preserve"> کلیک میکنیم.</w:t>
      </w:r>
    </w:p>
    <w:p w14:paraId="38907C4A" w14:textId="19FD0411" w:rsidR="00BA3CB0" w:rsidRDefault="00BA3CB0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A91CA35" w14:textId="66071869" w:rsidR="00BA3CB0" w:rsidRDefault="00BA3CB0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9406716" w14:textId="76BF82E4" w:rsidR="00BA3CB0" w:rsidRDefault="00BA3CB0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C0D651B" w14:textId="77777777" w:rsidR="00BA3CB0" w:rsidRDefault="00BA3CB0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4E5064A" w14:textId="0F59FF41" w:rsidR="00712DD6" w:rsidRDefault="00712DD6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8958E5F" w14:textId="342177E6" w:rsidR="00712DD6" w:rsidRDefault="00712DD6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773E056B" wp14:editId="3DF6EF8A">
            <wp:extent cx="5260340" cy="395448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82" cy="395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FF60" w14:textId="44FD0E42" w:rsidR="00712DD6" w:rsidRDefault="00712DD6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B18C0EF" w14:textId="0548B397" w:rsidR="008C67BF" w:rsidRDefault="008C67BF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11E5257" w14:textId="1349AD13" w:rsidR="008C67BF" w:rsidRDefault="008C67BF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C8160BC" w14:textId="5A68D3ED" w:rsidR="008C67BF" w:rsidRDefault="008C67BF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2971DD1" w14:textId="7A5F91EB" w:rsidR="008C67BF" w:rsidRDefault="008C67BF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F6DF104" w14:textId="77C3EE9B" w:rsidR="008C67BF" w:rsidRDefault="008C67BF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2A5AD71" w14:textId="18FB88B7" w:rsidR="008C67BF" w:rsidRDefault="008C67BF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4B8A4F5" w14:textId="3A9D01A1" w:rsidR="008C67BF" w:rsidRDefault="008C67BF" w:rsidP="008C67B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45440ED" w14:textId="77777777" w:rsidR="008C67BF" w:rsidRDefault="008C67BF" w:rsidP="008C67BF">
      <w:pPr>
        <w:bidi/>
        <w:jc w:val="both"/>
        <w:rPr>
          <w:rFonts w:cs="B Nazanin"/>
          <w:sz w:val="32"/>
          <w:szCs w:val="32"/>
          <w:lang w:bidi="fa-IR"/>
        </w:rPr>
      </w:pPr>
    </w:p>
    <w:p w14:paraId="3D24BBF8" w14:textId="4E48DBE0" w:rsidR="00BA3CB0" w:rsidRDefault="00BA3CB0" w:rsidP="008C67BF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lang w:bidi="fa-IR"/>
        </w:rPr>
      </w:pPr>
      <w:r w:rsidRPr="00BA3CB0">
        <w:rPr>
          <w:rFonts w:asciiTheme="majorBidi" w:hAnsiTheme="majorBidi" w:cstheme="majorBidi"/>
          <w:b/>
          <w:bCs/>
          <w:sz w:val="32"/>
          <w:szCs w:val="32"/>
          <w:lang w:bidi="fa-IR"/>
        </w:rPr>
        <w:lastRenderedPageBreak/>
        <w:t>Import</w:t>
      </w:r>
    </w:p>
    <w:p w14:paraId="5C27F079" w14:textId="1F4B89DC" w:rsidR="00BA3CB0" w:rsidRDefault="00BA3CB0" w:rsidP="008C67BF">
      <w:pPr>
        <w:bidi/>
        <w:jc w:val="both"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برای اینکار با استفاده از منوی </w:t>
      </w:r>
      <w:r>
        <w:rPr>
          <w:rStyle w:val="EndnoteReference"/>
          <w:rFonts w:asciiTheme="majorBidi" w:hAnsiTheme="majorBidi" w:cs="B Nazanin"/>
          <w:sz w:val="32"/>
          <w:szCs w:val="32"/>
          <w:rtl/>
          <w:lang w:bidi="fa-IR"/>
        </w:rPr>
        <w:endnoteReference w:id="1"/>
      </w:r>
      <w:r>
        <w:rPr>
          <w:rFonts w:asciiTheme="majorBidi" w:hAnsiTheme="majorBidi" w:cs="B Nazanin"/>
          <w:sz w:val="32"/>
          <w:szCs w:val="32"/>
          <w:lang w:bidi="fa-IR"/>
        </w:rPr>
        <w:t>server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گزینه </w:t>
      </w:r>
      <w:r>
        <w:rPr>
          <w:rFonts w:asciiTheme="majorBidi" w:hAnsiTheme="majorBidi" w:cs="B Nazanin"/>
          <w:sz w:val="32"/>
          <w:szCs w:val="32"/>
          <w:lang w:bidi="fa-IR"/>
        </w:rPr>
        <w:t>Import Data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سپس انتخاب مسیر فایل که می تواند به صورت یک فایل </w:t>
      </w:r>
      <w:r>
        <w:rPr>
          <w:rFonts w:asciiTheme="majorBidi" w:hAnsiTheme="majorBidi" w:cs="B Nazanin"/>
          <w:sz w:val="32"/>
          <w:szCs w:val="32"/>
          <w:lang w:bidi="fa-IR"/>
        </w:rPr>
        <w:t>.sql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یا مسیر پوشه هه حاوی اطلاعات جداگانه هر جدول باشد.</w:t>
      </w:r>
    </w:p>
    <w:p w14:paraId="2FF47485" w14:textId="415B4A93" w:rsidR="008C67BF" w:rsidRPr="00BA3CB0" w:rsidRDefault="008C67BF" w:rsidP="008C67BF">
      <w:pPr>
        <w:bidi/>
        <w:jc w:val="both"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در صورتی که بخوهیم هر جدول را به صورت جداگانه </w:t>
      </w:r>
      <w:r>
        <w:rPr>
          <w:rFonts w:asciiTheme="majorBidi" w:hAnsiTheme="majorBidi" w:cs="B Nazanin"/>
          <w:sz w:val="32"/>
          <w:szCs w:val="32"/>
          <w:lang w:bidi="fa-IR"/>
        </w:rPr>
        <w:t>import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کنیم در صفحه زیر باید پس از انتخاب مسیر پوشه حاوی جداول و کلیک بر روی </w:t>
      </w:r>
      <w:r>
        <w:rPr>
          <w:rFonts w:asciiTheme="majorBidi" w:hAnsiTheme="majorBidi" w:cs="B Nazanin"/>
          <w:sz w:val="32"/>
          <w:szCs w:val="32"/>
          <w:lang w:bidi="fa-IR"/>
        </w:rPr>
        <w:t>Load Folder Contents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از قسمت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Default Target Schema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شمای موجود یا با کلیک بر روی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New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شمای جدیدی را برای افزودن جداول به آن انتخاب کنیم. پس از انتخاب مشای مقصد برای </w:t>
      </w:r>
      <w:r>
        <w:rPr>
          <w:rFonts w:asciiTheme="majorBidi" w:hAnsiTheme="majorBidi" w:cs="B Nazanin"/>
          <w:sz w:val="32"/>
          <w:szCs w:val="32"/>
          <w:lang w:bidi="fa-IR"/>
        </w:rPr>
        <w:t>Import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، از دو کادر پایین آن </w:t>
      </w:r>
      <w:r>
        <w:rPr>
          <w:rFonts w:asciiTheme="majorBidi" w:hAnsiTheme="majorBidi" w:cs="B Nazanin"/>
          <w:sz w:val="32"/>
          <w:szCs w:val="32"/>
          <w:lang w:bidi="fa-IR"/>
        </w:rPr>
        <w:t>Schema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نام جداول را انتخاب و بر روی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Start Import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کلیک میکنیم.</w:t>
      </w:r>
    </w:p>
    <w:p w14:paraId="7739D745" w14:textId="72035B89" w:rsidR="00BA3CB0" w:rsidRPr="00BA3CB0" w:rsidRDefault="00BA3CB0" w:rsidP="008C67BF">
      <w:pPr>
        <w:bidi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fa-IR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fa-IR"/>
        </w:rPr>
        <w:drawing>
          <wp:inline distT="0" distB="0" distL="0" distR="0" wp14:anchorId="25C8055D" wp14:editId="7C189E61">
            <wp:extent cx="6204788" cy="4144488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090" cy="415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CB0" w:rsidRPr="00BA3CB0" w:rsidSect="00712DD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26ACC1" w14:textId="77777777" w:rsidR="0014632D" w:rsidRDefault="0014632D" w:rsidP="00BA3CB0">
      <w:pPr>
        <w:spacing w:after="0" w:line="240" w:lineRule="auto"/>
      </w:pPr>
      <w:r>
        <w:separator/>
      </w:r>
    </w:p>
  </w:endnote>
  <w:endnote w:type="continuationSeparator" w:id="0">
    <w:p w14:paraId="4376B083" w14:textId="77777777" w:rsidR="0014632D" w:rsidRDefault="0014632D" w:rsidP="00BA3CB0">
      <w:pPr>
        <w:spacing w:after="0" w:line="240" w:lineRule="auto"/>
      </w:pPr>
      <w:r>
        <w:continuationSeparator/>
      </w:r>
    </w:p>
  </w:endnote>
  <w:endnote w:id="1">
    <w:p w14:paraId="56FA2607" w14:textId="77EE42D1" w:rsidR="00BA3CB0" w:rsidRDefault="00BA3CB0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49238" w14:textId="77777777" w:rsidR="0014632D" w:rsidRDefault="0014632D" w:rsidP="00BA3CB0">
      <w:pPr>
        <w:spacing w:after="0" w:line="240" w:lineRule="auto"/>
      </w:pPr>
      <w:r>
        <w:separator/>
      </w:r>
    </w:p>
  </w:footnote>
  <w:footnote w:type="continuationSeparator" w:id="0">
    <w:p w14:paraId="7548C3A3" w14:textId="77777777" w:rsidR="0014632D" w:rsidRDefault="0014632D" w:rsidP="00BA3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9D"/>
    <w:rsid w:val="0014632D"/>
    <w:rsid w:val="005E069D"/>
    <w:rsid w:val="00702185"/>
    <w:rsid w:val="00712DD6"/>
    <w:rsid w:val="008C67BF"/>
    <w:rsid w:val="00BA3CB0"/>
    <w:rsid w:val="00F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EF3E"/>
  <w15:chartTrackingRefBased/>
  <w15:docId w15:val="{DCD66047-FAB2-42BF-8AC3-DD97C3D5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DD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3CB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3C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3C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84F37-65AB-4C13-AE7D-FD90373FF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3</cp:revision>
  <dcterms:created xsi:type="dcterms:W3CDTF">2021-03-09T09:21:00Z</dcterms:created>
  <dcterms:modified xsi:type="dcterms:W3CDTF">2021-03-09T10:03:00Z</dcterms:modified>
</cp:coreProperties>
</file>