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6EDC0" w14:textId="77777777" w:rsidR="002E3686" w:rsidRPr="00D43F1B" w:rsidRDefault="002E3686" w:rsidP="00640FFC"/>
    <w:p w14:paraId="79ED7FCE" w14:textId="77777777" w:rsidR="00AC1161" w:rsidRPr="00D43F1B" w:rsidRDefault="00AC1161" w:rsidP="00640FFC"/>
    <w:p w14:paraId="190C3390" w14:textId="6C961E27" w:rsidR="00883359" w:rsidRPr="00D43F1B" w:rsidRDefault="00AC1161" w:rsidP="00883359">
      <w:r w:rsidRPr="00D43F1B">
        <w:t>Structured i</w:t>
      </w:r>
      <w:r w:rsidR="00FA27A3" w:rsidRPr="00D43F1B">
        <w:t>nternal project application</w:t>
      </w:r>
      <w:r w:rsidR="00681210" w:rsidRPr="00D43F1B">
        <w:t xml:space="preserve"> 20</w:t>
      </w:r>
      <w:r w:rsidR="009E4637" w:rsidRPr="00D43F1B">
        <w:t>2</w:t>
      </w:r>
      <w:r w:rsidR="00EF04F6" w:rsidRPr="00D43F1B">
        <w:t>5</w:t>
      </w:r>
      <w:r w:rsidR="00681210" w:rsidRPr="00D43F1B">
        <w:t>-202</w:t>
      </w:r>
      <w:r w:rsidR="00EF04F6" w:rsidRPr="00D43F1B">
        <w:t>6</w:t>
      </w:r>
    </w:p>
    <w:tbl>
      <w:tblPr>
        <w:tblStyle w:val="TableGrid"/>
        <w:tblW w:w="0" w:type="auto"/>
        <w:tblLook w:val="04A0" w:firstRow="1" w:lastRow="0" w:firstColumn="1" w:lastColumn="0" w:noHBand="0" w:noVBand="1"/>
      </w:tblPr>
      <w:tblGrid>
        <w:gridCol w:w="4190"/>
        <w:gridCol w:w="6266"/>
      </w:tblGrid>
      <w:tr w:rsidR="00883359" w:rsidRPr="00D43F1B" w14:paraId="0D2563DC" w14:textId="77777777" w:rsidTr="00C46D5F">
        <w:tc>
          <w:tcPr>
            <w:tcW w:w="4190" w:type="dxa"/>
          </w:tcPr>
          <w:p w14:paraId="673843B8" w14:textId="77777777" w:rsidR="00883359" w:rsidRPr="00D43F1B" w:rsidRDefault="00883359" w:rsidP="001D240A">
            <w:r w:rsidRPr="00D43F1B">
              <w:rPr>
                <w:b/>
              </w:rPr>
              <w:t>Project Overview</w:t>
            </w:r>
          </w:p>
        </w:tc>
        <w:tc>
          <w:tcPr>
            <w:tcW w:w="6266" w:type="dxa"/>
          </w:tcPr>
          <w:p w14:paraId="748AD54A" w14:textId="77777777" w:rsidR="00883359" w:rsidRPr="00D43F1B" w:rsidRDefault="00883359" w:rsidP="001D240A"/>
        </w:tc>
      </w:tr>
      <w:tr w:rsidR="00883359" w:rsidRPr="00D43F1B" w14:paraId="53A5972C" w14:textId="77777777" w:rsidTr="00C46D5F">
        <w:tc>
          <w:tcPr>
            <w:tcW w:w="4190" w:type="dxa"/>
          </w:tcPr>
          <w:p w14:paraId="6E7498A8" w14:textId="77777777" w:rsidR="00883359" w:rsidRPr="00A84741" w:rsidRDefault="00883359" w:rsidP="001D240A">
            <w:pPr>
              <w:rPr>
                <w:b/>
                <w:bCs/>
              </w:rPr>
            </w:pPr>
            <w:r w:rsidRPr="00A84741">
              <w:rPr>
                <w:b/>
                <w:bCs/>
              </w:rPr>
              <w:t>Project name: (Short title)</w:t>
            </w:r>
          </w:p>
        </w:tc>
        <w:tc>
          <w:tcPr>
            <w:tcW w:w="6266" w:type="dxa"/>
          </w:tcPr>
          <w:p w14:paraId="0A11458B" w14:textId="77777777" w:rsidR="00883359" w:rsidRPr="00D43F1B" w:rsidRDefault="00883359" w:rsidP="001D240A">
            <w:r w:rsidRPr="00D43F1B">
              <w:t>Development of QMRA Assessment Toolkit</w:t>
            </w:r>
          </w:p>
        </w:tc>
      </w:tr>
      <w:tr w:rsidR="00883359" w:rsidRPr="00D43F1B" w14:paraId="49FF3B99" w14:textId="77777777" w:rsidTr="00C46D5F">
        <w:tc>
          <w:tcPr>
            <w:tcW w:w="4190" w:type="dxa"/>
          </w:tcPr>
          <w:p w14:paraId="12A55D3C" w14:textId="77777777" w:rsidR="00883359" w:rsidRPr="00A84741" w:rsidRDefault="00883359" w:rsidP="001D240A">
            <w:pPr>
              <w:rPr>
                <w:b/>
                <w:bCs/>
              </w:rPr>
            </w:pPr>
            <w:r w:rsidRPr="00A84741">
              <w:rPr>
                <w:b/>
                <w:bCs/>
              </w:rPr>
              <w:t>Staff: (who will be completing the work?)</w:t>
            </w:r>
          </w:p>
        </w:tc>
        <w:tc>
          <w:tcPr>
            <w:tcW w:w="6266" w:type="dxa"/>
          </w:tcPr>
          <w:p w14:paraId="6CF69000" w14:textId="2B9C5F04" w:rsidR="00883359" w:rsidRPr="00D43F1B" w:rsidRDefault="00883359" w:rsidP="001D240A">
            <w:r w:rsidRPr="00D43F1B">
              <w:t xml:space="preserve">Reza Moghaddam (Lead Developer - </w:t>
            </w:r>
            <w:r w:rsidR="00B1393A">
              <w:t>120</w:t>
            </w:r>
            <w:r w:rsidRPr="00D43F1B">
              <w:t xml:space="preserve"> hrs), David Wood (Model Review &amp; Support - </w:t>
            </w:r>
            <w:r w:rsidR="00B1393A">
              <w:t>30</w:t>
            </w:r>
            <w:r w:rsidRPr="00D43F1B">
              <w:t xml:space="preserve"> hrs)</w:t>
            </w:r>
          </w:p>
        </w:tc>
      </w:tr>
      <w:tr w:rsidR="00883359" w:rsidRPr="00D43F1B" w14:paraId="3EB444DB" w14:textId="77777777" w:rsidTr="00C46D5F">
        <w:tc>
          <w:tcPr>
            <w:tcW w:w="4190" w:type="dxa"/>
          </w:tcPr>
          <w:p w14:paraId="5F9E3020" w14:textId="45F63327" w:rsidR="00883359" w:rsidRPr="00A84741" w:rsidRDefault="00883359" w:rsidP="001D240A">
            <w:pPr>
              <w:rPr>
                <w:b/>
                <w:bCs/>
              </w:rPr>
            </w:pPr>
            <w:r w:rsidRPr="00A84741">
              <w:rPr>
                <w:b/>
                <w:bCs/>
              </w:rPr>
              <w:t>Project Manager:</w:t>
            </w:r>
          </w:p>
        </w:tc>
        <w:tc>
          <w:tcPr>
            <w:tcW w:w="6266" w:type="dxa"/>
          </w:tcPr>
          <w:p w14:paraId="52A929C5" w14:textId="77777777" w:rsidR="00883359" w:rsidRPr="00D43F1B" w:rsidRDefault="00883359" w:rsidP="001D240A">
            <w:r w:rsidRPr="00D43F1B">
              <w:t>Andrew Hughes</w:t>
            </w:r>
          </w:p>
        </w:tc>
      </w:tr>
      <w:tr w:rsidR="00883359" w:rsidRPr="00D43F1B" w14:paraId="3AA5B2D9" w14:textId="77777777" w:rsidTr="00C46D5F">
        <w:tc>
          <w:tcPr>
            <w:tcW w:w="4190" w:type="dxa"/>
          </w:tcPr>
          <w:p w14:paraId="24C25AAE" w14:textId="77777777" w:rsidR="00883359" w:rsidRPr="00A84741" w:rsidRDefault="00883359" w:rsidP="001D240A">
            <w:pPr>
              <w:rPr>
                <w:b/>
                <w:bCs/>
              </w:rPr>
            </w:pPr>
            <w:r w:rsidRPr="00A84741">
              <w:rPr>
                <w:b/>
                <w:bCs/>
              </w:rPr>
              <w:t>Region:</w:t>
            </w:r>
          </w:p>
        </w:tc>
        <w:tc>
          <w:tcPr>
            <w:tcW w:w="6266" w:type="dxa"/>
          </w:tcPr>
          <w:p w14:paraId="4F1D85E0" w14:textId="77777777" w:rsidR="00883359" w:rsidRPr="00D43F1B" w:rsidRDefault="00883359" w:rsidP="001D240A">
            <w:r w:rsidRPr="00D43F1B">
              <w:t>Hamilton</w:t>
            </w:r>
          </w:p>
        </w:tc>
      </w:tr>
      <w:tr w:rsidR="00883359" w:rsidRPr="00D43F1B" w14:paraId="0F86B756" w14:textId="77777777" w:rsidTr="00C46D5F">
        <w:tc>
          <w:tcPr>
            <w:tcW w:w="4190" w:type="dxa"/>
          </w:tcPr>
          <w:p w14:paraId="01CB0BD2" w14:textId="77777777" w:rsidR="00883359" w:rsidRPr="00A84741" w:rsidRDefault="00883359" w:rsidP="001D240A">
            <w:pPr>
              <w:rPr>
                <w:b/>
                <w:bCs/>
              </w:rPr>
            </w:pPr>
            <w:r w:rsidRPr="00A84741">
              <w:rPr>
                <w:b/>
                <w:bCs/>
              </w:rPr>
              <w:t>Centre:</w:t>
            </w:r>
          </w:p>
        </w:tc>
        <w:tc>
          <w:tcPr>
            <w:tcW w:w="6266" w:type="dxa"/>
          </w:tcPr>
          <w:p w14:paraId="65913AB9" w14:textId="77777777" w:rsidR="00883359" w:rsidRPr="00D43F1B" w:rsidRDefault="00883359" w:rsidP="001D240A">
            <w:r w:rsidRPr="00D43F1B">
              <w:t>Freshwater</w:t>
            </w:r>
          </w:p>
        </w:tc>
      </w:tr>
      <w:tr w:rsidR="00883359" w:rsidRPr="00D43F1B" w14:paraId="50D142BE" w14:textId="77777777" w:rsidTr="00C46D5F">
        <w:tc>
          <w:tcPr>
            <w:tcW w:w="4190" w:type="dxa"/>
          </w:tcPr>
          <w:p w14:paraId="3E34067B" w14:textId="77777777" w:rsidR="00883359" w:rsidRPr="00A84741" w:rsidRDefault="00883359" w:rsidP="001D240A">
            <w:pPr>
              <w:rPr>
                <w:b/>
                <w:bCs/>
              </w:rPr>
            </w:pPr>
            <w:r w:rsidRPr="00A84741">
              <w:rPr>
                <w:b/>
                <w:bCs/>
              </w:rPr>
              <w:t>Type: (science, operations activity, or other - explain)</w:t>
            </w:r>
          </w:p>
        </w:tc>
        <w:tc>
          <w:tcPr>
            <w:tcW w:w="6266" w:type="dxa"/>
          </w:tcPr>
          <w:p w14:paraId="6CE964E9" w14:textId="77777777" w:rsidR="00883359" w:rsidRPr="00D43F1B" w:rsidRDefault="00883359" w:rsidP="001D240A">
            <w:r w:rsidRPr="00D43F1B">
              <w:t>Science (Applied Research &amp; Development)</w:t>
            </w:r>
          </w:p>
        </w:tc>
      </w:tr>
      <w:tr w:rsidR="00883359" w:rsidRPr="00D43F1B" w14:paraId="75FEB245" w14:textId="77777777" w:rsidTr="00C46D5F">
        <w:tc>
          <w:tcPr>
            <w:tcW w:w="4190" w:type="dxa"/>
          </w:tcPr>
          <w:p w14:paraId="06FA55DC" w14:textId="77777777" w:rsidR="00883359" w:rsidRPr="00A84741" w:rsidRDefault="00883359" w:rsidP="001D240A">
            <w:pPr>
              <w:rPr>
                <w:b/>
                <w:bCs/>
              </w:rPr>
            </w:pPr>
            <w:r w:rsidRPr="00A84741">
              <w:rPr>
                <w:b/>
                <w:bCs/>
              </w:rPr>
              <w:t>Budget: (attach costing prepared by your project coordinator)</w:t>
            </w:r>
          </w:p>
        </w:tc>
        <w:tc>
          <w:tcPr>
            <w:tcW w:w="6266" w:type="dxa"/>
          </w:tcPr>
          <w:p w14:paraId="4CBC7C70" w14:textId="77777777" w:rsidR="00883359" w:rsidRPr="00D43F1B" w:rsidRDefault="00883359" w:rsidP="001D240A"/>
        </w:tc>
      </w:tr>
      <w:tr w:rsidR="00883359" w:rsidRPr="00D43F1B" w14:paraId="6EACC65F" w14:textId="77777777" w:rsidTr="00C46D5F">
        <w:tc>
          <w:tcPr>
            <w:tcW w:w="4190" w:type="dxa"/>
          </w:tcPr>
          <w:p w14:paraId="4709FC40" w14:textId="77777777" w:rsidR="00883359" w:rsidRPr="00A84741" w:rsidRDefault="00883359" w:rsidP="001D240A">
            <w:pPr>
              <w:rPr>
                <w:b/>
                <w:bCs/>
              </w:rPr>
            </w:pPr>
            <w:r w:rsidRPr="00A84741">
              <w:rPr>
                <w:b/>
                <w:bCs/>
              </w:rPr>
              <w:t>Project objective: (30 words max)</w:t>
            </w:r>
          </w:p>
        </w:tc>
        <w:tc>
          <w:tcPr>
            <w:tcW w:w="6266" w:type="dxa"/>
          </w:tcPr>
          <w:p w14:paraId="651EEE67" w14:textId="77777777" w:rsidR="00883359" w:rsidRPr="00D43F1B" w:rsidRDefault="00883359" w:rsidP="001D240A">
            <w:r w:rsidRPr="00D43F1B">
              <w:t>Develop a Python-based Quantitative Microbial Risk Assessment (QMRA) assessment toolkit to standardise processes, improve reproducibility and auditability, and reduce manual work for regulatory compliance assessments.</w:t>
            </w:r>
          </w:p>
        </w:tc>
      </w:tr>
      <w:tr w:rsidR="00883359" w:rsidRPr="00D43F1B" w14:paraId="69B32B18" w14:textId="77777777" w:rsidTr="00C46D5F">
        <w:tc>
          <w:tcPr>
            <w:tcW w:w="4190" w:type="dxa"/>
          </w:tcPr>
          <w:p w14:paraId="75432C5C" w14:textId="77777777" w:rsidR="00883359" w:rsidRPr="00A84741" w:rsidRDefault="00883359" w:rsidP="001D240A">
            <w:pPr>
              <w:rPr>
                <w:b/>
                <w:bCs/>
              </w:rPr>
            </w:pPr>
            <w:r w:rsidRPr="00A84741">
              <w:rPr>
                <w:b/>
                <w:bCs/>
              </w:rPr>
              <w:t>Project outline: (150-300 words max)</w:t>
            </w:r>
          </w:p>
        </w:tc>
        <w:tc>
          <w:tcPr>
            <w:tcW w:w="6266" w:type="dxa"/>
          </w:tcPr>
          <w:p w14:paraId="43F4E02D" w14:textId="782F31E4" w:rsidR="005057EC" w:rsidRDefault="00883359" w:rsidP="001D240A">
            <w:r w:rsidRPr="00D43F1B">
              <w:t xml:space="preserve">Earth Sciences New Zealand currently undertakes Quantitative Microbial Risk Assessment (QMRA) projects using @Risk Excel add-in, </w:t>
            </w:r>
            <w:r w:rsidR="00250B34">
              <w:t xml:space="preserve">which </w:t>
            </w:r>
            <w:r w:rsidRPr="00D43F1B">
              <w:t>has proven problematic and costly. @Risk relies on error-prone Excel-based workflows with extensive manual processes that could be automated. Recent projects have lost up to 80 hours due to security system conflicts within NIWA's firewall environment, requiring client extensions and budget overruns. Based on our project experience, typical QMRA projects involve 40-60 hours of manual work using @Risk's cumbersome Excel interface.</w:t>
            </w:r>
          </w:p>
          <w:p w14:paraId="1EAB1802" w14:textId="77777777" w:rsidR="005057EC" w:rsidRDefault="005057EC" w:rsidP="001D240A"/>
          <w:p w14:paraId="5E409934" w14:textId="77777777" w:rsidR="00FA5B8F" w:rsidRDefault="00883359" w:rsidP="001D240A">
            <w:r w:rsidRPr="00D43F1B">
              <w:t>This project will develop a Python-based QMRA assessment toolkit following a Minimum Viable Product (MVP) approach. The toolkit will replace @Risk dependency, eliminate manual Excel-based processes through automation, incorporate ES</w:t>
            </w:r>
            <w:r w:rsidR="00C32540">
              <w:t>I</w:t>
            </w:r>
            <w:r w:rsidRPr="00D43F1B">
              <w:t xml:space="preserve">'s dilution modelling capabilities (our key differentiator), and work with engineer-provided log reduction values rather than attempting complex treatment calculations. </w:t>
            </w:r>
          </w:p>
          <w:p w14:paraId="5FB272CC" w14:textId="77777777" w:rsidR="00FA5B8F" w:rsidRDefault="00FA5B8F" w:rsidP="001D240A"/>
          <w:p w14:paraId="2D09BD62" w14:textId="491D825B" w:rsidR="00883359" w:rsidRPr="00D43F1B" w:rsidRDefault="00563DD9" w:rsidP="001D240A">
            <w:r w:rsidRPr="00563DD9">
              <w:t>The project delivers: (1) a Python QMRA toolkit replacing Excel-based workflows, (2) technical documentation via NIWA Technical Report, and (3) stakeholder engagement through webinar rollout.</w:t>
            </w:r>
          </w:p>
        </w:tc>
      </w:tr>
      <w:tr w:rsidR="00883359" w:rsidRPr="00D43F1B" w14:paraId="0201CBF1" w14:textId="77777777" w:rsidTr="00C46D5F">
        <w:tc>
          <w:tcPr>
            <w:tcW w:w="4190" w:type="dxa"/>
          </w:tcPr>
          <w:p w14:paraId="19893766" w14:textId="77777777" w:rsidR="00883359" w:rsidRPr="00A84741" w:rsidRDefault="00883359" w:rsidP="001D240A">
            <w:pPr>
              <w:rPr>
                <w:b/>
                <w:bCs/>
              </w:rPr>
            </w:pPr>
            <w:r w:rsidRPr="00A84741">
              <w:rPr>
                <w:b/>
                <w:bCs/>
              </w:rPr>
              <w:t>Project outputs: (e.g., a journal paper or an App, or a safe operating procedure or guidance document for operations activities)</w:t>
            </w:r>
          </w:p>
        </w:tc>
        <w:tc>
          <w:tcPr>
            <w:tcW w:w="6266" w:type="dxa"/>
          </w:tcPr>
          <w:p w14:paraId="4EF3E8FC" w14:textId="5CE7C803" w:rsidR="00C5293A" w:rsidRPr="00D43F1B" w:rsidRDefault="006832DA" w:rsidP="006832DA">
            <w:r>
              <w:t xml:space="preserve"> </w:t>
            </w:r>
          </w:p>
          <w:p w14:paraId="1A9D2B6D" w14:textId="38D86D32" w:rsidR="004F7274" w:rsidRPr="00B74B92" w:rsidRDefault="004F7274" w:rsidP="00E442FC">
            <w:pPr>
              <w:pStyle w:val="ListParagraph"/>
              <w:numPr>
                <w:ilvl w:val="0"/>
                <w:numId w:val="52"/>
              </w:numPr>
            </w:pPr>
            <w:r w:rsidRPr="00E442FC">
              <w:rPr>
                <w:b/>
                <w:bCs/>
              </w:rPr>
              <w:t>Python-based QMRA toolkit</w:t>
            </w:r>
            <w:r w:rsidRPr="00B74B92">
              <w:t xml:space="preserve"> providing: </w:t>
            </w:r>
          </w:p>
          <w:p w14:paraId="1A97A681" w14:textId="77777777" w:rsidR="004F7274" w:rsidRPr="004F7274" w:rsidRDefault="004F7274" w:rsidP="004F7274">
            <w:pPr>
              <w:numPr>
                <w:ilvl w:val="0"/>
                <w:numId w:val="49"/>
              </w:numPr>
              <w:rPr>
                <w:rFonts w:eastAsiaTheme="minorHAnsi"/>
                <w14:ligatures w14:val="standardContextual"/>
              </w:rPr>
            </w:pPr>
            <w:r w:rsidRPr="004F7274">
              <w:rPr>
                <w:rFonts w:eastAsiaTheme="minorHAnsi"/>
                <w14:ligatures w14:val="standardContextual"/>
              </w:rPr>
              <w:t>Norovirus exposure models for primary contact and shellfish consumption</w:t>
            </w:r>
          </w:p>
          <w:p w14:paraId="46DB554A" w14:textId="77777777" w:rsidR="004F7274" w:rsidRPr="004F7274" w:rsidRDefault="004F7274" w:rsidP="004F7274">
            <w:pPr>
              <w:numPr>
                <w:ilvl w:val="0"/>
                <w:numId w:val="49"/>
              </w:numPr>
              <w:rPr>
                <w:rFonts w:eastAsiaTheme="minorHAnsi"/>
                <w14:ligatures w14:val="standardContextual"/>
              </w:rPr>
            </w:pPr>
            <w:r w:rsidRPr="004F7274">
              <w:rPr>
                <w:rFonts w:eastAsiaTheme="minorHAnsi"/>
                <w14:ligatures w14:val="standardContextual"/>
              </w:rPr>
              <w:t>Dilution modelling integration module (NIWA's key differentiator)</w:t>
            </w:r>
          </w:p>
          <w:p w14:paraId="6763DB16" w14:textId="77777777" w:rsidR="004F7274" w:rsidRPr="004F7274" w:rsidRDefault="004F7274" w:rsidP="004F7274">
            <w:pPr>
              <w:numPr>
                <w:ilvl w:val="0"/>
                <w:numId w:val="49"/>
              </w:numPr>
              <w:rPr>
                <w:rFonts w:eastAsiaTheme="minorHAnsi"/>
                <w14:ligatures w14:val="standardContextual"/>
              </w:rPr>
            </w:pPr>
            <w:r w:rsidRPr="004F7274">
              <w:rPr>
                <w:rFonts w:eastAsiaTheme="minorHAnsi"/>
                <w14:ligatures w14:val="standardContextual"/>
              </w:rPr>
              <w:t>Validated dose-response database with engineer-provided LRV inputs</w:t>
            </w:r>
          </w:p>
          <w:p w14:paraId="7CD8C7B6" w14:textId="77777777" w:rsidR="004F7274" w:rsidRPr="004F7274" w:rsidRDefault="004F7274" w:rsidP="004F7274">
            <w:pPr>
              <w:numPr>
                <w:ilvl w:val="0"/>
                <w:numId w:val="49"/>
              </w:numPr>
              <w:rPr>
                <w:rFonts w:eastAsiaTheme="minorHAnsi"/>
                <w14:ligatures w14:val="standardContextual"/>
              </w:rPr>
            </w:pPr>
            <w:r w:rsidRPr="004F7274">
              <w:rPr>
                <w:rFonts w:eastAsiaTheme="minorHAnsi"/>
                <w14:ligatures w14:val="standardContextual"/>
              </w:rPr>
              <w:t>Standardised reporting templates for regulatory compliance</w:t>
            </w:r>
          </w:p>
          <w:p w14:paraId="23728076" w14:textId="77777777" w:rsidR="004F7274" w:rsidRPr="004F7274" w:rsidRDefault="004F7274" w:rsidP="004F7274">
            <w:pPr>
              <w:numPr>
                <w:ilvl w:val="0"/>
                <w:numId w:val="49"/>
              </w:numPr>
              <w:rPr>
                <w:rFonts w:eastAsiaTheme="minorHAnsi"/>
                <w14:ligatures w14:val="standardContextual"/>
              </w:rPr>
            </w:pPr>
            <w:r w:rsidRPr="004F7274">
              <w:rPr>
                <w:rFonts w:eastAsiaTheme="minorHAnsi"/>
                <w14:ligatures w14:val="standardContextual"/>
              </w:rPr>
              <w:t>User-friendly interface with automated calculations</w:t>
            </w:r>
          </w:p>
          <w:p w14:paraId="7AB705B5" w14:textId="08971908" w:rsidR="004F7274" w:rsidRPr="00B74B92" w:rsidRDefault="004F7274" w:rsidP="00E442FC">
            <w:pPr>
              <w:pStyle w:val="ListParagraph"/>
              <w:numPr>
                <w:ilvl w:val="0"/>
                <w:numId w:val="52"/>
              </w:numPr>
            </w:pPr>
            <w:r w:rsidRPr="00E442FC">
              <w:rPr>
                <w:b/>
                <w:bCs/>
              </w:rPr>
              <w:t>NIWA Technical Report</w:t>
            </w:r>
            <w:r w:rsidRPr="00B74B92">
              <w:t xml:space="preserve"> documenting: </w:t>
            </w:r>
          </w:p>
          <w:p w14:paraId="5A62DE99" w14:textId="77777777" w:rsidR="004F7274" w:rsidRPr="004F7274" w:rsidRDefault="004F7274" w:rsidP="004F7274">
            <w:pPr>
              <w:numPr>
                <w:ilvl w:val="0"/>
                <w:numId w:val="50"/>
              </w:numPr>
              <w:rPr>
                <w:rFonts w:eastAsiaTheme="minorHAnsi"/>
                <w14:ligatures w14:val="standardContextual"/>
              </w:rPr>
            </w:pPr>
            <w:r w:rsidRPr="004F7274">
              <w:rPr>
                <w:rFonts w:eastAsiaTheme="minorHAnsi"/>
                <w14:ligatures w14:val="standardContextual"/>
              </w:rPr>
              <w:t>QMRA methodology and theoretical foundation</w:t>
            </w:r>
          </w:p>
          <w:p w14:paraId="1E027883" w14:textId="77777777" w:rsidR="004F7274" w:rsidRPr="004F7274" w:rsidRDefault="004F7274" w:rsidP="004F7274">
            <w:pPr>
              <w:numPr>
                <w:ilvl w:val="0"/>
                <w:numId w:val="50"/>
              </w:numPr>
              <w:rPr>
                <w:rFonts w:eastAsiaTheme="minorHAnsi"/>
                <w14:ligatures w14:val="standardContextual"/>
              </w:rPr>
            </w:pPr>
            <w:r w:rsidRPr="004F7274">
              <w:rPr>
                <w:rFonts w:eastAsiaTheme="minorHAnsi"/>
                <w14:ligatures w14:val="standardContextual"/>
              </w:rPr>
              <w:t>Python implementation details and architecture</w:t>
            </w:r>
          </w:p>
          <w:p w14:paraId="5FD606C4" w14:textId="77777777" w:rsidR="004F7274" w:rsidRPr="004F7274" w:rsidRDefault="004F7274" w:rsidP="004F7274">
            <w:pPr>
              <w:numPr>
                <w:ilvl w:val="0"/>
                <w:numId w:val="50"/>
              </w:numPr>
              <w:rPr>
                <w:rFonts w:eastAsiaTheme="minorHAnsi"/>
                <w14:ligatures w14:val="standardContextual"/>
              </w:rPr>
            </w:pPr>
            <w:r w:rsidRPr="004F7274">
              <w:rPr>
                <w:rFonts w:eastAsiaTheme="minorHAnsi"/>
                <w14:ligatures w14:val="standardContextual"/>
              </w:rPr>
              <w:t>Validation procedures and benchmark comparisons</w:t>
            </w:r>
          </w:p>
          <w:p w14:paraId="30CE6A7D" w14:textId="77777777" w:rsidR="004F7274" w:rsidRPr="004F7274" w:rsidRDefault="004F7274" w:rsidP="004F7274">
            <w:pPr>
              <w:numPr>
                <w:ilvl w:val="0"/>
                <w:numId w:val="50"/>
              </w:numPr>
              <w:rPr>
                <w:rFonts w:eastAsiaTheme="minorHAnsi"/>
                <w14:ligatures w14:val="standardContextual"/>
              </w:rPr>
            </w:pPr>
            <w:r w:rsidRPr="004F7274">
              <w:rPr>
                <w:rFonts w:eastAsiaTheme="minorHAnsi"/>
                <w14:ligatures w14:val="standardContextual"/>
              </w:rPr>
              <w:t>User guidance for operational deployment</w:t>
            </w:r>
          </w:p>
          <w:p w14:paraId="79D81CB7" w14:textId="77777777" w:rsidR="004F7274" w:rsidRPr="004F7274" w:rsidRDefault="004F7274" w:rsidP="004F7274">
            <w:pPr>
              <w:numPr>
                <w:ilvl w:val="0"/>
                <w:numId w:val="50"/>
              </w:numPr>
              <w:rPr>
                <w:rFonts w:eastAsiaTheme="minorHAnsi"/>
                <w14:ligatures w14:val="standardContextual"/>
              </w:rPr>
            </w:pPr>
            <w:r w:rsidRPr="004F7274">
              <w:rPr>
                <w:rFonts w:eastAsiaTheme="minorHAnsi"/>
                <w14:ligatures w14:val="standardContextual"/>
              </w:rPr>
              <w:lastRenderedPageBreak/>
              <w:t>Worked examples demonstrating toolkit application</w:t>
            </w:r>
          </w:p>
          <w:p w14:paraId="72D29A7A" w14:textId="48642C4E" w:rsidR="004F7274" w:rsidRPr="00B74B92" w:rsidRDefault="004F7274" w:rsidP="00E442FC">
            <w:pPr>
              <w:pStyle w:val="ListParagraph"/>
              <w:numPr>
                <w:ilvl w:val="0"/>
                <w:numId w:val="52"/>
              </w:numPr>
            </w:pPr>
            <w:r w:rsidRPr="00E442FC">
              <w:rPr>
                <w:b/>
                <w:bCs/>
              </w:rPr>
              <w:t>Stakeholder engagement deliverables:</w:t>
            </w:r>
            <w:r w:rsidRPr="00B74B92">
              <w:t xml:space="preserve"> </w:t>
            </w:r>
          </w:p>
          <w:p w14:paraId="147D4038" w14:textId="77777777" w:rsidR="004F7274" w:rsidRPr="004F7274" w:rsidRDefault="004F7274" w:rsidP="004F7274">
            <w:pPr>
              <w:numPr>
                <w:ilvl w:val="0"/>
                <w:numId w:val="51"/>
              </w:numPr>
              <w:rPr>
                <w:rFonts w:eastAsiaTheme="minorHAnsi"/>
                <w14:ligatures w14:val="standardContextual"/>
              </w:rPr>
            </w:pPr>
            <w:r w:rsidRPr="004F7274">
              <w:rPr>
                <w:rFonts w:eastAsiaTheme="minorHAnsi"/>
                <w14:ligatures w14:val="standardContextual"/>
              </w:rPr>
              <w:t>ESI web page outlining toolkit capabilities and contacts</w:t>
            </w:r>
          </w:p>
          <w:p w14:paraId="24156E9A" w14:textId="77777777" w:rsidR="004F7274" w:rsidRPr="004F7274" w:rsidRDefault="004F7274" w:rsidP="004F7274">
            <w:pPr>
              <w:numPr>
                <w:ilvl w:val="0"/>
                <w:numId w:val="51"/>
              </w:numPr>
              <w:rPr>
                <w:rFonts w:eastAsiaTheme="minorHAnsi"/>
                <w14:ligatures w14:val="standardContextual"/>
              </w:rPr>
            </w:pPr>
            <w:r w:rsidRPr="004F7274">
              <w:rPr>
                <w:rFonts w:eastAsiaTheme="minorHAnsi"/>
                <w14:ligatures w14:val="standardContextual"/>
              </w:rPr>
              <w:t>Professional webinar for consultants, councils, and regulatory bodies</w:t>
            </w:r>
          </w:p>
          <w:p w14:paraId="6540BDA5" w14:textId="77777777" w:rsidR="004F7274" w:rsidRPr="004F7274" w:rsidRDefault="004F7274" w:rsidP="004F7274">
            <w:pPr>
              <w:numPr>
                <w:ilvl w:val="0"/>
                <w:numId w:val="51"/>
              </w:numPr>
              <w:rPr>
                <w:rFonts w:eastAsiaTheme="minorHAnsi"/>
                <w14:ligatures w14:val="standardContextual"/>
              </w:rPr>
            </w:pPr>
            <w:r w:rsidRPr="004F7274">
              <w:rPr>
                <w:rFonts w:eastAsiaTheme="minorHAnsi"/>
                <w14:ligatures w14:val="standardContextual"/>
              </w:rPr>
              <w:t>Demonstration materials showcasing enhanced functionality</w:t>
            </w:r>
          </w:p>
          <w:p w14:paraId="401F0B50" w14:textId="42F10C3B" w:rsidR="00883359" w:rsidRPr="00D43F1B" w:rsidRDefault="00883359" w:rsidP="00E442FC">
            <w:pPr>
              <w:pStyle w:val="ListParagraph"/>
              <w:rPr>
                <w:rFonts w:asciiTheme="minorHAnsi" w:hAnsiTheme="minorHAnsi" w:cstheme="minorHAnsi"/>
              </w:rPr>
            </w:pPr>
          </w:p>
        </w:tc>
      </w:tr>
      <w:tr w:rsidR="00883359" w:rsidRPr="00D43F1B" w14:paraId="3A124D26" w14:textId="77777777" w:rsidTr="00C46D5F">
        <w:tc>
          <w:tcPr>
            <w:tcW w:w="4190" w:type="dxa"/>
          </w:tcPr>
          <w:p w14:paraId="19F981CB" w14:textId="77777777" w:rsidR="00883359" w:rsidRPr="00A84741" w:rsidRDefault="00883359" w:rsidP="001D240A">
            <w:pPr>
              <w:rPr>
                <w:b/>
                <w:bCs/>
              </w:rPr>
            </w:pPr>
            <w:r w:rsidRPr="00A84741">
              <w:rPr>
                <w:b/>
                <w:bCs/>
              </w:rPr>
              <w:lastRenderedPageBreak/>
              <w:t>Project impact: (choose an SCI impact area that the project aligns with, see graphic below)</w:t>
            </w:r>
          </w:p>
        </w:tc>
        <w:tc>
          <w:tcPr>
            <w:tcW w:w="6266" w:type="dxa"/>
          </w:tcPr>
          <w:p w14:paraId="13F506CB" w14:textId="77777777" w:rsidR="00883359" w:rsidRPr="00D43F1B" w:rsidRDefault="00883359" w:rsidP="001D240A">
            <w:r w:rsidRPr="00D43F1B">
              <w:t>Protecting our diversity</w:t>
            </w:r>
            <w:r w:rsidRPr="00D43F1B">
              <w:br/>
              <w:t>Improved environmental health</w:t>
            </w:r>
          </w:p>
        </w:tc>
      </w:tr>
      <w:tr w:rsidR="00883359" w:rsidRPr="00D43F1B" w14:paraId="138BF584" w14:textId="77777777" w:rsidTr="00C46D5F">
        <w:tc>
          <w:tcPr>
            <w:tcW w:w="4190" w:type="dxa"/>
          </w:tcPr>
          <w:p w14:paraId="6B267582" w14:textId="77777777" w:rsidR="00883359" w:rsidRPr="00A84741" w:rsidRDefault="00883359" w:rsidP="001D240A">
            <w:pPr>
              <w:rPr>
                <w:b/>
                <w:bCs/>
              </w:rPr>
            </w:pPr>
            <w:r w:rsidRPr="00A84741">
              <w:rPr>
                <w:b/>
                <w:bCs/>
              </w:rPr>
              <w:t>Alignment: (with a programme and/or National Centre outcomes or KPIs)</w:t>
            </w:r>
          </w:p>
        </w:tc>
        <w:tc>
          <w:tcPr>
            <w:tcW w:w="6266" w:type="dxa"/>
          </w:tcPr>
          <w:p w14:paraId="3D76D9BD" w14:textId="77777777" w:rsidR="00883359" w:rsidRPr="00D43F1B" w:rsidRDefault="00883359" w:rsidP="001D240A">
            <w:r w:rsidRPr="00D43F1B">
              <w:t>This project aligns with Earth Sciences New Zealand's analytical capabilities development and supports regulatory compliance services. It develops our technical capacity for water quality risk assessment and supports our role in environmental protection. The improved reproducibility and auditability will strengthen our credibility with regulatory bodies.</w:t>
            </w:r>
          </w:p>
        </w:tc>
      </w:tr>
      <w:tr w:rsidR="00883359" w:rsidRPr="00D43F1B" w14:paraId="45E322BB" w14:textId="77777777" w:rsidTr="00C46D5F">
        <w:tc>
          <w:tcPr>
            <w:tcW w:w="4190" w:type="dxa"/>
          </w:tcPr>
          <w:p w14:paraId="7B5671DC" w14:textId="77777777" w:rsidR="00883359" w:rsidRPr="00A84741" w:rsidRDefault="00883359" w:rsidP="001D240A">
            <w:pPr>
              <w:rPr>
                <w:b/>
                <w:bCs/>
              </w:rPr>
            </w:pPr>
            <w:r w:rsidRPr="00A84741">
              <w:rPr>
                <w:b/>
                <w:bCs/>
              </w:rPr>
              <w:t>Outcomes for Māori: (may include partnerships, resourcing, alignment with aspirations)</w:t>
            </w:r>
          </w:p>
        </w:tc>
        <w:tc>
          <w:tcPr>
            <w:tcW w:w="6266" w:type="dxa"/>
          </w:tcPr>
          <w:p w14:paraId="3E5B0BDE" w14:textId="77777777" w:rsidR="00883359" w:rsidRPr="00D43F1B" w:rsidRDefault="00883359" w:rsidP="001D240A">
            <w:r w:rsidRPr="00D43F1B">
              <w:t xml:space="preserve">Supporting improved water quality assessment capabilities that contribute to protecting water bodies important for cultural values and </w:t>
            </w:r>
            <w:proofErr w:type="spellStart"/>
            <w:r w:rsidRPr="00D43F1B">
              <w:t>mahinga</w:t>
            </w:r>
            <w:proofErr w:type="spellEnd"/>
            <w:r w:rsidRPr="00D43F1B">
              <w:t xml:space="preserve"> kai. The developed QMRA capabilities will support decision-making that considers cultural significance of water resources and traditional food gathering practices.</w:t>
            </w:r>
          </w:p>
        </w:tc>
      </w:tr>
      <w:tr w:rsidR="00883359" w:rsidRPr="00D43F1B" w14:paraId="338B653C" w14:textId="77777777" w:rsidTr="00C46D5F">
        <w:tc>
          <w:tcPr>
            <w:tcW w:w="4190" w:type="dxa"/>
          </w:tcPr>
          <w:p w14:paraId="35B84D08" w14:textId="77777777" w:rsidR="00883359" w:rsidRPr="00A84741" w:rsidRDefault="00883359" w:rsidP="001D240A">
            <w:pPr>
              <w:rPr>
                <w:b/>
                <w:bCs/>
              </w:rPr>
            </w:pPr>
            <w:r w:rsidRPr="00A84741">
              <w:rPr>
                <w:b/>
                <w:bCs/>
              </w:rPr>
              <w:t>Operations alignment: (for non-science projects, how does this work contribute to inputs or enablers from the graphic below)</w:t>
            </w:r>
          </w:p>
        </w:tc>
        <w:tc>
          <w:tcPr>
            <w:tcW w:w="6266" w:type="dxa"/>
          </w:tcPr>
          <w:p w14:paraId="7A6FF15D" w14:textId="77777777" w:rsidR="00883359" w:rsidRPr="00D43F1B" w:rsidRDefault="00883359" w:rsidP="001D240A">
            <w:r w:rsidRPr="00D43F1B">
              <w:t>Not applicable</w:t>
            </w:r>
          </w:p>
        </w:tc>
      </w:tr>
    </w:tbl>
    <w:p w14:paraId="1CE22C92" w14:textId="77777777" w:rsidR="00883359" w:rsidRPr="00D43F1B" w:rsidRDefault="00883359" w:rsidP="00883359"/>
    <w:p w14:paraId="2BD4ABA4" w14:textId="77777777" w:rsidR="00883359" w:rsidRPr="00D43F1B" w:rsidRDefault="00883359" w:rsidP="00883359">
      <w:r w:rsidRPr="00D43F1B">
        <w:t>The QMRA Assessment Toolkit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 while integrating Earth Sciences New Zealand's dilution modelling capabilities.</w:t>
      </w:r>
    </w:p>
    <w:p w14:paraId="12888600" w14:textId="77777777" w:rsidR="00A46AD9" w:rsidRPr="00D43F1B" w:rsidRDefault="00A46AD9" w:rsidP="00883359"/>
    <w:p w14:paraId="18C97AD0" w14:textId="4E30FCEC" w:rsidR="00D43F1B" w:rsidRDefault="00D43F1B">
      <w:r>
        <w:br w:type="page"/>
      </w:r>
    </w:p>
    <w:p w14:paraId="4863BF01" w14:textId="77777777" w:rsidR="00883359" w:rsidRPr="00D43F1B" w:rsidRDefault="00883359" w:rsidP="00883359"/>
    <w:p w14:paraId="047934F0" w14:textId="77777777" w:rsidR="00883359" w:rsidRPr="00D43F1B" w:rsidRDefault="00883359" w:rsidP="00883359">
      <w:pPr>
        <w:pStyle w:val="Heading1"/>
      </w:pPr>
      <w:r w:rsidRPr="00D43F1B">
        <w:t>WORK PROGRAMME AND TIMELINE</w:t>
      </w:r>
    </w:p>
    <w:p w14:paraId="38F09795" w14:textId="77777777" w:rsidR="00883359" w:rsidRPr="00D43F1B" w:rsidRDefault="00883359" w:rsidP="00883359">
      <w:r w:rsidRPr="00D43F1B">
        <w:t>Outline the tasks to be done, who will do what and by when. Be as specific as possible.</w:t>
      </w:r>
    </w:p>
    <w:p w14:paraId="47738E22" w14:textId="77777777" w:rsidR="00C34242" w:rsidRPr="00D43F1B" w:rsidRDefault="00C34242" w:rsidP="00C34242">
      <w:pPr>
        <w:rPr>
          <w:b/>
        </w:rPr>
      </w:pPr>
    </w:p>
    <w:p w14:paraId="3D82D6C1" w14:textId="1FD848F4" w:rsidR="00C34242" w:rsidRDefault="00C34242" w:rsidP="00C34242">
      <w:r w:rsidRPr="00D43F1B">
        <w:rPr>
          <w:b/>
        </w:rPr>
        <w:t xml:space="preserve">Table 1: </w:t>
      </w:r>
      <w:r w:rsidRPr="00D43F1B">
        <w:t xml:space="preserve">Work Programme and Timeline for QMRA Assessment Toolkit Development with Regular Review Meetings </w:t>
      </w:r>
    </w:p>
    <w:p w14:paraId="4D228E21" w14:textId="77777777" w:rsidR="0011688F" w:rsidRDefault="0011688F" w:rsidP="00C3424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9"/>
        <w:gridCol w:w="7390"/>
        <w:gridCol w:w="617"/>
      </w:tblGrid>
      <w:tr w:rsidR="00A037DC" w:rsidRPr="00A037DC" w14:paraId="30A18940" w14:textId="77777777" w:rsidTr="00A037DC">
        <w:trPr>
          <w:tblHeader/>
          <w:tblCellSpacing w:w="15" w:type="dxa"/>
        </w:trPr>
        <w:tc>
          <w:tcPr>
            <w:tcW w:w="0" w:type="auto"/>
            <w:vAlign w:val="center"/>
            <w:hideMark/>
          </w:tcPr>
          <w:p w14:paraId="723DB225" w14:textId="77777777" w:rsidR="00A037DC" w:rsidRPr="00A037DC" w:rsidRDefault="00A037DC" w:rsidP="00A037DC">
            <w:pPr>
              <w:rPr>
                <w:b/>
                <w:bCs/>
              </w:rPr>
            </w:pPr>
            <w:r w:rsidRPr="00A037DC">
              <w:rPr>
                <w:b/>
                <w:bCs/>
              </w:rPr>
              <w:t>Task</w:t>
            </w:r>
          </w:p>
        </w:tc>
        <w:tc>
          <w:tcPr>
            <w:tcW w:w="0" w:type="auto"/>
            <w:vAlign w:val="center"/>
            <w:hideMark/>
          </w:tcPr>
          <w:p w14:paraId="43E82E3A" w14:textId="77777777" w:rsidR="00A037DC" w:rsidRPr="00A037DC" w:rsidRDefault="00A037DC" w:rsidP="00A037DC">
            <w:pPr>
              <w:rPr>
                <w:b/>
                <w:bCs/>
              </w:rPr>
            </w:pPr>
            <w:r w:rsidRPr="00A037DC">
              <w:rPr>
                <w:b/>
                <w:bCs/>
              </w:rPr>
              <w:t>Specific Activity</w:t>
            </w:r>
          </w:p>
        </w:tc>
        <w:tc>
          <w:tcPr>
            <w:tcW w:w="0" w:type="auto"/>
            <w:vAlign w:val="center"/>
            <w:hideMark/>
          </w:tcPr>
          <w:p w14:paraId="3D42396B" w14:textId="77777777" w:rsidR="00A037DC" w:rsidRPr="00A037DC" w:rsidRDefault="00A037DC" w:rsidP="00A037DC">
            <w:pPr>
              <w:rPr>
                <w:b/>
                <w:bCs/>
              </w:rPr>
            </w:pPr>
            <w:r w:rsidRPr="00A037DC">
              <w:rPr>
                <w:b/>
                <w:bCs/>
              </w:rPr>
              <w:t>Hours</w:t>
            </w:r>
          </w:p>
        </w:tc>
      </w:tr>
      <w:tr w:rsidR="00A037DC" w:rsidRPr="00A037DC" w14:paraId="3AC90625" w14:textId="77777777" w:rsidTr="00A037DC">
        <w:trPr>
          <w:tblCellSpacing w:w="15" w:type="dxa"/>
        </w:trPr>
        <w:tc>
          <w:tcPr>
            <w:tcW w:w="0" w:type="auto"/>
            <w:vAlign w:val="center"/>
            <w:hideMark/>
          </w:tcPr>
          <w:p w14:paraId="401B2BC0" w14:textId="77777777" w:rsidR="00A037DC" w:rsidRPr="00A037DC" w:rsidRDefault="00A037DC" w:rsidP="00A037DC">
            <w:r w:rsidRPr="00A037DC">
              <w:rPr>
                <w:b/>
                <w:bCs/>
              </w:rPr>
              <w:t>Requirements Assessment</w:t>
            </w:r>
          </w:p>
        </w:tc>
        <w:tc>
          <w:tcPr>
            <w:tcW w:w="0" w:type="auto"/>
            <w:vAlign w:val="center"/>
            <w:hideMark/>
          </w:tcPr>
          <w:p w14:paraId="6D6A33DF" w14:textId="77777777" w:rsidR="00A037DC" w:rsidRPr="00A037DC" w:rsidRDefault="00A037DC" w:rsidP="00A037DC">
            <w:r w:rsidRPr="00A037DC">
              <w:t>Review Charlotte Jones-Todd's R package, assess current Excel application, define conversion requirements and enhanced functionality scope (Reza)</w:t>
            </w:r>
          </w:p>
        </w:tc>
        <w:tc>
          <w:tcPr>
            <w:tcW w:w="0" w:type="auto"/>
            <w:vAlign w:val="center"/>
            <w:hideMark/>
          </w:tcPr>
          <w:p w14:paraId="1E54EB06" w14:textId="77777777" w:rsidR="00A037DC" w:rsidRPr="00A037DC" w:rsidRDefault="00A037DC" w:rsidP="00A037DC">
            <w:r w:rsidRPr="00A037DC">
              <w:t>10</w:t>
            </w:r>
          </w:p>
        </w:tc>
      </w:tr>
      <w:tr w:rsidR="00A037DC" w:rsidRPr="00A037DC" w14:paraId="4C8A5646" w14:textId="77777777" w:rsidTr="00A037DC">
        <w:trPr>
          <w:tblCellSpacing w:w="15" w:type="dxa"/>
        </w:trPr>
        <w:tc>
          <w:tcPr>
            <w:tcW w:w="0" w:type="auto"/>
            <w:vAlign w:val="center"/>
            <w:hideMark/>
          </w:tcPr>
          <w:p w14:paraId="4CFD7F6D" w14:textId="77777777" w:rsidR="00A037DC" w:rsidRPr="00A037DC" w:rsidRDefault="00A037DC" w:rsidP="00A037DC">
            <w:r w:rsidRPr="00A037DC">
              <w:rPr>
                <w:b/>
                <w:bCs/>
              </w:rPr>
              <w:t>Review Meeting 1</w:t>
            </w:r>
          </w:p>
        </w:tc>
        <w:tc>
          <w:tcPr>
            <w:tcW w:w="0" w:type="auto"/>
            <w:vAlign w:val="center"/>
            <w:hideMark/>
          </w:tcPr>
          <w:p w14:paraId="340E451A" w14:textId="77777777" w:rsidR="00A037DC" w:rsidRPr="00A037DC" w:rsidRDefault="00A037DC" w:rsidP="00A037DC">
            <w:r w:rsidRPr="00A037DC">
              <w:t>Requirements and scope review (David &amp; Reza)</w:t>
            </w:r>
          </w:p>
        </w:tc>
        <w:tc>
          <w:tcPr>
            <w:tcW w:w="0" w:type="auto"/>
            <w:vAlign w:val="center"/>
            <w:hideMark/>
          </w:tcPr>
          <w:p w14:paraId="227DBB62" w14:textId="77777777" w:rsidR="00A037DC" w:rsidRPr="00A037DC" w:rsidRDefault="00A037DC" w:rsidP="00A037DC">
            <w:r w:rsidRPr="00A037DC">
              <w:t>2</w:t>
            </w:r>
          </w:p>
        </w:tc>
      </w:tr>
      <w:tr w:rsidR="00A037DC" w:rsidRPr="00A037DC" w14:paraId="63F9598F" w14:textId="77777777" w:rsidTr="00A037DC">
        <w:trPr>
          <w:tblCellSpacing w:w="15" w:type="dxa"/>
        </w:trPr>
        <w:tc>
          <w:tcPr>
            <w:tcW w:w="0" w:type="auto"/>
            <w:vAlign w:val="center"/>
            <w:hideMark/>
          </w:tcPr>
          <w:p w14:paraId="721C93B1" w14:textId="77777777" w:rsidR="00A037DC" w:rsidRPr="00A037DC" w:rsidRDefault="00A037DC" w:rsidP="00A037DC">
            <w:r w:rsidRPr="00A037DC">
              <w:rPr>
                <w:b/>
                <w:bCs/>
              </w:rPr>
              <w:t>Python Conversion &amp; Core Development</w:t>
            </w:r>
          </w:p>
        </w:tc>
        <w:tc>
          <w:tcPr>
            <w:tcW w:w="0" w:type="auto"/>
            <w:vAlign w:val="center"/>
            <w:hideMark/>
          </w:tcPr>
          <w:p w14:paraId="4D5AEC74" w14:textId="77777777" w:rsidR="00A037DC" w:rsidRPr="00A037DC" w:rsidRDefault="00A037DC" w:rsidP="00A037DC">
            <w:r w:rsidRPr="00A037DC">
              <w:t>Convert Excel application to Python framework, implement norovirus exposure models (primary contact and shellfish consumption), develop user interface (Reza)</w:t>
            </w:r>
          </w:p>
        </w:tc>
        <w:tc>
          <w:tcPr>
            <w:tcW w:w="0" w:type="auto"/>
            <w:vAlign w:val="center"/>
            <w:hideMark/>
          </w:tcPr>
          <w:p w14:paraId="342E016C" w14:textId="24451593" w:rsidR="00A037DC" w:rsidRPr="00A037DC" w:rsidRDefault="00C17D21" w:rsidP="00A037DC">
            <w:r>
              <w:t>15</w:t>
            </w:r>
          </w:p>
        </w:tc>
      </w:tr>
      <w:tr w:rsidR="00A037DC" w:rsidRPr="00A037DC" w14:paraId="57FB8A54" w14:textId="77777777" w:rsidTr="00A037DC">
        <w:trPr>
          <w:tblCellSpacing w:w="15" w:type="dxa"/>
        </w:trPr>
        <w:tc>
          <w:tcPr>
            <w:tcW w:w="0" w:type="auto"/>
            <w:vAlign w:val="center"/>
            <w:hideMark/>
          </w:tcPr>
          <w:p w14:paraId="6FEDAE2B" w14:textId="77777777" w:rsidR="00A037DC" w:rsidRPr="00A037DC" w:rsidRDefault="00A037DC" w:rsidP="00A037DC">
            <w:r w:rsidRPr="00A037DC">
              <w:rPr>
                <w:b/>
                <w:bCs/>
              </w:rPr>
              <w:t>Dilution Modelling Integration</w:t>
            </w:r>
          </w:p>
        </w:tc>
        <w:tc>
          <w:tcPr>
            <w:tcW w:w="0" w:type="auto"/>
            <w:vAlign w:val="center"/>
            <w:hideMark/>
          </w:tcPr>
          <w:p w14:paraId="0C3FA50E" w14:textId="77777777" w:rsidR="00A037DC" w:rsidRPr="00A037DC" w:rsidRDefault="00A037DC" w:rsidP="00A037DC">
            <w:r w:rsidRPr="00A037DC">
              <w:t>Integrate Earth Sciences NZ's dilution modelling capabilities, implement automated workflows (Reza)</w:t>
            </w:r>
          </w:p>
        </w:tc>
        <w:tc>
          <w:tcPr>
            <w:tcW w:w="0" w:type="auto"/>
            <w:vAlign w:val="center"/>
            <w:hideMark/>
          </w:tcPr>
          <w:p w14:paraId="00ABC043" w14:textId="77777777" w:rsidR="00A037DC" w:rsidRPr="00A037DC" w:rsidRDefault="00A037DC" w:rsidP="00A037DC">
            <w:r w:rsidRPr="00A037DC">
              <w:t>10</w:t>
            </w:r>
          </w:p>
        </w:tc>
      </w:tr>
      <w:tr w:rsidR="00A037DC" w:rsidRPr="00A037DC" w14:paraId="19E6E539" w14:textId="77777777" w:rsidTr="00A037DC">
        <w:trPr>
          <w:tblCellSpacing w:w="15" w:type="dxa"/>
        </w:trPr>
        <w:tc>
          <w:tcPr>
            <w:tcW w:w="0" w:type="auto"/>
            <w:vAlign w:val="center"/>
            <w:hideMark/>
          </w:tcPr>
          <w:p w14:paraId="67F69700" w14:textId="77777777" w:rsidR="00A037DC" w:rsidRPr="00A037DC" w:rsidRDefault="00A037DC" w:rsidP="00A037DC">
            <w:r w:rsidRPr="00A037DC">
              <w:rPr>
                <w:b/>
                <w:bCs/>
              </w:rPr>
              <w:t>Review Meeting 2</w:t>
            </w:r>
          </w:p>
        </w:tc>
        <w:tc>
          <w:tcPr>
            <w:tcW w:w="0" w:type="auto"/>
            <w:vAlign w:val="center"/>
            <w:hideMark/>
          </w:tcPr>
          <w:p w14:paraId="7A0BC22C" w14:textId="77777777" w:rsidR="00A037DC" w:rsidRPr="00A037DC" w:rsidRDefault="00A037DC" w:rsidP="00A037DC">
            <w:r w:rsidRPr="00A037DC">
              <w:t>Implementation progress and technical review (David &amp; Reza)</w:t>
            </w:r>
          </w:p>
        </w:tc>
        <w:tc>
          <w:tcPr>
            <w:tcW w:w="0" w:type="auto"/>
            <w:vAlign w:val="center"/>
            <w:hideMark/>
          </w:tcPr>
          <w:p w14:paraId="302516C2" w14:textId="77777777" w:rsidR="00A037DC" w:rsidRPr="00A037DC" w:rsidRDefault="00A037DC" w:rsidP="00A037DC">
            <w:r w:rsidRPr="00A037DC">
              <w:t>2</w:t>
            </w:r>
          </w:p>
        </w:tc>
      </w:tr>
      <w:tr w:rsidR="00A037DC" w:rsidRPr="00A037DC" w14:paraId="7606FCBB" w14:textId="77777777" w:rsidTr="00A037DC">
        <w:trPr>
          <w:tblCellSpacing w:w="15" w:type="dxa"/>
        </w:trPr>
        <w:tc>
          <w:tcPr>
            <w:tcW w:w="0" w:type="auto"/>
            <w:vAlign w:val="center"/>
            <w:hideMark/>
          </w:tcPr>
          <w:p w14:paraId="49F47FE4" w14:textId="77777777" w:rsidR="00A037DC" w:rsidRPr="00A037DC" w:rsidRDefault="00A037DC" w:rsidP="00A037DC">
            <w:r w:rsidRPr="00A037DC">
              <w:rPr>
                <w:b/>
                <w:bCs/>
              </w:rPr>
              <w:t>Monte Carlo &amp; Advanced Features</w:t>
            </w:r>
          </w:p>
        </w:tc>
        <w:tc>
          <w:tcPr>
            <w:tcW w:w="0" w:type="auto"/>
            <w:vAlign w:val="center"/>
            <w:hideMark/>
          </w:tcPr>
          <w:p w14:paraId="43DB32E8" w14:textId="77777777" w:rsidR="00A037DC" w:rsidRPr="00A037DC" w:rsidRDefault="00A037DC" w:rsidP="00A037DC">
            <w:r w:rsidRPr="00A037DC">
              <w:t>Implement Monte Carlo simulation replacing @Risk functionality, uncertainty quantification, automated reporting (Reza)</w:t>
            </w:r>
          </w:p>
        </w:tc>
        <w:tc>
          <w:tcPr>
            <w:tcW w:w="0" w:type="auto"/>
            <w:vAlign w:val="center"/>
            <w:hideMark/>
          </w:tcPr>
          <w:p w14:paraId="4B3CC965" w14:textId="77777777" w:rsidR="00A037DC" w:rsidRPr="00A037DC" w:rsidRDefault="00A037DC" w:rsidP="00A037DC">
            <w:r w:rsidRPr="00A037DC">
              <w:t>10</w:t>
            </w:r>
          </w:p>
        </w:tc>
      </w:tr>
      <w:tr w:rsidR="00A037DC" w:rsidRPr="00A037DC" w14:paraId="370142E5" w14:textId="77777777" w:rsidTr="00A037DC">
        <w:trPr>
          <w:tblCellSpacing w:w="15" w:type="dxa"/>
        </w:trPr>
        <w:tc>
          <w:tcPr>
            <w:tcW w:w="0" w:type="auto"/>
            <w:vAlign w:val="center"/>
            <w:hideMark/>
          </w:tcPr>
          <w:p w14:paraId="051A985C" w14:textId="77777777" w:rsidR="00A037DC" w:rsidRPr="00A037DC" w:rsidRDefault="00A037DC" w:rsidP="00A037DC">
            <w:r w:rsidRPr="00A037DC">
              <w:rPr>
                <w:b/>
                <w:bCs/>
              </w:rPr>
              <w:t>Testing &amp; Validation</w:t>
            </w:r>
          </w:p>
        </w:tc>
        <w:tc>
          <w:tcPr>
            <w:tcW w:w="0" w:type="auto"/>
            <w:vAlign w:val="center"/>
            <w:hideMark/>
          </w:tcPr>
          <w:p w14:paraId="6853AFCD" w14:textId="77777777" w:rsidR="00A037DC" w:rsidRPr="00A037DC" w:rsidRDefault="00A037DC" w:rsidP="00A037DC">
            <w:r w:rsidRPr="00A037DC">
              <w:t>Validate against Excel benchmarks, test functionality across exposure scenarios, ensure regulatory compliance outputs (Reza)</w:t>
            </w:r>
          </w:p>
        </w:tc>
        <w:tc>
          <w:tcPr>
            <w:tcW w:w="0" w:type="auto"/>
            <w:vAlign w:val="center"/>
            <w:hideMark/>
          </w:tcPr>
          <w:p w14:paraId="6D8C3605" w14:textId="77777777" w:rsidR="00A037DC" w:rsidRPr="00A037DC" w:rsidRDefault="00A037DC" w:rsidP="00A037DC">
            <w:r w:rsidRPr="00A037DC">
              <w:t>8</w:t>
            </w:r>
          </w:p>
        </w:tc>
      </w:tr>
      <w:tr w:rsidR="00A037DC" w:rsidRPr="00A037DC" w14:paraId="7441D867" w14:textId="77777777" w:rsidTr="00A037DC">
        <w:trPr>
          <w:tblCellSpacing w:w="15" w:type="dxa"/>
        </w:trPr>
        <w:tc>
          <w:tcPr>
            <w:tcW w:w="0" w:type="auto"/>
            <w:vAlign w:val="center"/>
            <w:hideMark/>
          </w:tcPr>
          <w:p w14:paraId="46702661" w14:textId="77777777" w:rsidR="00A037DC" w:rsidRPr="00A037DC" w:rsidRDefault="00A037DC" w:rsidP="00A037DC">
            <w:r w:rsidRPr="00A037DC">
              <w:rPr>
                <w:b/>
                <w:bCs/>
              </w:rPr>
              <w:t>Technical Model Review</w:t>
            </w:r>
          </w:p>
        </w:tc>
        <w:tc>
          <w:tcPr>
            <w:tcW w:w="0" w:type="auto"/>
            <w:vAlign w:val="center"/>
            <w:hideMark/>
          </w:tcPr>
          <w:p w14:paraId="577D3340" w14:textId="77777777" w:rsidR="00A037DC" w:rsidRPr="00A037DC" w:rsidRDefault="00A037DC" w:rsidP="00A037DC">
            <w:r w:rsidRPr="00A037DC">
              <w:t>Review of implementation, validation of dose-response relationships and dilution integration (David)</w:t>
            </w:r>
          </w:p>
        </w:tc>
        <w:tc>
          <w:tcPr>
            <w:tcW w:w="0" w:type="auto"/>
            <w:vAlign w:val="center"/>
            <w:hideMark/>
          </w:tcPr>
          <w:p w14:paraId="7923FA2F" w14:textId="77777777" w:rsidR="00A037DC" w:rsidRPr="00A037DC" w:rsidRDefault="00A037DC" w:rsidP="00A037DC">
            <w:r w:rsidRPr="00A037DC">
              <w:t>18</w:t>
            </w:r>
          </w:p>
        </w:tc>
      </w:tr>
      <w:tr w:rsidR="00A037DC" w:rsidRPr="00A037DC" w14:paraId="4489E1F9" w14:textId="77777777" w:rsidTr="00A037DC">
        <w:trPr>
          <w:tblCellSpacing w:w="15" w:type="dxa"/>
        </w:trPr>
        <w:tc>
          <w:tcPr>
            <w:tcW w:w="0" w:type="auto"/>
            <w:vAlign w:val="center"/>
            <w:hideMark/>
          </w:tcPr>
          <w:p w14:paraId="1D17E706" w14:textId="77777777" w:rsidR="00A037DC" w:rsidRPr="00A037DC" w:rsidRDefault="00A037DC" w:rsidP="00A037DC">
            <w:r w:rsidRPr="00A037DC">
              <w:rPr>
                <w:b/>
                <w:bCs/>
              </w:rPr>
              <w:t>Technical Report Preparation</w:t>
            </w:r>
          </w:p>
        </w:tc>
        <w:tc>
          <w:tcPr>
            <w:tcW w:w="0" w:type="auto"/>
            <w:vAlign w:val="center"/>
            <w:hideMark/>
          </w:tcPr>
          <w:p w14:paraId="3906918B" w14:textId="77777777" w:rsidR="00A037DC" w:rsidRPr="00A037DC" w:rsidRDefault="00A037DC" w:rsidP="00A037DC">
            <w:r w:rsidRPr="00A037DC">
              <w:t>Prepare NIWA Technical Report as user guide documenting methodology, step-by-step instructions, validation, worked examples, and practical operational guidance (Reza)</w:t>
            </w:r>
          </w:p>
        </w:tc>
        <w:tc>
          <w:tcPr>
            <w:tcW w:w="0" w:type="auto"/>
            <w:vAlign w:val="center"/>
            <w:hideMark/>
          </w:tcPr>
          <w:p w14:paraId="4C0A5C75" w14:textId="77777777" w:rsidR="00A037DC" w:rsidRPr="00A037DC" w:rsidRDefault="00A037DC" w:rsidP="00A037DC">
            <w:r w:rsidRPr="00A037DC">
              <w:t>35</w:t>
            </w:r>
          </w:p>
        </w:tc>
      </w:tr>
      <w:tr w:rsidR="00A037DC" w:rsidRPr="00A037DC" w14:paraId="067A772B" w14:textId="77777777" w:rsidTr="00A037DC">
        <w:trPr>
          <w:tblCellSpacing w:w="15" w:type="dxa"/>
        </w:trPr>
        <w:tc>
          <w:tcPr>
            <w:tcW w:w="0" w:type="auto"/>
            <w:vAlign w:val="center"/>
            <w:hideMark/>
          </w:tcPr>
          <w:p w14:paraId="78AEF5C1" w14:textId="77777777" w:rsidR="00A037DC" w:rsidRPr="00A037DC" w:rsidRDefault="00A037DC" w:rsidP="00A037DC">
            <w:r w:rsidRPr="00A037DC">
              <w:rPr>
                <w:b/>
                <w:bCs/>
              </w:rPr>
              <w:t>Report Review &amp; Finalization</w:t>
            </w:r>
          </w:p>
        </w:tc>
        <w:tc>
          <w:tcPr>
            <w:tcW w:w="0" w:type="auto"/>
            <w:vAlign w:val="center"/>
            <w:hideMark/>
          </w:tcPr>
          <w:p w14:paraId="6B16E752" w14:textId="77777777" w:rsidR="00A037DC" w:rsidRPr="00A037DC" w:rsidRDefault="00A037DC" w:rsidP="00A037DC">
            <w:r w:rsidRPr="00A037DC">
              <w:t>Technical review, feedback, and finalization of Technical Report (David)</w:t>
            </w:r>
          </w:p>
        </w:tc>
        <w:tc>
          <w:tcPr>
            <w:tcW w:w="0" w:type="auto"/>
            <w:vAlign w:val="center"/>
            <w:hideMark/>
          </w:tcPr>
          <w:p w14:paraId="68B51884" w14:textId="77777777" w:rsidR="00A037DC" w:rsidRPr="00A037DC" w:rsidRDefault="00A037DC" w:rsidP="00A037DC">
            <w:r w:rsidRPr="00A037DC">
              <w:t>10</w:t>
            </w:r>
          </w:p>
        </w:tc>
      </w:tr>
      <w:tr w:rsidR="00A037DC" w:rsidRPr="00A037DC" w14:paraId="71821312" w14:textId="77777777" w:rsidTr="00A037DC">
        <w:trPr>
          <w:tblCellSpacing w:w="15" w:type="dxa"/>
        </w:trPr>
        <w:tc>
          <w:tcPr>
            <w:tcW w:w="0" w:type="auto"/>
            <w:vAlign w:val="center"/>
            <w:hideMark/>
          </w:tcPr>
          <w:p w14:paraId="233A5FB9" w14:textId="77777777" w:rsidR="00A037DC" w:rsidRPr="00A037DC" w:rsidRDefault="00A037DC" w:rsidP="00A037DC">
            <w:r w:rsidRPr="00A037DC">
              <w:rPr>
                <w:b/>
                <w:bCs/>
              </w:rPr>
              <w:t>Webinar Development</w:t>
            </w:r>
          </w:p>
        </w:tc>
        <w:tc>
          <w:tcPr>
            <w:tcW w:w="0" w:type="auto"/>
            <w:vAlign w:val="center"/>
            <w:hideMark/>
          </w:tcPr>
          <w:p w14:paraId="11771167" w14:textId="77777777" w:rsidR="00A037DC" w:rsidRPr="00A037DC" w:rsidRDefault="00A037DC" w:rsidP="00A037DC">
            <w:r w:rsidRPr="00A037DC">
              <w:t>Develop webinar content, presentation materials, demonstration examples for stakeholder rollout (Reza)</w:t>
            </w:r>
          </w:p>
        </w:tc>
        <w:tc>
          <w:tcPr>
            <w:tcW w:w="0" w:type="auto"/>
            <w:vAlign w:val="center"/>
            <w:hideMark/>
          </w:tcPr>
          <w:p w14:paraId="1FE3640D" w14:textId="04A06E16" w:rsidR="00A037DC" w:rsidRPr="00A037DC" w:rsidRDefault="00C17D21" w:rsidP="00A037DC">
            <w:r>
              <w:t>1</w:t>
            </w:r>
            <w:r w:rsidR="00A037DC" w:rsidRPr="00A037DC">
              <w:t>8</w:t>
            </w:r>
          </w:p>
        </w:tc>
      </w:tr>
      <w:tr w:rsidR="00A037DC" w:rsidRPr="00A037DC" w14:paraId="342039A0" w14:textId="77777777" w:rsidTr="00A037DC">
        <w:trPr>
          <w:tblCellSpacing w:w="15" w:type="dxa"/>
        </w:trPr>
        <w:tc>
          <w:tcPr>
            <w:tcW w:w="0" w:type="auto"/>
            <w:vAlign w:val="center"/>
            <w:hideMark/>
          </w:tcPr>
          <w:p w14:paraId="26229D44" w14:textId="77777777" w:rsidR="00A037DC" w:rsidRPr="00A037DC" w:rsidRDefault="00A037DC" w:rsidP="00A037DC">
            <w:r w:rsidRPr="00A037DC">
              <w:rPr>
                <w:b/>
                <w:bCs/>
              </w:rPr>
              <w:t>Stakeholder Webinar Delivery</w:t>
            </w:r>
          </w:p>
        </w:tc>
        <w:tc>
          <w:tcPr>
            <w:tcW w:w="0" w:type="auto"/>
            <w:vAlign w:val="center"/>
            <w:hideMark/>
          </w:tcPr>
          <w:p w14:paraId="18F7F9C5" w14:textId="77777777" w:rsidR="00A037DC" w:rsidRPr="00A037DC" w:rsidRDefault="00A037DC" w:rsidP="00A037DC">
            <w:r w:rsidRPr="00A037DC">
              <w:t>Deliver professional webinar to consultants, councils, and regulatory bodies; demonstrate toolkit capabilities and answer technical questions (Reza)</w:t>
            </w:r>
          </w:p>
        </w:tc>
        <w:tc>
          <w:tcPr>
            <w:tcW w:w="0" w:type="auto"/>
            <w:vAlign w:val="center"/>
            <w:hideMark/>
          </w:tcPr>
          <w:p w14:paraId="7C35B9A7" w14:textId="77777777" w:rsidR="00A037DC" w:rsidRPr="00A037DC" w:rsidRDefault="00A037DC" w:rsidP="00A037DC">
            <w:r w:rsidRPr="00A037DC">
              <w:t>3</w:t>
            </w:r>
          </w:p>
        </w:tc>
      </w:tr>
      <w:tr w:rsidR="00A037DC" w:rsidRPr="00A037DC" w14:paraId="368EFBE4" w14:textId="77777777" w:rsidTr="00A037DC">
        <w:trPr>
          <w:tblCellSpacing w:w="15" w:type="dxa"/>
        </w:trPr>
        <w:tc>
          <w:tcPr>
            <w:tcW w:w="0" w:type="auto"/>
            <w:vAlign w:val="center"/>
            <w:hideMark/>
          </w:tcPr>
          <w:p w14:paraId="534F6FA3" w14:textId="77777777" w:rsidR="00A037DC" w:rsidRPr="00A037DC" w:rsidRDefault="00A037DC" w:rsidP="00A037DC">
            <w:r w:rsidRPr="00A037DC">
              <w:rPr>
                <w:b/>
                <w:bCs/>
              </w:rPr>
              <w:t>Web Page &amp; Documentation</w:t>
            </w:r>
          </w:p>
        </w:tc>
        <w:tc>
          <w:tcPr>
            <w:tcW w:w="0" w:type="auto"/>
            <w:vAlign w:val="center"/>
            <w:hideMark/>
          </w:tcPr>
          <w:p w14:paraId="297AA91E" w14:textId="77777777" w:rsidR="00A037DC" w:rsidRPr="00A037DC" w:rsidRDefault="00A037DC" w:rsidP="00A037DC">
            <w:r w:rsidRPr="00A037DC">
              <w:t>Prepare ESI web page content, user documentation, quick-start guides (Reza)</w:t>
            </w:r>
          </w:p>
        </w:tc>
        <w:tc>
          <w:tcPr>
            <w:tcW w:w="0" w:type="auto"/>
            <w:vAlign w:val="center"/>
            <w:hideMark/>
          </w:tcPr>
          <w:p w14:paraId="61B6A2C3" w14:textId="77777777" w:rsidR="00A037DC" w:rsidRPr="00A037DC" w:rsidRDefault="00A037DC" w:rsidP="00A037DC">
            <w:r w:rsidRPr="00A037DC">
              <w:t>7</w:t>
            </w:r>
          </w:p>
        </w:tc>
      </w:tr>
      <w:tr w:rsidR="00A037DC" w:rsidRPr="00A037DC" w14:paraId="2A8852A9" w14:textId="77777777" w:rsidTr="00A037DC">
        <w:trPr>
          <w:tblCellSpacing w:w="15" w:type="dxa"/>
        </w:trPr>
        <w:tc>
          <w:tcPr>
            <w:tcW w:w="0" w:type="auto"/>
            <w:vAlign w:val="center"/>
            <w:hideMark/>
          </w:tcPr>
          <w:p w14:paraId="266226A2" w14:textId="77777777" w:rsidR="00A037DC" w:rsidRPr="00A037DC" w:rsidRDefault="00A037DC" w:rsidP="00A037DC">
            <w:r w:rsidRPr="00A037DC">
              <w:rPr>
                <w:b/>
                <w:bCs/>
              </w:rPr>
              <w:t>Project Closeout</w:t>
            </w:r>
          </w:p>
        </w:tc>
        <w:tc>
          <w:tcPr>
            <w:tcW w:w="0" w:type="auto"/>
            <w:vAlign w:val="center"/>
            <w:hideMark/>
          </w:tcPr>
          <w:p w14:paraId="1E70CF4C" w14:textId="77777777" w:rsidR="00A037DC" w:rsidRPr="00A037DC" w:rsidRDefault="00A037DC" w:rsidP="00A037DC">
            <w:r w:rsidRPr="00A037DC">
              <w:t>Final review meeting and handover (David, Reza &amp; Andrew)</w:t>
            </w:r>
          </w:p>
        </w:tc>
        <w:tc>
          <w:tcPr>
            <w:tcW w:w="0" w:type="auto"/>
            <w:vAlign w:val="center"/>
            <w:hideMark/>
          </w:tcPr>
          <w:p w14:paraId="68CD6428" w14:textId="77777777" w:rsidR="00A037DC" w:rsidRPr="00A037DC" w:rsidRDefault="00A037DC" w:rsidP="00A037DC">
            <w:r w:rsidRPr="00A037DC">
              <w:t>2</w:t>
            </w:r>
          </w:p>
        </w:tc>
      </w:tr>
      <w:tr w:rsidR="00A037DC" w:rsidRPr="00A037DC" w14:paraId="01C8A6D1" w14:textId="77777777" w:rsidTr="00A037DC">
        <w:trPr>
          <w:tblCellSpacing w:w="15" w:type="dxa"/>
        </w:trPr>
        <w:tc>
          <w:tcPr>
            <w:tcW w:w="0" w:type="auto"/>
            <w:vAlign w:val="center"/>
            <w:hideMark/>
          </w:tcPr>
          <w:p w14:paraId="4AD7E819" w14:textId="77777777" w:rsidR="00A037DC" w:rsidRPr="00A037DC" w:rsidRDefault="00A037DC" w:rsidP="00A037DC">
            <w:r w:rsidRPr="00A037DC">
              <w:rPr>
                <w:b/>
                <w:bCs/>
              </w:rPr>
              <w:t>Total Hours - Reza</w:t>
            </w:r>
          </w:p>
        </w:tc>
        <w:tc>
          <w:tcPr>
            <w:tcW w:w="0" w:type="auto"/>
            <w:vAlign w:val="center"/>
            <w:hideMark/>
          </w:tcPr>
          <w:p w14:paraId="57EFE497" w14:textId="77777777" w:rsidR="00A037DC" w:rsidRPr="00A037DC" w:rsidRDefault="00A037DC" w:rsidP="00A037DC"/>
        </w:tc>
        <w:tc>
          <w:tcPr>
            <w:tcW w:w="0" w:type="auto"/>
            <w:vAlign w:val="center"/>
            <w:hideMark/>
          </w:tcPr>
          <w:p w14:paraId="29216912" w14:textId="77777777" w:rsidR="00A037DC" w:rsidRPr="00A037DC" w:rsidRDefault="00A037DC" w:rsidP="00A037DC">
            <w:r w:rsidRPr="00A037DC">
              <w:rPr>
                <w:b/>
                <w:bCs/>
              </w:rPr>
              <w:t>120</w:t>
            </w:r>
          </w:p>
        </w:tc>
      </w:tr>
      <w:tr w:rsidR="00A037DC" w:rsidRPr="00A037DC" w14:paraId="2606A326" w14:textId="77777777" w:rsidTr="00A037DC">
        <w:trPr>
          <w:tblCellSpacing w:w="15" w:type="dxa"/>
        </w:trPr>
        <w:tc>
          <w:tcPr>
            <w:tcW w:w="0" w:type="auto"/>
            <w:vAlign w:val="center"/>
            <w:hideMark/>
          </w:tcPr>
          <w:p w14:paraId="09B45A26" w14:textId="77777777" w:rsidR="00A037DC" w:rsidRPr="00A037DC" w:rsidRDefault="00A037DC" w:rsidP="00A037DC">
            <w:r w:rsidRPr="00A037DC">
              <w:rPr>
                <w:b/>
                <w:bCs/>
              </w:rPr>
              <w:t>Total Hours - David</w:t>
            </w:r>
          </w:p>
        </w:tc>
        <w:tc>
          <w:tcPr>
            <w:tcW w:w="0" w:type="auto"/>
            <w:vAlign w:val="center"/>
            <w:hideMark/>
          </w:tcPr>
          <w:p w14:paraId="66F31C73" w14:textId="77777777" w:rsidR="00A037DC" w:rsidRPr="00A037DC" w:rsidRDefault="00A037DC" w:rsidP="00A037DC"/>
        </w:tc>
        <w:tc>
          <w:tcPr>
            <w:tcW w:w="0" w:type="auto"/>
            <w:vAlign w:val="center"/>
            <w:hideMark/>
          </w:tcPr>
          <w:p w14:paraId="179764E7" w14:textId="77777777" w:rsidR="00A037DC" w:rsidRPr="00A037DC" w:rsidRDefault="00A037DC" w:rsidP="00A037DC">
            <w:r w:rsidRPr="00A037DC">
              <w:rPr>
                <w:b/>
                <w:bCs/>
              </w:rPr>
              <w:t>30</w:t>
            </w:r>
          </w:p>
        </w:tc>
      </w:tr>
      <w:tr w:rsidR="00A037DC" w:rsidRPr="00A037DC" w14:paraId="6893BC15" w14:textId="77777777" w:rsidTr="00A037DC">
        <w:trPr>
          <w:tblCellSpacing w:w="15" w:type="dxa"/>
        </w:trPr>
        <w:tc>
          <w:tcPr>
            <w:tcW w:w="0" w:type="auto"/>
            <w:vAlign w:val="center"/>
            <w:hideMark/>
          </w:tcPr>
          <w:p w14:paraId="67ADA93E" w14:textId="77777777" w:rsidR="00A037DC" w:rsidRPr="00A037DC" w:rsidRDefault="00A037DC" w:rsidP="00A037DC">
            <w:r w:rsidRPr="00A037DC">
              <w:rPr>
                <w:b/>
                <w:bCs/>
              </w:rPr>
              <w:t>Net Hours</w:t>
            </w:r>
          </w:p>
        </w:tc>
        <w:tc>
          <w:tcPr>
            <w:tcW w:w="0" w:type="auto"/>
            <w:vAlign w:val="center"/>
            <w:hideMark/>
          </w:tcPr>
          <w:p w14:paraId="0C429175" w14:textId="77777777" w:rsidR="00A037DC" w:rsidRPr="00A037DC" w:rsidRDefault="00A037DC" w:rsidP="00A037DC"/>
        </w:tc>
        <w:tc>
          <w:tcPr>
            <w:tcW w:w="0" w:type="auto"/>
            <w:vAlign w:val="center"/>
            <w:hideMark/>
          </w:tcPr>
          <w:p w14:paraId="70D2F87D" w14:textId="77777777" w:rsidR="00A037DC" w:rsidRPr="00A037DC" w:rsidRDefault="00A037DC" w:rsidP="00A037DC">
            <w:r w:rsidRPr="00A037DC">
              <w:rPr>
                <w:b/>
                <w:bCs/>
              </w:rPr>
              <w:t>150</w:t>
            </w:r>
          </w:p>
        </w:tc>
      </w:tr>
    </w:tbl>
    <w:p w14:paraId="5710290F" w14:textId="77777777" w:rsidR="00D86973" w:rsidRDefault="00D86973" w:rsidP="00C34242"/>
    <w:p w14:paraId="6C7785E7" w14:textId="79A0E537" w:rsidR="005D1ED0" w:rsidRPr="00D86973" w:rsidRDefault="005D1ED0">
      <w:r w:rsidRPr="00D86973">
        <w:br w:type="page"/>
      </w:r>
    </w:p>
    <w:p w14:paraId="2C866F69" w14:textId="77777777" w:rsidR="00D13DD5" w:rsidRPr="00D43F1B" w:rsidRDefault="00D13DD5" w:rsidP="00D13DD5"/>
    <w:p w14:paraId="1EEB11E6" w14:textId="77777777" w:rsidR="00A46AD9" w:rsidRPr="00A46AD9" w:rsidRDefault="00A46AD9" w:rsidP="00A46AD9">
      <w:pPr>
        <w:rPr>
          <w:b/>
          <w:bCs/>
        </w:rPr>
      </w:pPr>
      <w:r w:rsidRPr="00A46AD9">
        <w:rPr>
          <w:b/>
          <w:bCs/>
        </w:rPr>
        <w:t>Strategic Investment in QMRA Capability</w:t>
      </w:r>
    </w:p>
    <w:p w14:paraId="2276A74C" w14:textId="77777777" w:rsidR="008C3969" w:rsidRDefault="008C3969" w:rsidP="00A46AD9">
      <w:pPr>
        <w:rPr>
          <w:b/>
          <w:bCs/>
        </w:rPr>
      </w:pPr>
    </w:p>
    <w:p w14:paraId="4C9C6C19" w14:textId="77777777" w:rsidR="008C3969" w:rsidRPr="008C3969" w:rsidRDefault="008C3969" w:rsidP="00E442FC">
      <w:r w:rsidRPr="00B1393A">
        <w:rPr>
          <w:b/>
          <w:bCs/>
        </w:rPr>
        <w:t>Market Opportunity:</w:t>
      </w:r>
      <w:r>
        <w:t xml:space="preserve"> The QMRA market is evolving with tightening regulatory requirements. Proposed wastewater standards will require QMRAs for discharges impacting shellfish gathering areas. The number of QMRA providers is contracting as key practitioners retire or exit the market.</w:t>
      </w:r>
    </w:p>
    <w:p w14:paraId="27EBDAEB" w14:textId="77777777" w:rsidR="008C3969" w:rsidRDefault="008C3969" w:rsidP="00E442FC">
      <w:r w:rsidRPr="00B1393A">
        <w:rPr>
          <w:b/>
          <w:bCs/>
        </w:rPr>
        <w:t>NIWA's Position:</w:t>
      </w:r>
      <w:r>
        <w:t xml:space="preserve"> David Wood and Public Health &amp; Freshwater Science have been invited to collaborate with </w:t>
      </w:r>
      <w:proofErr w:type="spellStart"/>
      <w:r>
        <w:t>Taumata</w:t>
      </w:r>
      <w:proofErr w:type="spellEnd"/>
      <w:r>
        <w:t xml:space="preserve"> </w:t>
      </w:r>
      <w:proofErr w:type="spellStart"/>
      <w:r>
        <w:t>Arowai</w:t>
      </w:r>
      <w:proofErr w:type="spellEnd"/>
      <w:r>
        <w:t xml:space="preserve"> on developing national QMRA guidance, demonstrating regulatory trust and influence.</w:t>
      </w:r>
    </w:p>
    <w:p w14:paraId="1E3A2910" w14:textId="77777777" w:rsidR="008C3969" w:rsidRDefault="008C3969" w:rsidP="00E442FC">
      <w:r w:rsidRPr="00B1393A">
        <w:rPr>
          <w:b/>
          <w:bCs/>
        </w:rPr>
        <w:t>Technical Advantage:</w:t>
      </w:r>
      <w:r>
        <w:t xml:space="preserve"> Converting to Python improves scalability, reproducibility, and audit trails while positioning ESI as a leader in modern QMRA methodology. Integration of dilution modelling capabilities represents our key market differentiator.</w:t>
      </w:r>
    </w:p>
    <w:p w14:paraId="6EC6A94F" w14:textId="09AA083C" w:rsidR="008C3969" w:rsidRPr="00A46AD9" w:rsidRDefault="008C3969" w:rsidP="008C3969">
      <w:r w:rsidRPr="00B1393A">
        <w:rPr>
          <w:b/>
          <w:bCs/>
        </w:rPr>
        <w:t>Stakeholder Engagement:</w:t>
      </w:r>
      <w:r>
        <w:t xml:space="preserve"> The webinar rollout ensures rapid market awareness of enhanced capabilities, positioning NIWA to capture emerging regulatory-driven demand.</w:t>
      </w:r>
    </w:p>
    <w:p w14:paraId="008484F5" w14:textId="77777777" w:rsidR="00833ADB" w:rsidRPr="00D43F1B" w:rsidRDefault="00833ADB" w:rsidP="00640FFC"/>
    <w:p w14:paraId="4517CC7B" w14:textId="62BF19F1" w:rsidR="001A176A" w:rsidRPr="00D43F1B" w:rsidRDefault="001A176A" w:rsidP="00640FFC">
      <w:pPr>
        <w:pStyle w:val="Heading3"/>
      </w:pPr>
      <w:r w:rsidRPr="00D43F1B">
        <w:t>C</w:t>
      </w:r>
      <w:r w:rsidR="00B01E2E" w:rsidRPr="00D43F1B">
        <w:t>hief Scientist support</w:t>
      </w:r>
    </w:p>
    <w:p w14:paraId="1DE3EC97" w14:textId="092111CC" w:rsidR="001A176A" w:rsidRPr="00D43F1B" w:rsidRDefault="001A176A" w:rsidP="00640F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6140"/>
      </w:tblGrid>
      <w:tr w:rsidR="00F1401A" w:rsidRPr="00D43F1B" w14:paraId="49FF8229" w14:textId="77777777" w:rsidTr="00343933">
        <w:tc>
          <w:tcPr>
            <w:tcW w:w="10206" w:type="dxa"/>
            <w:gridSpan w:val="2"/>
          </w:tcPr>
          <w:p w14:paraId="7FAE2CC3" w14:textId="3092A4C9" w:rsidR="00F1401A" w:rsidRPr="00D43F1B" w:rsidRDefault="00F1401A" w:rsidP="00640FFC">
            <w:r w:rsidRPr="00D43F1B">
              <w:t xml:space="preserve">Chief Scientist comment: </w:t>
            </w:r>
            <w:r w:rsidRPr="00D43F1B">
              <w:rPr>
                <w:iCs/>
              </w:rPr>
              <w:t>(For example -</w:t>
            </w:r>
            <w:r w:rsidRPr="00D43F1B">
              <w:t xml:space="preserve"> </w:t>
            </w:r>
            <w:r w:rsidRPr="00D43F1B">
              <w:rPr>
                <w:iCs/>
              </w:rPr>
              <w:t>If agreement that project required, indicate why SIP mechanism versus Centre Funds</w:t>
            </w:r>
            <w:r w:rsidR="00485EAD" w:rsidRPr="00D43F1B">
              <w:rPr>
                <w:iCs/>
              </w:rPr>
              <w:t xml:space="preserve">; </w:t>
            </w:r>
            <w:r w:rsidR="00485EAD" w:rsidRPr="00D43F1B">
              <w:t>What is/are the key output(s) and how will NIWA/National Centre/programme/individual benefit from th</w:t>
            </w:r>
            <w:r w:rsidR="00343933" w:rsidRPr="00D43F1B">
              <w:t>at</w:t>
            </w:r>
            <w:r w:rsidR="005B5BE8" w:rsidRPr="00D43F1B">
              <w:t xml:space="preserve">; note that </w:t>
            </w:r>
            <w:r w:rsidR="00343933" w:rsidRPr="00D43F1B">
              <w:t>t</w:t>
            </w:r>
            <w:r w:rsidR="005B5BE8" w:rsidRPr="00D43F1B">
              <w:t>here must be an output at the end of the project</w:t>
            </w:r>
            <w:r w:rsidRPr="00D43F1B">
              <w:rPr>
                <w:iCs/>
              </w:rPr>
              <w:t>)</w:t>
            </w:r>
          </w:p>
          <w:p w14:paraId="4219839C" w14:textId="77777777" w:rsidR="00A748E0" w:rsidRPr="00D43F1B" w:rsidRDefault="00A748E0" w:rsidP="00640FFC">
            <w:pPr>
              <w:rPr>
                <w:iCs/>
              </w:rPr>
            </w:pPr>
          </w:p>
          <w:p w14:paraId="74595503" w14:textId="442B31C3" w:rsidR="00A748E0" w:rsidRPr="00D43F1B" w:rsidRDefault="00A748E0" w:rsidP="00640FFC">
            <w:r w:rsidRPr="00D43F1B">
              <w:rPr>
                <w:iCs/>
              </w:rPr>
              <w:t xml:space="preserve">I have liaised with Reza and Andrew over the last week to help shape the strategic direction of this proposal. </w:t>
            </w:r>
            <w:r w:rsidR="00C45090" w:rsidRPr="00D43F1B">
              <w:rPr>
                <w:iCs/>
              </w:rPr>
              <w:t xml:space="preserve">Based on the </w:t>
            </w:r>
            <w:r w:rsidR="005B5E90" w:rsidRPr="00D43F1B">
              <w:rPr>
                <w:iCs/>
              </w:rPr>
              <w:t xml:space="preserve">case that has been made to me, I agree that this would be a </w:t>
            </w:r>
            <w:r w:rsidR="005C4DFF" w:rsidRPr="00D43F1B">
              <w:rPr>
                <w:iCs/>
              </w:rPr>
              <w:t xml:space="preserve">valuable project that should </w:t>
            </w:r>
            <w:r w:rsidR="00AF1D25" w:rsidRPr="00D43F1B">
              <w:rPr>
                <w:iCs/>
              </w:rPr>
              <w:t>contribute to generating future work.</w:t>
            </w:r>
          </w:p>
          <w:p w14:paraId="00835925" w14:textId="0293CAEF" w:rsidR="00F1401A" w:rsidRPr="00D43F1B" w:rsidRDefault="00F1401A" w:rsidP="00640FFC"/>
        </w:tc>
      </w:tr>
      <w:tr w:rsidR="00EF04F6" w:rsidRPr="00D43F1B" w14:paraId="25588AE9" w14:textId="77777777" w:rsidTr="00343933">
        <w:trPr>
          <w:gridAfter w:val="1"/>
          <w:wAfter w:w="6663" w:type="dxa"/>
        </w:trPr>
        <w:tc>
          <w:tcPr>
            <w:tcW w:w="3543" w:type="dxa"/>
          </w:tcPr>
          <w:p w14:paraId="71FE71DD" w14:textId="77777777" w:rsidR="00EF04F6" w:rsidRPr="00D43F1B" w:rsidRDefault="00EF04F6" w:rsidP="00640FFC">
            <w:r w:rsidRPr="00D43F1B">
              <w:t xml:space="preserve">Signature </w:t>
            </w:r>
          </w:p>
          <w:p w14:paraId="4398E02E" w14:textId="77777777" w:rsidR="00AF1D25" w:rsidRPr="00D43F1B" w:rsidRDefault="00AF1D25" w:rsidP="00640FFC"/>
          <w:p w14:paraId="3A43C34C" w14:textId="07985424" w:rsidR="00AF1D25" w:rsidRPr="00D43F1B" w:rsidRDefault="00AF1D25" w:rsidP="00640FFC">
            <w:r w:rsidRPr="00D43F1B">
              <w:rPr>
                <w:noProof/>
              </w:rPr>
              <w:drawing>
                <wp:inline distT="0" distB="0" distL="0" distR="0" wp14:anchorId="79E0A9E3" wp14:editId="4FFB682A">
                  <wp:extent cx="2606266" cy="701101"/>
                  <wp:effectExtent l="0" t="0" r="3810" b="3810"/>
                  <wp:docPr id="1647080250"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80250" name="Picture 1" descr="A signature on a white backgroun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06266" cy="701101"/>
                          </a:xfrm>
                          <a:prstGeom prst="rect">
                            <a:avLst/>
                          </a:prstGeom>
                        </pic:spPr>
                      </pic:pic>
                    </a:graphicData>
                  </a:graphic>
                </wp:inline>
              </w:drawing>
            </w:r>
          </w:p>
          <w:p w14:paraId="2EE86ADE" w14:textId="287CE73F" w:rsidR="00EF04F6" w:rsidRPr="00D43F1B" w:rsidRDefault="00EF04F6" w:rsidP="00640FFC"/>
        </w:tc>
      </w:tr>
    </w:tbl>
    <w:p w14:paraId="295D7B26" w14:textId="77777777" w:rsidR="007D46B6" w:rsidRPr="00D43F1B" w:rsidRDefault="007D46B6" w:rsidP="00640FFC"/>
    <w:p w14:paraId="7C4C1EF3" w14:textId="74295FD5" w:rsidR="00C5214C" w:rsidRPr="00D43F1B" w:rsidRDefault="00C5214C" w:rsidP="00C5214C"/>
    <w:sectPr w:rsidR="00C5214C" w:rsidRPr="00D43F1B" w:rsidSect="00255CE5">
      <w:footerReference w:type="even" r:id="rId12"/>
      <w:footerReference w:type="default" r:id="rId13"/>
      <w:headerReference w:type="first" r:id="rId14"/>
      <w:pgSz w:w="11906" w:h="16838" w:code="9"/>
      <w:pgMar w:top="720" w:right="720" w:bottom="720" w:left="720" w:header="85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D59BA" w14:textId="77777777" w:rsidR="001F3DAC" w:rsidRDefault="001F3DAC" w:rsidP="00640FFC">
      <w:r>
        <w:separator/>
      </w:r>
    </w:p>
  </w:endnote>
  <w:endnote w:type="continuationSeparator" w:id="0">
    <w:p w14:paraId="6E7AEB34" w14:textId="77777777" w:rsidR="001F3DAC" w:rsidRDefault="001F3DAC" w:rsidP="00640FFC">
      <w:r>
        <w:continuationSeparator/>
      </w:r>
    </w:p>
  </w:endnote>
  <w:endnote w:type="continuationNotice" w:id="1">
    <w:p w14:paraId="56A59BCC" w14:textId="77777777" w:rsidR="001F3DAC" w:rsidRDefault="001F3DAC" w:rsidP="00640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81580" w14:textId="27F38B08" w:rsidR="00733C79" w:rsidRPr="0052508C" w:rsidRDefault="00733C79" w:rsidP="00640FFC">
    <w:pPr>
      <w:pStyle w:val="Footer"/>
      <w:rPr>
        <w:rStyle w:val="PageNumber"/>
        <w:sz w:val="20"/>
        <w:szCs w:val="20"/>
      </w:rPr>
    </w:pPr>
    <w:r w:rsidRPr="0052508C">
      <w:rPr>
        <w:rStyle w:val="PageNumber"/>
        <w:sz w:val="20"/>
        <w:szCs w:val="20"/>
      </w:rPr>
      <w:fldChar w:fldCharType="begin"/>
    </w:r>
    <w:r w:rsidRPr="0052508C">
      <w:rPr>
        <w:rStyle w:val="PageNumber"/>
        <w:sz w:val="20"/>
        <w:szCs w:val="20"/>
      </w:rPr>
      <w:instrText xml:space="preserve">PAGE  </w:instrText>
    </w:r>
    <w:r w:rsidRPr="0052508C">
      <w:rPr>
        <w:rStyle w:val="PageNumber"/>
        <w:sz w:val="20"/>
        <w:szCs w:val="20"/>
      </w:rPr>
      <w:fldChar w:fldCharType="separate"/>
    </w:r>
    <w:r w:rsidR="002773AD" w:rsidRPr="0052508C">
      <w:rPr>
        <w:rStyle w:val="PageNumber"/>
        <w:noProof/>
        <w:sz w:val="20"/>
        <w:szCs w:val="20"/>
      </w:rPr>
      <w:t>2</w:t>
    </w:r>
    <w:r w:rsidRPr="0052508C">
      <w:rPr>
        <w:rStyle w:val="PageNumber"/>
        <w:sz w:val="20"/>
        <w:szCs w:val="20"/>
      </w:rPr>
      <w:fldChar w:fldCharType="end"/>
    </w:r>
  </w:p>
  <w:p w14:paraId="075DB5A2" w14:textId="77777777" w:rsidR="00733C79" w:rsidRDefault="00733C79" w:rsidP="0064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89340" w14:textId="77777777" w:rsidR="00733C79" w:rsidRPr="0052508C" w:rsidRDefault="00733C79" w:rsidP="00640FFC">
    <w:pPr>
      <w:pStyle w:val="Footer"/>
      <w:rPr>
        <w:rStyle w:val="PageNumber"/>
        <w:sz w:val="20"/>
        <w:szCs w:val="20"/>
      </w:rPr>
    </w:pPr>
    <w:r w:rsidRPr="0052508C">
      <w:rPr>
        <w:rStyle w:val="PageNumber"/>
        <w:sz w:val="20"/>
        <w:szCs w:val="20"/>
      </w:rPr>
      <w:fldChar w:fldCharType="begin"/>
    </w:r>
    <w:r w:rsidRPr="0052508C">
      <w:rPr>
        <w:rStyle w:val="PageNumber"/>
        <w:sz w:val="20"/>
        <w:szCs w:val="20"/>
      </w:rPr>
      <w:instrText xml:space="preserve">PAGE  </w:instrText>
    </w:r>
    <w:r w:rsidRPr="0052508C">
      <w:rPr>
        <w:rStyle w:val="PageNumber"/>
        <w:sz w:val="20"/>
        <w:szCs w:val="20"/>
      </w:rPr>
      <w:fldChar w:fldCharType="separate"/>
    </w:r>
    <w:r w:rsidR="00FA27A3" w:rsidRPr="0052508C">
      <w:rPr>
        <w:rStyle w:val="PageNumber"/>
        <w:noProof/>
        <w:sz w:val="20"/>
        <w:szCs w:val="20"/>
      </w:rPr>
      <w:t>1</w:t>
    </w:r>
    <w:r w:rsidRPr="0052508C">
      <w:rPr>
        <w:rStyle w:val="PageNumber"/>
        <w:sz w:val="20"/>
        <w:szCs w:val="20"/>
      </w:rPr>
      <w:fldChar w:fldCharType="end"/>
    </w:r>
  </w:p>
  <w:p w14:paraId="6AE5E38D" w14:textId="77777777" w:rsidR="00733C79" w:rsidRDefault="00733C79" w:rsidP="0064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0CD91" w14:textId="77777777" w:rsidR="001F3DAC" w:rsidRDefault="001F3DAC" w:rsidP="00640FFC">
      <w:r>
        <w:separator/>
      </w:r>
    </w:p>
  </w:footnote>
  <w:footnote w:type="continuationSeparator" w:id="0">
    <w:p w14:paraId="43E372A4" w14:textId="77777777" w:rsidR="001F3DAC" w:rsidRDefault="001F3DAC" w:rsidP="00640FFC">
      <w:r>
        <w:continuationSeparator/>
      </w:r>
    </w:p>
  </w:footnote>
  <w:footnote w:type="continuationNotice" w:id="1">
    <w:p w14:paraId="4D936AAE" w14:textId="77777777" w:rsidR="001F3DAC" w:rsidRDefault="001F3DAC" w:rsidP="00640F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18C97" w14:textId="6B4C82D0" w:rsidR="00617CE7" w:rsidRDefault="00617CE7" w:rsidP="00640FFC">
    <w:pPr>
      <w:pStyle w:val="Header"/>
    </w:pPr>
    <w:r>
      <w:rPr>
        <w:noProof/>
      </w:rPr>
      <w:drawing>
        <wp:anchor distT="0" distB="0" distL="114300" distR="114300" simplePos="0" relativeHeight="251658240" behindDoc="1" locked="0" layoutInCell="1" allowOverlap="1" wp14:anchorId="7143555A" wp14:editId="20A5D0AE">
          <wp:simplePos x="0" y="0"/>
          <wp:positionH relativeFrom="margin">
            <wp:posOffset>4300807</wp:posOffset>
          </wp:positionH>
          <wp:positionV relativeFrom="paragraph">
            <wp:posOffset>-401206</wp:posOffset>
          </wp:positionV>
          <wp:extent cx="1995160" cy="734291"/>
          <wp:effectExtent l="0" t="0" r="571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WA_CMYK_Hor.jpg"/>
                  <pic:cNvPicPr/>
                </pic:nvPicPr>
                <pic:blipFill>
                  <a:blip r:embed="rId1">
                    <a:extLst>
                      <a:ext uri="{28A0092B-C50C-407E-A947-70E740481C1C}">
                        <a14:useLocalDpi xmlns:a14="http://schemas.microsoft.com/office/drawing/2010/main" val="0"/>
                      </a:ext>
                    </a:extLst>
                  </a:blip>
                  <a:stretch>
                    <a:fillRect/>
                  </a:stretch>
                </pic:blipFill>
                <pic:spPr>
                  <a:xfrm>
                    <a:off x="0" y="0"/>
                    <a:ext cx="2004268" cy="73764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01B7"/>
    <w:multiLevelType w:val="hybridMultilevel"/>
    <w:tmpl w:val="E0E0753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01DE2"/>
    <w:multiLevelType w:val="hybridMultilevel"/>
    <w:tmpl w:val="17A6A308"/>
    <w:lvl w:ilvl="0" w:tplc="08090011">
      <w:start w:val="1"/>
      <w:numFmt w:val="decimal"/>
      <w:lvlText w:val="%1)"/>
      <w:lvlJc w:val="left"/>
      <w:pPr>
        <w:tabs>
          <w:tab w:val="num" w:pos="1080"/>
        </w:tabs>
        <w:ind w:left="1080"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263224"/>
    <w:multiLevelType w:val="multilevel"/>
    <w:tmpl w:val="72E2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D19B9"/>
    <w:multiLevelType w:val="hybridMultilevel"/>
    <w:tmpl w:val="17AA46AE"/>
    <w:lvl w:ilvl="0" w:tplc="E5EA0770">
      <w:start w:val="1"/>
      <w:numFmt w:val="decimal"/>
      <w:lvlText w:val="%1)"/>
      <w:lvlJc w:val="left"/>
      <w:pPr>
        <w:ind w:left="720" w:hanging="360"/>
      </w:pPr>
    </w:lvl>
    <w:lvl w:ilvl="1" w:tplc="BF9A1034">
      <w:start w:val="1"/>
      <w:numFmt w:val="decimal"/>
      <w:lvlText w:val="%2)"/>
      <w:lvlJc w:val="left"/>
      <w:pPr>
        <w:ind w:left="720" w:hanging="360"/>
      </w:pPr>
    </w:lvl>
    <w:lvl w:ilvl="2" w:tplc="E25EB410">
      <w:start w:val="1"/>
      <w:numFmt w:val="decimal"/>
      <w:lvlText w:val="%3)"/>
      <w:lvlJc w:val="left"/>
      <w:pPr>
        <w:ind w:left="720" w:hanging="360"/>
      </w:pPr>
    </w:lvl>
    <w:lvl w:ilvl="3" w:tplc="72E416BA">
      <w:start w:val="1"/>
      <w:numFmt w:val="decimal"/>
      <w:lvlText w:val="%4)"/>
      <w:lvlJc w:val="left"/>
      <w:pPr>
        <w:ind w:left="720" w:hanging="360"/>
      </w:pPr>
    </w:lvl>
    <w:lvl w:ilvl="4" w:tplc="35045426">
      <w:start w:val="1"/>
      <w:numFmt w:val="decimal"/>
      <w:lvlText w:val="%5)"/>
      <w:lvlJc w:val="left"/>
      <w:pPr>
        <w:ind w:left="720" w:hanging="360"/>
      </w:pPr>
    </w:lvl>
    <w:lvl w:ilvl="5" w:tplc="CF30093C">
      <w:start w:val="1"/>
      <w:numFmt w:val="decimal"/>
      <w:lvlText w:val="%6)"/>
      <w:lvlJc w:val="left"/>
      <w:pPr>
        <w:ind w:left="720" w:hanging="360"/>
      </w:pPr>
    </w:lvl>
    <w:lvl w:ilvl="6" w:tplc="AC9EA820">
      <w:start w:val="1"/>
      <w:numFmt w:val="decimal"/>
      <w:lvlText w:val="%7)"/>
      <w:lvlJc w:val="left"/>
      <w:pPr>
        <w:ind w:left="720" w:hanging="360"/>
      </w:pPr>
    </w:lvl>
    <w:lvl w:ilvl="7" w:tplc="6130D7C6">
      <w:start w:val="1"/>
      <w:numFmt w:val="decimal"/>
      <w:lvlText w:val="%8)"/>
      <w:lvlJc w:val="left"/>
      <w:pPr>
        <w:ind w:left="720" w:hanging="360"/>
      </w:pPr>
    </w:lvl>
    <w:lvl w:ilvl="8" w:tplc="455AECBA">
      <w:start w:val="1"/>
      <w:numFmt w:val="decimal"/>
      <w:lvlText w:val="%9)"/>
      <w:lvlJc w:val="left"/>
      <w:pPr>
        <w:ind w:left="720" w:hanging="360"/>
      </w:pPr>
    </w:lvl>
  </w:abstractNum>
  <w:abstractNum w:abstractNumId="4" w15:restartNumberingAfterBreak="0">
    <w:nsid w:val="0E87001B"/>
    <w:multiLevelType w:val="hybridMultilevel"/>
    <w:tmpl w:val="E3C24FE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BE3C50"/>
    <w:multiLevelType w:val="multilevel"/>
    <w:tmpl w:val="0364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649C7"/>
    <w:multiLevelType w:val="hybridMultilevel"/>
    <w:tmpl w:val="87B46B6A"/>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7" w15:restartNumberingAfterBreak="0">
    <w:nsid w:val="14511411"/>
    <w:multiLevelType w:val="hybridMultilevel"/>
    <w:tmpl w:val="AB16ECD0"/>
    <w:lvl w:ilvl="0" w:tplc="FF2CF6CE">
      <w:numFmt w:val="bullet"/>
      <w:lvlText w:val="•"/>
      <w:lvlJc w:val="left"/>
      <w:pPr>
        <w:ind w:left="5940" w:hanging="5580"/>
      </w:pPr>
      <w:rPr>
        <w:rFonts w:ascii="Verdana" w:eastAsia="Times New Roman" w:hAnsi="Verdana"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60C0586"/>
    <w:multiLevelType w:val="hybridMultilevel"/>
    <w:tmpl w:val="45984B82"/>
    <w:lvl w:ilvl="0" w:tplc="43463A9A">
      <w:start w:val="1"/>
      <w:numFmt w:val="decimal"/>
      <w:lvlText w:val="%1)"/>
      <w:lvlJc w:val="left"/>
      <w:pPr>
        <w:ind w:left="1020" w:hanging="360"/>
      </w:pPr>
    </w:lvl>
    <w:lvl w:ilvl="1" w:tplc="8D14C1A6">
      <w:start w:val="1"/>
      <w:numFmt w:val="decimal"/>
      <w:lvlText w:val="%2)"/>
      <w:lvlJc w:val="left"/>
      <w:pPr>
        <w:ind w:left="1020" w:hanging="360"/>
      </w:pPr>
    </w:lvl>
    <w:lvl w:ilvl="2" w:tplc="8B12AD1E">
      <w:start w:val="1"/>
      <w:numFmt w:val="decimal"/>
      <w:lvlText w:val="%3)"/>
      <w:lvlJc w:val="left"/>
      <w:pPr>
        <w:ind w:left="1020" w:hanging="360"/>
      </w:pPr>
    </w:lvl>
    <w:lvl w:ilvl="3" w:tplc="E6B67AAC">
      <w:start w:val="1"/>
      <w:numFmt w:val="decimal"/>
      <w:lvlText w:val="%4)"/>
      <w:lvlJc w:val="left"/>
      <w:pPr>
        <w:ind w:left="1020" w:hanging="360"/>
      </w:pPr>
    </w:lvl>
    <w:lvl w:ilvl="4" w:tplc="80EECA54">
      <w:start w:val="1"/>
      <w:numFmt w:val="decimal"/>
      <w:lvlText w:val="%5)"/>
      <w:lvlJc w:val="left"/>
      <w:pPr>
        <w:ind w:left="1020" w:hanging="360"/>
      </w:pPr>
    </w:lvl>
    <w:lvl w:ilvl="5" w:tplc="752CA578">
      <w:start w:val="1"/>
      <w:numFmt w:val="decimal"/>
      <w:lvlText w:val="%6)"/>
      <w:lvlJc w:val="left"/>
      <w:pPr>
        <w:ind w:left="1020" w:hanging="360"/>
      </w:pPr>
    </w:lvl>
    <w:lvl w:ilvl="6" w:tplc="6C06A59C">
      <w:start w:val="1"/>
      <w:numFmt w:val="decimal"/>
      <w:lvlText w:val="%7)"/>
      <w:lvlJc w:val="left"/>
      <w:pPr>
        <w:ind w:left="1020" w:hanging="360"/>
      </w:pPr>
    </w:lvl>
    <w:lvl w:ilvl="7" w:tplc="E26289A0">
      <w:start w:val="1"/>
      <w:numFmt w:val="decimal"/>
      <w:lvlText w:val="%8)"/>
      <w:lvlJc w:val="left"/>
      <w:pPr>
        <w:ind w:left="1020" w:hanging="360"/>
      </w:pPr>
    </w:lvl>
    <w:lvl w:ilvl="8" w:tplc="285CB6CC">
      <w:start w:val="1"/>
      <w:numFmt w:val="decimal"/>
      <w:lvlText w:val="%9)"/>
      <w:lvlJc w:val="left"/>
      <w:pPr>
        <w:ind w:left="1020" w:hanging="360"/>
      </w:pPr>
    </w:lvl>
  </w:abstractNum>
  <w:abstractNum w:abstractNumId="9" w15:restartNumberingAfterBreak="0">
    <w:nsid w:val="16527FE1"/>
    <w:multiLevelType w:val="multilevel"/>
    <w:tmpl w:val="7B94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1558E"/>
    <w:multiLevelType w:val="hybridMultilevel"/>
    <w:tmpl w:val="25822D98"/>
    <w:lvl w:ilvl="0" w:tplc="14DEFC86">
      <w:start w:val="1"/>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82F7CCF"/>
    <w:multiLevelType w:val="hybridMultilevel"/>
    <w:tmpl w:val="C20A6BC2"/>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7F325F"/>
    <w:multiLevelType w:val="hybridMultilevel"/>
    <w:tmpl w:val="6C2EB3E8"/>
    <w:lvl w:ilvl="0" w:tplc="1409000F">
      <w:start w:val="1"/>
      <w:numFmt w:val="decimal"/>
      <w:lvlText w:val="%1."/>
      <w:lvlJc w:val="left"/>
      <w:pPr>
        <w:ind w:left="795" w:hanging="360"/>
      </w:pPr>
    </w:lvl>
    <w:lvl w:ilvl="1" w:tplc="14090019" w:tentative="1">
      <w:start w:val="1"/>
      <w:numFmt w:val="lowerLetter"/>
      <w:lvlText w:val="%2."/>
      <w:lvlJc w:val="left"/>
      <w:pPr>
        <w:ind w:left="1515" w:hanging="360"/>
      </w:pPr>
    </w:lvl>
    <w:lvl w:ilvl="2" w:tplc="1409001B" w:tentative="1">
      <w:start w:val="1"/>
      <w:numFmt w:val="lowerRoman"/>
      <w:lvlText w:val="%3."/>
      <w:lvlJc w:val="right"/>
      <w:pPr>
        <w:ind w:left="2235" w:hanging="180"/>
      </w:pPr>
    </w:lvl>
    <w:lvl w:ilvl="3" w:tplc="1409000F" w:tentative="1">
      <w:start w:val="1"/>
      <w:numFmt w:val="decimal"/>
      <w:lvlText w:val="%4."/>
      <w:lvlJc w:val="left"/>
      <w:pPr>
        <w:ind w:left="2955" w:hanging="360"/>
      </w:pPr>
    </w:lvl>
    <w:lvl w:ilvl="4" w:tplc="14090019" w:tentative="1">
      <w:start w:val="1"/>
      <w:numFmt w:val="lowerLetter"/>
      <w:lvlText w:val="%5."/>
      <w:lvlJc w:val="left"/>
      <w:pPr>
        <w:ind w:left="3675" w:hanging="360"/>
      </w:pPr>
    </w:lvl>
    <w:lvl w:ilvl="5" w:tplc="1409001B" w:tentative="1">
      <w:start w:val="1"/>
      <w:numFmt w:val="lowerRoman"/>
      <w:lvlText w:val="%6."/>
      <w:lvlJc w:val="right"/>
      <w:pPr>
        <w:ind w:left="4395" w:hanging="180"/>
      </w:pPr>
    </w:lvl>
    <w:lvl w:ilvl="6" w:tplc="1409000F" w:tentative="1">
      <w:start w:val="1"/>
      <w:numFmt w:val="decimal"/>
      <w:lvlText w:val="%7."/>
      <w:lvlJc w:val="left"/>
      <w:pPr>
        <w:ind w:left="5115" w:hanging="360"/>
      </w:pPr>
    </w:lvl>
    <w:lvl w:ilvl="7" w:tplc="14090019" w:tentative="1">
      <w:start w:val="1"/>
      <w:numFmt w:val="lowerLetter"/>
      <w:lvlText w:val="%8."/>
      <w:lvlJc w:val="left"/>
      <w:pPr>
        <w:ind w:left="5835" w:hanging="360"/>
      </w:pPr>
    </w:lvl>
    <w:lvl w:ilvl="8" w:tplc="1409001B" w:tentative="1">
      <w:start w:val="1"/>
      <w:numFmt w:val="lowerRoman"/>
      <w:lvlText w:val="%9."/>
      <w:lvlJc w:val="right"/>
      <w:pPr>
        <w:ind w:left="6555" w:hanging="180"/>
      </w:pPr>
    </w:lvl>
  </w:abstractNum>
  <w:abstractNum w:abstractNumId="13" w15:restartNumberingAfterBreak="0">
    <w:nsid w:val="1CF51872"/>
    <w:multiLevelType w:val="hybridMultilevel"/>
    <w:tmpl w:val="1E0E86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D3242D6"/>
    <w:multiLevelType w:val="hybridMultilevel"/>
    <w:tmpl w:val="9EA25D34"/>
    <w:lvl w:ilvl="0" w:tplc="9C5269C8">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DFF06C2"/>
    <w:multiLevelType w:val="hybridMultilevel"/>
    <w:tmpl w:val="88A45E58"/>
    <w:lvl w:ilvl="0" w:tplc="5E600454">
      <w:start w:val="1"/>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00217BA"/>
    <w:multiLevelType w:val="hybridMultilevel"/>
    <w:tmpl w:val="66646054"/>
    <w:lvl w:ilvl="0" w:tplc="0E227BDE">
      <w:start w:val="1"/>
      <w:numFmt w:val="decimal"/>
      <w:lvlText w:val="%1."/>
      <w:lvlJc w:val="left"/>
      <w:pPr>
        <w:ind w:left="360" w:hanging="360"/>
      </w:pPr>
      <w:rPr>
        <w:rFonts w:asciiTheme="minorHAnsi" w:eastAsia="Times New Roman" w:hAnsiTheme="minorHAnsi" w:cstheme="minorHAnsi"/>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7" w15:restartNumberingAfterBreak="0">
    <w:nsid w:val="20603613"/>
    <w:multiLevelType w:val="hybridMultilevel"/>
    <w:tmpl w:val="AAEEFE92"/>
    <w:lvl w:ilvl="0" w:tplc="14090001">
      <w:start w:val="1"/>
      <w:numFmt w:val="bullet"/>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01">
      <w:start w:val="1"/>
      <w:numFmt w:val="bullet"/>
      <w:lvlText w:val=""/>
      <w:lvlJc w:val="left"/>
      <w:pPr>
        <w:ind w:left="2160" w:hanging="180"/>
      </w:pPr>
      <w:rPr>
        <w:rFonts w:ascii="Symbol" w:hAnsi="Symbol"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211E3AD8"/>
    <w:multiLevelType w:val="hybridMultilevel"/>
    <w:tmpl w:val="836C2A40"/>
    <w:lvl w:ilvl="0" w:tplc="29620288">
      <w:start w:val="1"/>
      <w:numFmt w:val="decimal"/>
      <w:lvlText w:val="%1."/>
      <w:lvlJc w:val="left"/>
      <w:pPr>
        <w:ind w:left="360" w:hanging="360"/>
      </w:pPr>
      <w:rPr>
        <w:rFonts w:asciiTheme="minorHAnsi" w:eastAsia="Times New Roman" w:hAnsiTheme="minorHAnsi" w:cstheme="minorHAnsi"/>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9" w15:restartNumberingAfterBreak="0">
    <w:nsid w:val="232D7947"/>
    <w:multiLevelType w:val="hybridMultilevel"/>
    <w:tmpl w:val="D2FA3F64"/>
    <w:lvl w:ilvl="0" w:tplc="701A045C">
      <w:start w:val="1"/>
      <w:numFmt w:val="decimal"/>
      <w:lvlText w:val="%1)"/>
      <w:lvlJc w:val="left"/>
      <w:pPr>
        <w:ind w:left="720" w:hanging="360"/>
      </w:pPr>
    </w:lvl>
    <w:lvl w:ilvl="1" w:tplc="9E56EF7A">
      <w:start w:val="1"/>
      <w:numFmt w:val="lowerLetter"/>
      <w:lvlText w:val="%2."/>
      <w:lvlJc w:val="left"/>
      <w:pPr>
        <w:ind w:left="1440" w:hanging="360"/>
      </w:pPr>
    </w:lvl>
    <w:lvl w:ilvl="2" w:tplc="C556EE2E">
      <w:start w:val="1"/>
      <w:numFmt w:val="lowerRoman"/>
      <w:lvlText w:val="%3."/>
      <w:lvlJc w:val="right"/>
      <w:pPr>
        <w:ind w:left="2160" w:hanging="180"/>
      </w:pPr>
    </w:lvl>
    <w:lvl w:ilvl="3" w:tplc="16A63D6E">
      <w:start w:val="1"/>
      <w:numFmt w:val="decimal"/>
      <w:lvlText w:val="%4."/>
      <w:lvlJc w:val="left"/>
      <w:pPr>
        <w:ind w:left="2880" w:hanging="360"/>
      </w:pPr>
    </w:lvl>
    <w:lvl w:ilvl="4" w:tplc="2AC8C686">
      <w:start w:val="1"/>
      <w:numFmt w:val="lowerLetter"/>
      <w:lvlText w:val="%5."/>
      <w:lvlJc w:val="left"/>
      <w:pPr>
        <w:ind w:left="3600" w:hanging="360"/>
      </w:pPr>
    </w:lvl>
    <w:lvl w:ilvl="5" w:tplc="BF34A624">
      <w:start w:val="1"/>
      <w:numFmt w:val="lowerRoman"/>
      <w:lvlText w:val="%6."/>
      <w:lvlJc w:val="right"/>
      <w:pPr>
        <w:ind w:left="4320" w:hanging="180"/>
      </w:pPr>
    </w:lvl>
    <w:lvl w:ilvl="6" w:tplc="5E1E262C">
      <w:start w:val="1"/>
      <w:numFmt w:val="decimal"/>
      <w:lvlText w:val="%7."/>
      <w:lvlJc w:val="left"/>
      <w:pPr>
        <w:ind w:left="5040" w:hanging="360"/>
      </w:pPr>
    </w:lvl>
    <w:lvl w:ilvl="7" w:tplc="DD34B32A">
      <w:start w:val="1"/>
      <w:numFmt w:val="lowerLetter"/>
      <w:lvlText w:val="%8."/>
      <w:lvlJc w:val="left"/>
      <w:pPr>
        <w:ind w:left="5760" w:hanging="360"/>
      </w:pPr>
    </w:lvl>
    <w:lvl w:ilvl="8" w:tplc="F7AACB8A">
      <w:start w:val="1"/>
      <w:numFmt w:val="lowerRoman"/>
      <w:lvlText w:val="%9."/>
      <w:lvlJc w:val="right"/>
      <w:pPr>
        <w:ind w:left="6480" w:hanging="180"/>
      </w:pPr>
    </w:lvl>
  </w:abstractNum>
  <w:abstractNum w:abstractNumId="20" w15:restartNumberingAfterBreak="0">
    <w:nsid w:val="23BC0B55"/>
    <w:multiLevelType w:val="hybridMultilevel"/>
    <w:tmpl w:val="90CEA0EA"/>
    <w:lvl w:ilvl="0" w:tplc="7AC2DA1A">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55570F4"/>
    <w:multiLevelType w:val="hybridMultilevel"/>
    <w:tmpl w:val="150E39A6"/>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start w:val="1"/>
      <w:numFmt w:val="bullet"/>
      <w:lvlText w:val=""/>
      <w:lvlJc w:val="left"/>
      <w:pPr>
        <w:ind w:left="3600" w:hanging="360"/>
      </w:pPr>
      <w:rPr>
        <w:rFonts w:ascii="Symbol" w:hAnsi="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hint="default"/>
      </w:rPr>
    </w:lvl>
    <w:lvl w:ilvl="6" w:tplc="14090001">
      <w:start w:val="1"/>
      <w:numFmt w:val="bullet"/>
      <w:lvlText w:val=""/>
      <w:lvlJc w:val="left"/>
      <w:pPr>
        <w:ind w:left="5760" w:hanging="360"/>
      </w:pPr>
      <w:rPr>
        <w:rFonts w:ascii="Symbol" w:hAnsi="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22" w15:restartNumberingAfterBreak="0">
    <w:nsid w:val="260B3490"/>
    <w:multiLevelType w:val="hybridMultilevel"/>
    <w:tmpl w:val="2F7E6FB4"/>
    <w:lvl w:ilvl="0" w:tplc="B06819F4">
      <w:start w:val="1"/>
      <w:numFmt w:val="bullet"/>
      <w:lvlText w:val=""/>
      <w:lvlJc w:val="left"/>
      <w:pPr>
        <w:tabs>
          <w:tab w:val="num" w:pos="397"/>
        </w:tabs>
        <w:ind w:left="397" w:hanging="397"/>
      </w:pPr>
      <w:rPr>
        <w:rFonts w:ascii="Symbol" w:hAnsi="Symbol" w:hint="default"/>
        <w:sz w:val="24"/>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sz w:val="24"/>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297F393E"/>
    <w:multiLevelType w:val="hybridMultilevel"/>
    <w:tmpl w:val="A0961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C561210"/>
    <w:multiLevelType w:val="multilevel"/>
    <w:tmpl w:val="450C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D066AB"/>
    <w:multiLevelType w:val="hybridMultilevel"/>
    <w:tmpl w:val="3518554C"/>
    <w:lvl w:ilvl="0" w:tplc="FED848B2">
      <w:start w:val="1"/>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2DB70238"/>
    <w:multiLevelType w:val="hybridMultilevel"/>
    <w:tmpl w:val="853A6EFA"/>
    <w:lvl w:ilvl="0" w:tplc="08090001">
      <w:start w:val="1"/>
      <w:numFmt w:val="bullet"/>
      <w:lvlText w:val=""/>
      <w:lvlJc w:val="left"/>
      <w:pPr>
        <w:tabs>
          <w:tab w:val="num" w:pos="644"/>
        </w:tabs>
        <w:ind w:left="64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7" w15:restartNumberingAfterBreak="0">
    <w:nsid w:val="311D5A78"/>
    <w:multiLevelType w:val="hybridMultilevel"/>
    <w:tmpl w:val="DDA47404"/>
    <w:lvl w:ilvl="0" w:tplc="8A32210E">
      <w:start w:val="1"/>
      <w:numFmt w:val="decimal"/>
      <w:lvlText w:val="%1."/>
      <w:lvlJc w:val="left"/>
      <w:pPr>
        <w:tabs>
          <w:tab w:val="num" w:pos="397"/>
        </w:tabs>
        <w:ind w:left="397"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3E260134"/>
    <w:multiLevelType w:val="hybridMultilevel"/>
    <w:tmpl w:val="07AED8C6"/>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0809000F">
      <w:start w:val="1"/>
      <w:numFmt w:val="decimal"/>
      <w:lvlText w:val="%3."/>
      <w:lvlJc w:val="left"/>
      <w:pPr>
        <w:tabs>
          <w:tab w:val="num" w:pos="2880"/>
        </w:tabs>
        <w:ind w:left="2880" w:hanging="360"/>
      </w:pPr>
      <w:rPr>
        <w:rFont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9" w15:restartNumberingAfterBreak="0">
    <w:nsid w:val="4444259E"/>
    <w:multiLevelType w:val="hybridMultilevel"/>
    <w:tmpl w:val="10BAF7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44A81D5A"/>
    <w:multiLevelType w:val="hybridMultilevel"/>
    <w:tmpl w:val="6EBCAD36"/>
    <w:lvl w:ilvl="0" w:tplc="C7F6A0D8">
      <w:start w:val="1"/>
      <w:numFmt w:val="bullet"/>
      <w:lvlText w:val=""/>
      <w:lvlJc w:val="left"/>
      <w:pPr>
        <w:tabs>
          <w:tab w:val="num" w:pos="1494"/>
        </w:tabs>
        <w:ind w:left="1418" w:hanging="28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27921"/>
    <w:multiLevelType w:val="multilevel"/>
    <w:tmpl w:val="600E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AD5DDE"/>
    <w:multiLevelType w:val="hybridMultilevel"/>
    <w:tmpl w:val="ABC05C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1EE699A"/>
    <w:multiLevelType w:val="hybridMultilevel"/>
    <w:tmpl w:val="661A7044"/>
    <w:lvl w:ilvl="0" w:tplc="08090011">
      <w:start w:val="1"/>
      <w:numFmt w:val="decimal"/>
      <w:lvlText w:val="%1)"/>
      <w:lvlJc w:val="left"/>
      <w:pPr>
        <w:tabs>
          <w:tab w:val="num" w:pos="720"/>
        </w:tabs>
        <w:ind w:left="720" w:hanging="360"/>
      </w:pPr>
      <w:rPr>
        <w:rFonts w:hint="default"/>
      </w:rPr>
    </w:lvl>
    <w:lvl w:ilvl="1" w:tplc="08090005">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51F97E55"/>
    <w:multiLevelType w:val="hybridMultilevel"/>
    <w:tmpl w:val="FE00EC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218179A"/>
    <w:multiLevelType w:val="hybridMultilevel"/>
    <w:tmpl w:val="BA06F79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58F14F48"/>
    <w:multiLevelType w:val="hybridMultilevel"/>
    <w:tmpl w:val="23E6AFB4"/>
    <w:lvl w:ilvl="0" w:tplc="C2166D0E">
      <w:start w:val="1"/>
      <w:numFmt w:val="upp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7" w15:restartNumberingAfterBreak="0">
    <w:nsid w:val="5B116CB3"/>
    <w:multiLevelType w:val="hybridMultilevel"/>
    <w:tmpl w:val="C422F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B714DA8"/>
    <w:multiLevelType w:val="hybridMultilevel"/>
    <w:tmpl w:val="5ACA79B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5CB41FA3"/>
    <w:multiLevelType w:val="multilevel"/>
    <w:tmpl w:val="F2B0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2673F3"/>
    <w:multiLevelType w:val="multilevel"/>
    <w:tmpl w:val="028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0A0D43"/>
    <w:multiLevelType w:val="hybridMultilevel"/>
    <w:tmpl w:val="C5B89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621A3BE5"/>
    <w:multiLevelType w:val="hybridMultilevel"/>
    <w:tmpl w:val="8182F628"/>
    <w:lvl w:ilvl="0" w:tplc="FFFFFFF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0D72977"/>
    <w:multiLevelType w:val="multilevel"/>
    <w:tmpl w:val="C66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478EF"/>
    <w:multiLevelType w:val="hybridMultilevel"/>
    <w:tmpl w:val="41EED3EC"/>
    <w:lvl w:ilvl="0" w:tplc="B76C5D14">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73F021E4"/>
    <w:multiLevelType w:val="multilevel"/>
    <w:tmpl w:val="B9B6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156C4D"/>
    <w:multiLevelType w:val="multilevel"/>
    <w:tmpl w:val="068A2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F797C"/>
    <w:multiLevelType w:val="hybridMultilevel"/>
    <w:tmpl w:val="940AE27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575786"/>
    <w:multiLevelType w:val="hybridMultilevel"/>
    <w:tmpl w:val="FFEC986C"/>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D5C74CC"/>
    <w:multiLevelType w:val="hybridMultilevel"/>
    <w:tmpl w:val="0C8A53BA"/>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E943E49"/>
    <w:multiLevelType w:val="multilevel"/>
    <w:tmpl w:val="606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982334">
    <w:abstractNumId w:val="30"/>
  </w:num>
  <w:num w:numId="2" w16cid:durableId="1407727818">
    <w:abstractNumId w:val="22"/>
  </w:num>
  <w:num w:numId="3" w16cid:durableId="28189806">
    <w:abstractNumId w:val="37"/>
  </w:num>
  <w:num w:numId="4" w16cid:durableId="1000351466">
    <w:abstractNumId w:val="0"/>
  </w:num>
  <w:num w:numId="5" w16cid:durableId="1472290724">
    <w:abstractNumId w:val="47"/>
  </w:num>
  <w:num w:numId="6" w16cid:durableId="133983850">
    <w:abstractNumId w:val="33"/>
  </w:num>
  <w:num w:numId="7" w16cid:durableId="994719775">
    <w:abstractNumId w:val="4"/>
  </w:num>
  <w:num w:numId="8" w16cid:durableId="970207575">
    <w:abstractNumId w:val="1"/>
  </w:num>
  <w:num w:numId="9" w16cid:durableId="1376002288">
    <w:abstractNumId w:val="48"/>
  </w:num>
  <w:num w:numId="10" w16cid:durableId="525338597">
    <w:abstractNumId w:val="11"/>
  </w:num>
  <w:num w:numId="11" w16cid:durableId="345060068">
    <w:abstractNumId w:val="17"/>
  </w:num>
  <w:num w:numId="12" w16cid:durableId="749542873">
    <w:abstractNumId w:val="28"/>
  </w:num>
  <w:num w:numId="13" w16cid:durableId="1314749097">
    <w:abstractNumId w:val="26"/>
  </w:num>
  <w:num w:numId="14" w16cid:durableId="809127700">
    <w:abstractNumId w:val="27"/>
  </w:num>
  <w:num w:numId="15" w16cid:durableId="1877698918">
    <w:abstractNumId w:val="49"/>
  </w:num>
  <w:num w:numId="16" w16cid:durableId="2071610916">
    <w:abstractNumId w:val="12"/>
  </w:num>
  <w:num w:numId="17" w16cid:durableId="743262622">
    <w:abstractNumId w:val="41"/>
  </w:num>
  <w:num w:numId="18" w16cid:durableId="1556311847">
    <w:abstractNumId w:val="7"/>
  </w:num>
  <w:num w:numId="19" w16cid:durableId="1798402564">
    <w:abstractNumId w:val="29"/>
  </w:num>
  <w:num w:numId="20" w16cid:durableId="17719701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1024116">
    <w:abstractNumId w:val="16"/>
  </w:num>
  <w:num w:numId="22" w16cid:durableId="400835408">
    <w:abstractNumId w:val="18"/>
  </w:num>
  <w:num w:numId="23" w16cid:durableId="2109153398">
    <w:abstractNumId w:val="21"/>
  </w:num>
  <w:num w:numId="24" w16cid:durableId="1499268121">
    <w:abstractNumId w:val="36"/>
  </w:num>
  <w:num w:numId="25" w16cid:durableId="1222252841">
    <w:abstractNumId w:val="43"/>
  </w:num>
  <w:num w:numId="26" w16cid:durableId="2053723358">
    <w:abstractNumId w:val="40"/>
  </w:num>
  <w:num w:numId="27" w16cid:durableId="387001571">
    <w:abstractNumId w:val="2"/>
  </w:num>
  <w:num w:numId="28" w16cid:durableId="716127958">
    <w:abstractNumId w:val="44"/>
  </w:num>
  <w:num w:numId="29" w16cid:durableId="1232738722">
    <w:abstractNumId w:val="34"/>
  </w:num>
  <w:num w:numId="30" w16cid:durableId="208957911">
    <w:abstractNumId w:val="10"/>
  </w:num>
  <w:num w:numId="31" w16cid:durableId="1014966187">
    <w:abstractNumId w:val="25"/>
  </w:num>
  <w:num w:numId="32" w16cid:durableId="1435975641">
    <w:abstractNumId w:val="15"/>
  </w:num>
  <w:num w:numId="33" w16cid:durableId="32079521">
    <w:abstractNumId w:val="20"/>
  </w:num>
  <w:num w:numId="34" w16cid:durableId="1821195484">
    <w:abstractNumId w:val="31"/>
  </w:num>
  <w:num w:numId="35" w16cid:durableId="2007973788">
    <w:abstractNumId w:val="45"/>
  </w:num>
  <w:num w:numId="36" w16cid:durableId="535124768">
    <w:abstractNumId w:val="6"/>
  </w:num>
  <w:num w:numId="37" w16cid:durableId="113598685">
    <w:abstractNumId w:val="32"/>
  </w:num>
  <w:num w:numId="38" w16cid:durableId="1188330048">
    <w:abstractNumId w:val="14"/>
  </w:num>
  <w:num w:numId="39" w16cid:durableId="1914856842">
    <w:abstractNumId w:val="23"/>
  </w:num>
  <w:num w:numId="40" w16cid:durableId="1670910373">
    <w:abstractNumId w:val="19"/>
  </w:num>
  <w:num w:numId="41" w16cid:durableId="369305044">
    <w:abstractNumId w:val="8"/>
  </w:num>
  <w:num w:numId="42" w16cid:durableId="836461400">
    <w:abstractNumId w:val="3"/>
  </w:num>
  <w:num w:numId="43" w16cid:durableId="1814449397">
    <w:abstractNumId w:val="9"/>
  </w:num>
  <w:num w:numId="44" w16cid:durableId="2077581461">
    <w:abstractNumId w:val="39"/>
  </w:num>
  <w:num w:numId="45" w16cid:durableId="1670449435">
    <w:abstractNumId w:val="46"/>
  </w:num>
  <w:num w:numId="46" w16cid:durableId="2079933025">
    <w:abstractNumId w:val="35"/>
  </w:num>
  <w:num w:numId="47" w16cid:durableId="1474366021">
    <w:abstractNumId w:val="38"/>
  </w:num>
  <w:num w:numId="48" w16cid:durableId="1585409814">
    <w:abstractNumId w:val="42"/>
  </w:num>
  <w:num w:numId="49" w16cid:durableId="756097249">
    <w:abstractNumId w:val="5"/>
  </w:num>
  <w:num w:numId="50" w16cid:durableId="2027056226">
    <w:abstractNumId w:val="50"/>
  </w:num>
  <w:num w:numId="51" w16cid:durableId="1745179495">
    <w:abstractNumId w:val="24"/>
  </w:num>
  <w:num w:numId="52" w16cid:durableId="15355390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22969"/>
    <w:rsid w:val="0000068A"/>
    <w:rsid w:val="00000C40"/>
    <w:rsid w:val="00005086"/>
    <w:rsid w:val="00006BE2"/>
    <w:rsid w:val="0001002E"/>
    <w:rsid w:val="00010E1C"/>
    <w:rsid w:val="0001497D"/>
    <w:rsid w:val="0001531E"/>
    <w:rsid w:val="00016085"/>
    <w:rsid w:val="000160F8"/>
    <w:rsid w:val="000217A2"/>
    <w:rsid w:val="00022B28"/>
    <w:rsid w:val="000230F7"/>
    <w:rsid w:val="000240BF"/>
    <w:rsid w:val="00024879"/>
    <w:rsid w:val="000248BD"/>
    <w:rsid w:val="0002599C"/>
    <w:rsid w:val="00025EF8"/>
    <w:rsid w:val="00027FA3"/>
    <w:rsid w:val="00031611"/>
    <w:rsid w:val="00033406"/>
    <w:rsid w:val="00035522"/>
    <w:rsid w:val="000408C1"/>
    <w:rsid w:val="00041B0C"/>
    <w:rsid w:val="00043794"/>
    <w:rsid w:val="00046DB9"/>
    <w:rsid w:val="00050493"/>
    <w:rsid w:val="000504CB"/>
    <w:rsid w:val="000547FD"/>
    <w:rsid w:val="00055158"/>
    <w:rsid w:val="000560F4"/>
    <w:rsid w:val="00060B3B"/>
    <w:rsid w:val="00062414"/>
    <w:rsid w:val="00063137"/>
    <w:rsid w:val="000644A5"/>
    <w:rsid w:val="0006509A"/>
    <w:rsid w:val="00065A52"/>
    <w:rsid w:val="00065C32"/>
    <w:rsid w:val="00067675"/>
    <w:rsid w:val="00067B01"/>
    <w:rsid w:val="00071A47"/>
    <w:rsid w:val="00072B47"/>
    <w:rsid w:val="00075007"/>
    <w:rsid w:val="00075069"/>
    <w:rsid w:val="000802EE"/>
    <w:rsid w:val="00082886"/>
    <w:rsid w:val="00085217"/>
    <w:rsid w:val="000853E0"/>
    <w:rsid w:val="000861D4"/>
    <w:rsid w:val="00086B38"/>
    <w:rsid w:val="000876D4"/>
    <w:rsid w:val="00090ED4"/>
    <w:rsid w:val="000916B8"/>
    <w:rsid w:val="000A2DA5"/>
    <w:rsid w:val="000A2F9B"/>
    <w:rsid w:val="000A3617"/>
    <w:rsid w:val="000A4610"/>
    <w:rsid w:val="000A6093"/>
    <w:rsid w:val="000A649D"/>
    <w:rsid w:val="000A6C21"/>
    <w:rsid w:val="000A79ED"/>
    <w:rsid w:val="000C2639"/>
    <w:rsid w:val="000C26B8"/>
    <w:rsid w:val="000C3CFC"/>
    <w:rsid w:val="000C6379"/>
    <w:rsid w:val="000C7856"/>
    <w:rsid w:val="000D03DE"/>
    <w:rsid w:val="000D2277"/>
    <w:rsid w:val="000D4CE7"/>
    <w:rsid w:val="000D631F"/>
    <w:rsid w:val="000D6DD0"/>
    <w:rsid w:val="000E25A4"/>
    <w:rsid w:val="000E2753"/>
    <w:rsid w:val="000E2DB1"/>
    <w:rsid w:val="000E717F"/>
    <w:rsid w:val="00101D20"/>
    <w:rsid w:val="00101F54"/>
    <w:rsid w:val="0010238E"/>
    <w:rsid w:val="0010347B"/>
    <w:rsid w:val="00103948"/>
    <w:rsid w:val="001041F7"/>
    <w:rsid w:val="00104730"/>
    <w:rsid w:val="0010687A"/>
    <w:rsid w:val="00106B10"/>
    <w:rsid w:val="00110561"/>
    <w:rsid w:val="00113C16"/>
    <w:rsid w:val="001142A5"/>
    <w:rsid w:val="00115A16"/>
    <w:rsid w:val="0011688F"/>
    <w:rsid w:val="00127042"/>
    <w:rsid w:val="00131C60"/>
    <w:rsid w:val="00131E5E"/>
    <w:rsid w:val="00132134"/>
    <w:rsid w:val="0013274A"/>
    <w:rsid w:val="00133D15"/>
    <w:rsid w:val="00135876"/>
    <w:rsid w:val="001378B4"/>
    <w:rsid w:val="00141025"/>
    <w:rsid w:val="00142298"/>
    <w:rsid w:val="00144F51"/>
    <w:rsid w:val="00146E38"/>
    <w:rsid w:val="00146FD7"/>
    <w:rsid w:val="00152382"/>
    <w:rsid w:val="00152A55"/>
    <w:rsid w:val="00152D1D"/>
    <w:rsid w:val="00153CD4"/>
    <w:rsid w:val="00154070"/>
    <w:rsid w:val="001565C1"/>
    <w:rsid w:val="00160B46"/>
    <w:rsid w:val="00160D2B"/>
    <w:rsid w:val="00163438"/>
    <w:rsid w:val="00163490"/>
    <w:rsid w:val="00166DD5"/>
    <w:rsid w:val="001710FC"/>
    <w:rsid w:val="00173E70"/>
    <w:rsid w:val="001748A3"/>
    <w:rsid w:val="00174A1A"/>
    <w:rsid w:val="00177479"/>
    <w:rsid w:val="001801F2"/>
    <w:rsid w:val="0018092C"/>
    <w:rsid w:val="00180FE2"/>
    <w:rsid w:val="00181EB1"/>
    <w:rsid w:val="0018218F"/>
    <w:rsid w:val="00182BC0"/>
    <w:rsid w:val="00183737"/>
    <w:rsid w:val="0018533A"/>
    <w:rsid w:val="0019049A"/>
    <w:rsid w:val="001910FF"/>
    <w:rsid w:val="00191A67"/>
    <w:rsid w:val="00192577"/>
    <w:rsid w:val="001A176A"/>
    <w:rsid w:val="001A1EB2"/>
    <w:rsid w:val="001A5479"/>
    <w:rsid w:val="001A6B51"/>
    <w:rsid w:val="001A7130"/>
    <w:rsid w:val="001A7B42"/>
    <w:rsid w:val="001B1166"/>
    <w:rsid w:val="001B2CF9"/>
    <w:rsid w:val="001B50E9"/>
    <w:rsid w:val="001C1C32"/>
    <w:rsid w:val="001C277D"/>
    <w:rsid w:val="001C331E"/>
    <w:rsid w:val="001C4DFA"/>
    <w:rsid w:val="001C5811"/>
    <w:rsid w:val="001C5FF9"/>
    <w:rsid w:val="001D0F8D"/>
    <w:rsid w:val="001D2901"/>
    <w:rsid w:val="001D3CC0"/>
    <w:rsid w:val="001E0432"/>
    <w:rsid w:val="001E0743"/>
    <w:rsid w:val="001E0C9E"/>
    <w:rsid w:val="001E22C3"/>
    <w:rsid w:val="001E4624"/>
    <w:rsid w:val="001E7C42"/>
    <w:rsid w:val="001F263A"/>
    <w:rsid w:val="001F2D7E"/>
    <w:rsid w:val="001F371E"/>
    <w:rsid w:val="001F3DAC"/>
    <w:rsid w:val="001F46F1"/>
    <w:rsid w:val="001F59F6"/>
    <w:rsid w:val="002042D9"/>
    <w:rsid w:val="00210CF7"/>
    <w:rsid w:val="002142A0"/>
    <w:rsid w:val="00217B02"/>
    <w:rsid w:val="00221C9C"/>
    <w:rsid w:val="0022361C"/>
    <w:rsid w:val="00224158"/>
    <w:rsid w:val="00233599"/>
    <w:rsid w:val="00240453"/>
    <w:rsid w:val="002413ED"/>
    <w:rsid w:val="0024268C"/>
    <w:rsid w:val="002439FA"/>
    <w:rsid w:val="00243E93"/>
    <w:rsid w:val="00250B34"/>
    <w:rsid w:val="002543BC"/>
    <w:rsid w:val="002549FD"/>
    <w:rsid w:val="00255CE5"/>
    <w:rsid w:val="00256CA0"/>
    <w:rsid w:val="00256F7C"/>
    <w:rsid w:val="00257356"/>
    <w:rsid w:val="00261D76"/>
    <w:rsid w:val="00262864"/>
    <w:rsid w:val="00262877"/>
    <w:rsid w:val="00264460"/>
    <w:rsid w:val="00264FE3"/>
    <w:rsid w:val="00265867"/>
    <w:rsid w:val="00267A1A"/>
    <w:rsid w:val="002710F6"/>
    <w:rsid w:val="00272AF4"/>
    <w:rsid w:val="00273944"/>
    <w:rsid w:val="002754CE"/>
    <w:rsid w:val="00276710"/>
    <w:rsid w:val="00276E41"/>
    <w:rsid w:val="002773AD"/>
    <w:rsid w:val="002802FB"/>
    <w:rsid w:val="00281417"/>
    <w:rsid w:val="002815D5"/>
    <w:rsid w:val="0029285A"/>
    <w:rsid w:val="0029585C"/>
    <w:rsid w:val="002A122C"/>
    <w:rsid w:val="002A2C2B"/>
    <w:rsid w:val="002A63C7"/>
    <w:rsid w:val="002A6828"/>
    <w:rsid w:val="002A6F66"/>
    <w:rsid w:val="002B1C87"/>
    <w:rsid w:val="002B5A68"/>
    <w:rsid w:val="002B6218"/>
    <w:rsid w:val="002B6846"/>
    <w:rsid w:val="002B69B7"/>
    <w:rsid w:val="002B7EB1"/>
    <w:rsid w:val="002C3580"/>
    <w:rsid w:val="002C72DB"/>
    <w:rsid w:val="002D20D1"/>
    <w:rsid w:val="002D6FA5"/>
    <w:rsid w:val="002D77AB"/>
    <w:rsid w:val="002E0101"/>
    <w:rsid w:val="002E3686"/>
    <w:rsid w:val="002E49FA"/>
    <w:rsid w:val="002E4B37"/>
    <w:rsid w:val="002F7F4A"/>
    <w:rsid w:val="00301E28"/>
    <w:rsid w:val="00302461"/>
    <w:rsid w:val="0030261F"/>
    <w:rsid w:val="0030351B"/>
    <w:rsid w:val="003107CE"/>
    <w:rsid w:val="00311A92"/>
    <w:rsid w:val="0031262C"/>
    <w:rsid w:val="00313D4F"/>
    <w:rsid w:val="00315192"/>
    <w:rsid w:val="003235F4"/>
    <w:rsid w:val="00326218"/>
    <w:rsid w:val="00330271"/>
    <w:rsid w:val="00334859"/>
    <w:rsid w:val="00336058"/>
    <w:rsid w:val="00341C4A"/>
    <w:rsid w:val="0034288F"/>
    <w:rsid w:val="00342AAE"/>
    <w:rsid w:val="00343933"/>
    <w:rsid w:val="0034530F"/>
    <w:rsid w:val="003476E0"/>
    <w:rsid w:val="003506C7"/>
    <w:rsid w:val="00350DBA"/>
    <w:rsid w:val="003521B0"/>
    <w:rsid w:val="00353351"/>
    <w:rsid w:val="0035425C"/>
    <w:rsid w:val="00354DF3"/>
    <w:rsid w:val="00355EA4"/>
    <w:rsid w:val="003630C2"/>
    <w:rsid w:val="00364E93"/>
    <w:rsid w:val="003672D5"/>
    <w:rsid w:val="00367F38"/>
    <w:rsid w:val="00373CF4"/>
    <w:rsid w:val="003775E2"/>
    <w:rsid w:val="00381E32"/>
    <w:rsid w:val="003848D7"/>
    <w:rsid w:val="00385028"/>
    <w:rsid w:val="00390398"/>
    <w:rsid w:val="00391BD9"/>
    <w:rsid w:val="003925CD"/>
    <w:rsid w:val="003925F5"/>
    <w:rsid w:val="00392B31"/>
    <w:rsid w:val="003951F5"/>
    <w:rsid w:val="003959DB"/>
    <w:rsid w:val="00396546"/>
    <w:rsid w:val="003967CB"/>
    <w:rsid w:val="003967FA"/>
    <w:rsid w:val="00396F6C"/>
    <w:rsid w:val="003A0883"/>
    <w:rsid w:val="003A5035"/>
    <w:rsid w:val="003A6ECE"/>
    <w:rsid w:val="003B3844"/>
    <w:rsid w:val="003C25C5"/>
    <w:rsid w:val="003C7BCC"/>
    <w:rsid w:val="003D056E"/>
    <w:rsid w:val="003D05BA"/>
    <w:rsid w:val="003D13A2"/>
    <w:rsid w:val="003D491B"/>
    <w:rsid w:val="003D52F0"/>
    <w:rsid w:val="003D5C70"/>
    <w:rsid w:val="003D73ED"/>
    <w:rsid w:val="003E05C8"/>
    <w:rsid w:val="003E6AFD"/>
    <w:rsid w:val="003E6F97"/>
    <w:rsid w:val="003F0F79"/>
    <w:rsid w:val="003F28D7"/>
    <w:rsid w:val="003F7D6F"/>
    <w:rsid w:val="0040301F"/>
    <w:rsid w:val="0040310C"/>
    <w:rsid w:val="00404065"/>
    <w:rsid w:val="00404FA2"/>
    <w:rsid w:val="00410C79"/>
    <w:rsid w:val="00410D96"/>
    <w:rsid w:val="00410E5D"/>
    <w:rsid w:val="00412411"/>
    <w:rsid w:val="00413977"/>
    <w:rsid w:val="004153FA"/>
    <w:rsid w:val="00415B27"/>
    <w:rsid w:val="00416DBF"/>
    <w:rsid w:val="00422947"/>
    <w:rsid w:val="0042354E"/>
    <w:rsid w:val="004249A1"/>
    <w:rsid w:val="00425E70"/>
    <w:rsid w:val="00425FF2"/>
    <w:rsid w:val="00426467"/>
    <w:rsid w:val="00426ECD"/>
    <w:rsid w:val="00426EF4"/>
    <w:rsid w:val="0042710A"/>
    <w:rsid w:val="00435FE1"/>
    <w:rsid w:val="004367E8"/>
    <w:rsid w:val="004371EC"/>
    <w:rsid w:val="00442818"/>
    <w:rsid w:val="00442BAA"/>
    <w:rsid w:val="00444797"/>
    <w:rsid w:val="004479EA"/>
    <w:rsid w:val="00450781"/>
    <w:rsid w:val="00450A6C"/>
    <w:rsid w:val="0045230B"/>
    <w:rsid w:val="00455CD9"/>
    <w:rsid w:val="004577F7"/>
    <w:rsid w:val="00457C79"/>
    <w:rsid w:val="004623DB"/>
    <w:rsid w:val="0046243D"/>
    <w:rsid w:val="00462B42"/>
    <w:rsid w:val="00464D26"/>
    <w:rsid w:val="00465EB4"/>
    <w:rsid w:val="00477505"/>
    <w:rsid w:val="00480565"/>
    <w:rsid w:val="00481A9D"/>
    <w:rsid w:val="0048314B"/>
    <w:rsid w:val="00484E31"/>
    <w:rsid w:val="0048515E"/>
    <w:rsid w:val="00485DF9"/>
    <w:rsid w:val="00485EAD"/>
    <w:rsid w:val="0049020E"/>
    <w:rsid w:val="00492435"/>
    <w:rsid w:val="00492C65"/>
    <w:rsid w:val="00494ABC"/>
    <w:rsid w:val="004A11B8"/>
    <w:rsid w:val="004A1359"/>
    <w:rsid w:val="004A499B"/>
    <w:rsid w:val="004A544A"/>
    <w:rsid w:val="004A5949"/>
    <w:rsid w:val="004A5C33"/>
    <w:rsid w:val="004A648E"/>
    <w:rsid w:val="004B10D0"/>
    <w:rsid w:val="004B1C35"/>
    <w:rsid w:val="004B4B20"/>
    <w:rsid w:val="004C03EC"/>
    <w:rsid w:val="004C0CDD"/>
    <w:rsid w:val="004C1830"/>
    <w:rsid w:val="004C1A25"/>
    <w:rsid w:val="004C2453"/>
    <w:rsid w:val="004C3B5C"/>
    <w:rsid w:val="004C44F5"/>
    <w:rsid w:val="004C4BD7"/>
    <w:rsid w:val="004C5C4E"/>
    <w:rsid w:val="004D414C"/>
    <w:rsid w:val="004E29E8"/>
    <w:rsid w:val="004E5CF5"/>
    <w:rsid w:val="004F06B2"/>
    <w:rsid w:val="004F407F"/>
    <w:rsid w:val="004F56FB"/>
    <w:rsid w:val="004F7274"/>
    <w:rsid w:val="005030AD"/>
    <w:rsid w:val="00504947"/>
    <w:rsid w:val="005055B4"/>
    <w:rsid w:val="005057EC"/>
    <w:rsid w:val="00506D8C"/>
    <w:rsid w:val="00510CC1"/>
    <w:rsid w:val="00514B16"/>
    <w:rsid w:val="00515674"/>
    <w:rsid w:val="00521AF3"/>
    <w:rsid w:val="005231F9"/>
    <w:rsid w:val="0052508C"/>
    <w:rsid w:val="0052546B"/>
    <w:rsid w:val="0052623C"/>
    <w:rsid w:val="005276E7"/>
    <w:rsid w:val="00527C87"/>
    <w:rsid w:val="005314CE"/>
    <w:rsid w:val="00534D74"/>
    <w:rsid w:val="00534F23"/>
    <w:rsid w:val="0053554E"/>
    <w:rsid w:val="00536ECE"/>
    <w:rsid w:val="00542F4D"/>
    <w:rsid w:val="0054361D"/>
    <w:rsid w:val="00545F73"/>
    <w:rsid w:val="00551575"/>
    <w:rsid w:val="00555506"/>
    <w:rsid w:val="00556B27"/>
    <w:rsid w:val="00556B8E"/>
    <w:rsid w:val="00561DA8"/>
    <w:rsid w:val="00563204"/>
    <w:rsid w:val="00563DD9"/>
    <w:rsid w:val="005651B1"/>
    <w:rsid w:val="005710A7"/>
    <w:rsid w:val="005755DC"/>
    <w:rsid w:val="00584D38"/>
    <w:rsid w:val="00585AC5"/>
    <w:rsid w:val="005875B3"/>
    <w:rsid w:val="00593CE0"/>
    <w:rsid w:val="005953B5"/>
    <w:rsid w:val="005A4EBA"/>
    <w:rsid w:val="005B10C9"/>
    <w:rsid w:val="005B2533"/>
    <w:rsid w:val="005B5209"/>
    <w:rsid w:val="005B579C"/>
    <w:rsid w:val="005B5BE8"/>
    <w:rsid w:val="005B5E90"/>
    <w:rsid w:val="005B7F8E"/>
    <w:rsid w:val="005C2D6B"/>
    <w:rsid w:val="005C314C"/>
    <w:rsid w:val="005C3498"/>
    <w:rsid w:val="005C398D"/>
    <w:rsid w:val="005C4DFF"/>
    <w:rsid w:val="005C5810"/>
    <w:rsid w:val="005C615E"/>
    <w:rsid w:val="005D1D05"/>
    <w:rsid w:val="005D1ED0"/>
    <w:rsid w:val="005E09B4"/>
    <w:rsid w:val="005E3FF3"/>
    <w:rsid w:val="005E59C3"/>
    <w:rsid w:val="005E62ED"/>
    <w:rsid w:val="005E6DC0"/>
    <w:rsid w:val="005F1617"/>
    <w:rsid w:val="005F3628"/>
    <w:rsid w:val="00603D03"/>
    <w:rsid w:val="00604F81"/>
    <w:rsid w:val="00610F30"/>
    <w:rsid w:val="00612410"/>
    <w:rsid w:val="00612845"/>
    <w:rsid w:val="00613EE7"/>
    <w:rsid w:val="006151F9"/>
    <w:rsid w:val="00616234"/>
    <w:rsid w:val="00617CE7"/>
    <w:rsid w:val="00621C48"/>
    <w:rsid w:val="00622136"/>
    <w:rsid w:val="006238DD"/>
    <w:rsid w:val="00624201"/>
    <w:rsid w:val="00624554"/>
    <w:rsid w:val="00624DFE"/>
    <w:rsid w:val="00625FB2"/>
    <w:rsid w:val="00626EB6"/>
    <w:rsid w:val="0062716D"/>
    <w:rsid w:val="00627A88"/>
    <w:rsid w:val="00627B90"/>
    <w:rsid w:val="00632BB8"/>
    <w:rsid w:val="00634E89"/>
    <w:rsid w:val="0063541A"/>
    <w:rsid w:val="00637011"/>
    <w:rsid w:val="00640FFC"/>
    <w:rsid w:val="0064146C"/>
    <w:rsid w:val="00642656"/>
    <w:rsid w:val="00642E17"/>
    <w:rsid w:val="00643FA0"/>
    <w:rsid w:val="00644449"/>
    <w:rsid w:val="006459A9"/>
    <w:rsid w:val="00647F53"/>
    <w:rsid w:val="006501F4"/>
    <w:rsid w:val="00651F4E"/>
    <w:rsid w:val="006543C3"/>
    <w:rsid w:val="0065543D"/>
    <w:rsid w:val="00657830"/>
    <w:rsid w:val="006605E5"/>
    <w:rsid w:val="00660AD3"/>
    <w:rsid w:val="00660B14"/>
    <w:rsid w:val="006613D3"/>
    <w:rsid w:val="00661462"/>
    <w:rsid w:val="00661CA9"/>
    <w:rsid w:val="00661DB6"/>
    <w:rsid w:val="00662A06"/>
    <w:rsid w:val="00662CE9"/>
    <w:rsid w:val="00665573"/>
    <w:rsid w:val="00675E63"/>
    <w:rsid w:val="00681210"/>
    <w:rsid w:val="006828E0"/>
    <w:rsid w:val="00682BE6"/>
    <w:rsid w:val="006832DA"/>
    <w:rsid w:val="00683514"/>
    <w:rsid w:val="00685166"/>
    <w:rsid w:val="006904DB"/>
    <w:rsid w:val="00693708"/>
    <w:rsid w:val="00693800"/>
    <w:rsid w:val="00694218"/>
    <w:rsid w:val="0069557A"/>
    <w:rsid w:val="006A03CB"/>
    <w:rsid w:val="006A212F"/>
    <w:rsid w:val="006A3817"/>
    <w:rsid w:val="006A3D07"/>
    <w:rsid w:val="006B0456"/>
    <w:rsid w:val="006B1B7A"/>
    <w:rsid w:val="006B5B88"/>
    <w:rsid w:val="006C2490"/>
    <w:rsid w:val="006C308A"/>
    <w:rsid w:val="006C3694"/>
    <w:rsid w:val="006C36D1"/>
    <w:rsid w:val="006D13A1"/>
    <w:rsid w:val="006D4B91"/>
    <w:rsid w:val="006D5205"/>
    <w:rsid w:val="006E0180"/>
    <w:rsid w:val="006E02AB"/>
    <w:rsid w:val="006E0E24"/>
    <w:rsid w:val="006E5758"/>
    <w:rsid w:val="006F009A"/>
    <w:rsid w:val="006F1B39"/>
    <w:rsid w:val="006F2293"/>
    <w:rsid w:val="006F3E50"/>
    <w:rsid w:val="006F6B5E"/>
    <w:rsid w:val="00706DBD"/>
    <w:rsid w:val="007070DB"/>
    <w:rsid w:val="00710ABF"/>
    <w:rsid w:val="00714275"/>
    <w:rsid w:val="00715A9F"/>
    <w:rsid w:val="007162C0"/>
    <w:rsid w:val="00716B01"/>
    <w:rsid w:val="00717172"/>
    <w:rsid w:val="00717392"/>
    <w:rsid w:val="00725569"/>
    <w:rsid w:val="007300C4"/>
    <w:rsid w:val="00731A4F"/>
    <w:rsid w:val="00733C79"/>
    <w:rsid w:val="007348E0"/>
    <w:rsid w:val="007371F9"/>
    <w:rsid w:val="00737312"/>
    <w:rsid w:val="00737BE0"/>
    <w:rsid w:val="00740094"/>
    <w:rsid w:val="00740A8F"/>
    <w:rsid w:val="00741C66"/>
    <w:rsid w:val="00742731"/>
    <w:rsid w:val="00745245"/>
    <w:rsid w:val="00745D52"/>
    <w:rsid w:val="007502E4"/>
    <w:rsid w:val="00750485"/>
    <w:rsid w:val="0075238E"/>
    <w:rsid w:val="00753D91"/>
    <w:rsid w:val="00755CBA"/>
    <w:rsid w:val="00760FBF"/>
    <w:rsid w:val="00761053"/>
    <w:rsid w:val="0076245D"/>
    <w:rsid w:val="00762EF5"/>
    <w:rsid w:val="00764556"/>
    <w:rsid w:val="0076583A"/>
    <w:rsid w:val="00766B31"/>
    <w:rsid w:val="00770860"/>
    <w:rsid w:val="00774255"/>
    <w:rsid w:val="00774C6B"/>
    <w:rsid w:val="00775BAA"/>
    <w:rsid w:val="00777D39"/>
    <w:rsid w:val="00780154"/>
    <w:rsid w:val="00780925"/>
    <w:rsid w:val="00781134"/>
    <w:rsid w:val="00781D04"/>
    <w:rsid w:val="00782E08"/>
    <w:rsid w:val="00784758"/>
    <w:rsid w:val="00785D75"/>
    <w:rsid w:val="007875E6"/>
    <w:rsid w:val="00787D7D"/>
    <w:rsid w:val="00791695"/>
    <w:rsid w:val="007931FA"/>
    <w:rsid w:val="00793603"/>
    <w:rsid w:val="007979B6"/>
    <w:rsid w:val="00797E7E"/>
    <w:rsid w:val="007A2DDA"/>
    <w:rsid w:val="007A4F43"/>
    <w:rsid w:val="007B2605"/>
    <w:rsid w:val="007B3E9D"/>
    <w:rsid w:val="007B6309"/>
    <w:rsid w:val="007B6E6D"/>
    <w:rsid w:val="007C171F"/>
    <w:rsid w:val="007C2228"/>
    <w:rsid w:val="007C5218"/>
    <w:rsid w:val="007C75EA"/>
    <w:rsid w:val="007C79C6"/>
    <w:rsid w:val="007D03E2"/>
    <w:rsid w:val="007D2575"/>
    <w:rsid w:val="007D46B6"/>
    <w:rsid w:val="007D4856"/>
    <w:rsid w:val="007D4ABF"/>
    <w:rsid w:val="007D5523"/>
    <w:rsid w:val="007D68F2"/>
    <w:rsid w:val="007E0AD3"/>
    <w:rsid w:val="007E33CB"/>
    <w:rsid w:val="007E3EA9"/>
    <w:rsid w:val="007E4D09"/>
    <w:rsid w:val="007E5B42"/>
    <w:rsid w:val="007E675F"/>
    <w:rsid w:val="007E6985"/>
    <w:rsid w:val="007F26AD"/>
    <w:rsid w:val="007F4A2C"/>
    <w:rsid w:val="007F5332"/>
    <w:rsid w:val="007F5B59"/>
    <w:rsid w:val="007F6482"/>
    <w:rsid w:val="007F6851"/>
    <w:rsid w:val="007F6E20"/>
    <w:rsid w:val="00804965"/>
    <w:rsid w:val="00805E70"/>
    <w:rsid w:val="008069D8"/>
    <w:rsid w:val="00806D89"/>
    <w:rsid w:val="00813ABA"/>
    <w:rsid w:val="00815D0F"/>
    <w:rsid w:val="00816A5D"/>
    <w:rsid w:val="00816B37"/>
    <w:rsid w:val="0082030A"/>
    <w:rsid w:val="00822969"/>
    <w:rsid w:val="00822FBB"/>
    <w:rsid w:val="00823F2D"/>
    <w:rsid w:val="00826031"/>
    <w:rsid w:val="00826190"/>
    <w:rsid w:val="008264CF"/>
    <w:rsid w:val="0083015C"/>
    <w:rsid w:val="008322F4"/>
    <w:rsid w:val="00832415"/>
    <w:rsid w:val="00833ADB"/>
    <w:rsid w:val="00833E38"/>
    <w:rsid w:val="008347E6"/>
    <w:rsid w:val="008362C8"/>
    <w:rsid w:val="0083684F"/>
    <w:rsid w:val="00837F30"/>
    <w:rsid w:val="0084164F"/>
    <w:rsid w:val="00841A33"/>
    <w:rsid w:val="00842385"/>
    <w:rsid w:val="00844A47"/>
    <w:rsid w:val="00845445"/>
    <w:rsid w:val="00847CC7"/>
    <w:rsid w:val="00854BAF"/>
    <w:rsid w:val="00856805"/>
    <w:rsid w:val="00857D21"/>
    <w:rsid w:val="00861B53"/>
    <w:rsid w:val="008634A8"/>
    <w:rsid w:val="00871796"/>
    <w:rsid w:val="00871819"/>
    <w:rsid w:val="008729B8"/>
    <w:rsid w:val="0087346F"/>
    <w:rsid w:val="00874215"/>
    <w:rsid w:val="00876B27"/>
    <w:rsid w:val="0088316F"/>
    <w:rsid w:val="00883359"/>
    <w:rsid w:val="00884770"/>
    <w:rsid w:val="008852F8"/>
    <w:rsid w:val="0088714E"/>
    <w:rsid w:val="00894779"/>
    <w:rsid w:val="00894D50"/>
    <w:rsid w:val="008A1CB3"/>
    <w:rsid w:val="008A1CCD"/>
    <w:rsid w:val="008A295C"/>
    <w:rsid w:val="008A2AD8"/>
    <w:rsid w:val="008B1EF2"/>
    <w:rsid w:val="008B3273"/>
    <w:rsid w:val="008B62B4"/>
    <w:rsid w:val="008B6673"/>
    <w:rsid w:val="008B7493"/>
    <w:rsid w:val="008B7BBC"/>
    <w:rsid w:val="008B7CA8"/>
    <w:rsid w:val="008C009A"/>
    <w:rsid w:val="008C378E"/>
    <w:rsid w:val="008C3969"/>
    <w:rsid w:val="008C3F55"/>
    <w:rsid w:val="008C45F7"/>
    <w:rsid w:val="008C5B37"/>
    <w:rsid w:val="008C5D21"/>
    <w:rsid w:val="008C73EC"/>
    <w:rsid w:val="008D0776"/>
    <w:rsid w:val="008D587A"/>
    <w:rsid w:val="008F2FE5"/>
    <w:rsid w:val="008F4804"/>
    <w:rsid w:val="008F5573"/>
    <w:rsid w:val="008F6F2F"/>
    <w:rsid w:val="008F70F5"/>
    <w:rsid w:val="008F7DED"/>
    <w:rsid w:val="009020A7"/>
    <w:rsid w:val="00903507"/>
    <w:rsid w:val="00903595"/>
    <w:rsid w:val="00905CCB"/>
    <w:rsid w:val="00916CF5"/>
    <w:rsid w:val="0091779E"/>
    <w:rsid w:val="00920011"/>
    <w:rsid w:val="00920FF9"/>
    <w:rsid w:val="00926717"/>
    <w:rsid w:val="009268E2"/>
    <w:rsid w:val="009270DB"/>
    <w:rsid w:val="0093555A"/>
    <w:rsid w:val="00936CE2"/>
    <w:rsid w:val="0094104C"/>
    <w:rsid w:val="0094403E"/>
    <w:rsid w:val="009467C3"/>
    <w:rsid w:val="00947535"/>
    <w:rsid w:val="009506C7"/>
    <w:rsid w:val="00950E63"/>
    <w:rsid w:val="00951F05"/>
    <w:rsid w:val="00953793"/>
    <w:rsid w:val="009564FB"/>
    <w:rsid w:val="0096070B"/>
    <w:rsid w:val="00960E79"/>
    <w:rsid w:val="00962EF1"/>
    <w:rsid w:val="009630EF"/>
    <w:rsid w:val="009655F0"/>
    <w:rsid w:val="009672D8"/>
    <w:rsid w:val="00967D51"/>
    <w:rsid w:val="009713DA"/>
    <w:rsid w:val="00971EF4"/>
    <w:rsid w:val="00972AF6"/>
    <w:rsid w:val="00972CD2"/>
    <w:rsid w:val="00973324"/>
    <w:rsid w:val="009735E6"/>
    <w:rsid w:val="00973937"/>
    <w:rsid w:val="00973DA3"/>
    <w:rsid w:val="00980EEA"/>
    <w:rsid w:val="009825E7"/>
    <w:rsid w:val="00982BBC"/>
    <w:rsid w:val="00983F80"/>
    <w:rsid w:val="00987F22"/>
    <w:rsid w:val="00990F4B"/>
    <w:rsid w:val="00990FD3"/>
    <w:rsid w:val="00991EC1"/>
    <w:rsid w:val="00992607"/>
    <w:rsid w:val="009976DB"/>
    <w:rsid w:val="009A07F1"/>
    <w:rsid w:val="009A0A9E"/>
    <w:rsid w:val="009A1027"/>
    <w:rsid w:val="009A1483"/>
    <w:rsid w:val="009A541D"/>
    <w:rsid w:val="009A6AF5"/>
    <w:rsid w:val="009A6EB0"/>
    <w:rsid w:val="009A7F8C"/>
    <w:rsid w:val="009B21BE"/>
    <w:rsid w:val="009B4D2F"/>
    <w:rsid w:val="009B5BFE"/>
    <w:rsid w:val="009B79C1"/>
    <w:rsid w:val="009C04EF"/>
    <w:rsid w:val="009C165A"/>
    <w:rsid w:val="009C1A5C"/>
    <w:rsid w:val="009C4AD9"/>
    <w:rsid w:val="009C56DF"/>
    <w:rsid w:val="009D2209"/>
    <w:rsid w:val="009D4BDB"/>
    <w:rsid w:val="009D52A9"/>
    <w:rsid w:val="009D664B"/>
    <w:rsid w:val="009E22BA"/>
    <w:rsid w:val="009E3F3D"/>
    <w:rsid w:val="009E4637"/>
    <w:rsid w:val="009E487E"/>
    <w:rsid w:val="009E5AD6"/>
    <w:rsid w:val="009F0E5D"/>
    <w:rsid w:val="009F1625"/>
    <w:rsid w:val="009F28A1"/>
    <w:rsid w:val="009F3E8E"/>
    <w:rsid w:val="00A00DF0"/>
    <w:rsid w:val="00A01DD1"/>
    <w:rsid w:val="00A0265F"/>
    <w:rsid w:val="00A03233"/>
    <w:rsid w:val="00A037DC"/>
    <w:rsid w:val="00A075DB"/>
    <w:rsid w:val="00A0779F"/>
    <w:rsid w:val="00A07C4D"/>
    <w:rsid w:val="00A10A64"/>
    <w:rsid w:val="00A10B46"/>
    <w:rsid w:val="00A14929"/>
    <w:rsid w:val="00A14E22"/>
    <w:rsid w:val="00A15FBB"/>
    <w:rsid w:val="00A17DB4"/>
    <w:rsid w:val="00A200F7"/>
    <w:rsid w:val="00A2289E"/>
    <w:rsid w:val="00A228AA"/>
    <w:rsid w:val="00A30112"/>
    <w:rsid w:val="00A35707"/>
    <w:rsid w:val="00A362F4"/>
    <w:rsid w:val="00A36B66"/>
    <w:rsid w:val="00A36E2B"/>
    <w:rsid w:val="00A40404"/>
    <w:rsid w:val="00A40D66"/>
    <w:rsid w:val="00A42400"/>
    <w:rsid w:val="00A4264A"/>
    <w:rsid w:val="00A4438D"/>
    <w:rsid w:val="00A46AD9"/>
    <w:rsid w:val="00A50E7E"/>
    <w:rsid w:val="00A542E8"/>
    <w:rsid w:val="00A56116"/>
    <w:rsid w:val="00A600D4"/>
    <w:rsid w:val="00A60D6D"/>
    <w:rsid w:val="00A61DDF"/>
    <w:rsid w:val="00A62837"/>
    <w:rsid w:val="00A638FB"/>
    <w:rsid w:val="00A661A8"/>
    <w:rsid w:val="00A6650C"/>
    <w:rsid w:val="00A6723A"/>
    <w:rsid w:val="00A71E27"/>
    <w:rsid w:val="00A73A83"/>
    <w:rsid w:val="00A748E0"/>
    <w:rsid w:val="00A7595B"/>
    <w:rsid w:val="00A76636"/>
    <w:rsid w:val="00A76B61"/>
    <w:rsid w:val="00A7768A"/>
    <w:rsid w:val="00A835FB"/>
    <w:rsid w:val="00A84741"/>
    <w:rsid w:val="00A931EC"/>
    <w:rsid w:val="00A94BD5"/>
    <w:rsid w:val="00A96938"/>
    <w:rsid w:val="00A96A17"/>
    <w:rsid w:val="00A96F3A"/>
    <w:rsid w:val="00AA1124"/>
    <w:rsid w:val="00AA218E"/>
    <w:rsid w:val="00AA31C2"/>
    <w:rsid w:val="00AA4679"/>
    <w:rsid w:val="00AA4852"/>
    <w:rsid w:val="00AA57A2"/>
    <w:rsid w:val="00AA6655"/>
    <w:rsid w:val="00AB1088"/>
    <w:rsid w:val="00AB2537"/>
    <w:rsid w:val="00AB2B7A"/>
    <w:rsid w:val="00AB4E8F"/>
    <w:rsid w:val="00AB4FA6"/>
    <w:rsid w:val="00AB5143"/>
    <w:rsid w:val="00AB7AD5"/>
    <w:rsid w:val="00AC1161"/>
    <w:rsid w:val="00AC2EF6"/>
    <w:rsid w:val="00AC32EE"/>
    <w:rsid w:val="00AC3DD3"/>
    <w:rsid w:val="00AC6D10"/>
    <w:rsid w:val="00AD0483"/>
    <w:rsid w:val="00AD3B18"/>
    <w:rsid w:val="00AD4318"/>
    <w:rsid w:val="00AE35E3"/>
    <w:rsid w:val="00AE6A47"/>
    <w:rsid w:val="00AE7198"/>
    <w:rsid w:val="00AF0B67"/>
    <w:rsid w:val="00AF1B6B"/>
    <w:rsid w:val="00AF1D25"/>
    <w:rsid w:val="00AF2B45"/>
    <w:rsid w:val="00AF4A7E"/>
    <w:rsid w:val="00AF51F4"/>
    <w:rsid w:val="00AF7C5F"/>
    <w:rsid w:val="00B002F6"/>
    <w:rsid w:val="00B015F1"/>
    <w:rsid w:val="00B01E2E"/>
    <w:rsid w:val="00B02BC8"/>
    <w:rsid w:val="00B04A6D"/>
    <w:rsid w:val="00B100AA"/>
    <w:rsid w:val="00B10AEB"/>
    <w:rsid w:val="00B12F7E"/>
    <w:rsid w:val="00B1393A"/>
    <w:rsid w:val="00B1508D"/>
    <w:rsid w:val="00B169A8"/>
    <w:rsid w:val="00B1755D"/>
    <w:rsid w:val="00B20D69"/>
    <w:rsid w:val="00B23AE9"/>
    <w:rsid w:val="00B24F2C"/>
    <w:rsid w:val="00B26C11"/>
    <w:rsid w:val="00B26CF2"/>
    <w:rsid w:val="00B2752F"/>
    <w:rsid w:val="00B27D7D"/>
    <w:rsid w:val="00B30D8F"/>
    <w:rsid w:val="00B33DB6"/>
    <w:rsid w:val="00B3586C"/>
    <w:rsid w:val="00B35E7C"/>
    <w:rsid w:val="00B4289C"/>
    <w:rsid w:val="00B431E6"/>
    <w:rsid w:val="00B44D4C"/>
    <w:rsid w:val="00B46235"/>
    <w:rsid w:val="00B51468"/>
    <w:rsid w:val="00B534AC"/>
    <w:rsid w:val="00B534E5"/>
    <w:rsid w:val="00B537CA"/>
    <w:rsid w:val="00B57EF2"/>
    <w:rsid w:val="00B61410"/>
    <w:rsid w:val="00B6234E"/>
    <w:rsid w:val="00B63FE5"/>
    <w:rsid w:val="00B64089"/>
    <w:rsid w:val="00B65065"/>
    <w:rsid w:val="00B65D76"/>
    <w:rsid w:val="00B722F4"/>
    <w:rsid w:val="00B722FA"/>
    <w:rsid w:val="00B72C37"/>
    <w:rsid w:val="00B7334D"/>
    <w:rsid w:val="00B74AFA"/>
    <w:rsid w:val="00B74B92"/>
    <w:rsid w:val="00B7625E"/>
    <w:rsid w:val="00B77D14"/>
    <w:rsid w:val="00B81A2E"/>
    <w:rsid w:val="00B934DE"/>
    <w:rsid w:val="00B951AA"/>
    <w:rsid w:val="00B97028"/>
    <w:rsid w:val="00B975B3"/>
    <w:rsid w:val="00B97DC4"/>
    <w:rsid w:val="00BA3B38"/>
    <w:rsid w:val="00BB14F5"/>
    <w:rsid w:val="00BB1DD9"/>
    <w:rsid w:val="00BB2962"/>
    <w:rsid w:val="00BB373A"/>
    <w:rsid w:val="00BB517A"/>
    <w:rsid w:val="00BB6308"/>
    <w:rsid w:val="00BB6574"/>
    <w:rsid w:val="00BC2885"/>
    <w:rsid w:val="00BC3678"/>
    <w:rsid w:val="00BC575F"/>
    <w:rsid w:val="00BD01C4"/>
    <w:rsid w:val="00BD0AD5"/>
    <w:rsid w:val="00BD1A6A"/>
    <w:rsid w:val="00BD7A48"/>
    <w:rsid w:val="00BE1640"/>
    <w:rsid w:val="00BE3481"/>
    <w:rsid w:val="00BE4787"/>
    <w:rsid w:val="00BE79E3"/>
    <w:rsid w:val="00BF2940"/>
    <w:rsid w:val="00BF2B68"/>
    <w:rsid w:val="00BF5E22"/>
    <w:rsid w:val="00BF6C48"/>
    <w:rsid w:val="00C00BFF"/>
    <w:rsid w:val="00C018BD"/>
    <w:rsid w:val="00C05108"/>
    <w:rsid w:val="00C05DDD"/>
    <w:rsid w:val="00C065D9"/>
    <w:rsid w:val="00C06805"/>
    <w:rsid w:val="00C078B2"/>
    <w:rsid w:val="00C11663"/>
    <w:rsid w:val="00C11A26"/>
    <w:rsid w:val="00C13262"/>
    <w:rsid w:val="00C13DBC"/>
    <w:rsid w:val="00C166E7"/>
    <w:rsid w:val="00C17D21"/>
    <w:rsid w:val="00C204AC"/>
    <w:rsid w:val="00C2148B"/>
    <w:rsid w:val="00C22A19"/>
    <w:rsid w:val="00C25C2F"/>
    <w:rsid w:val="00C32540"/>
    <w:rsid w:val="00C32702"/>
    <w:rsid w:val="00C33510"/>
    <w:rsid w:val="00C34242"/>
    <w:rsid w:val="00C36699"/>
    <w:rsid w:val="00C3717A"/>
    <w:rsid w:val="00C37AA2"/>
    <w:rsid w:val="00C406FB"/>
    <w:rsid w:val="00C418DA"/>
    <w:rsid w:val="00C42432"/>
    <w:rsid w:val="00C43CF7"/>
    <w:rsid w:val="00C45090"/>
    <w:rsid w:val="00C46D5F"/>
    <w:rsid w:val="00C47128"/>
    <w:rsid w:val="00C5214C"/>
    <w:rsid w:val="00C5293A"/>
    <w:rsid w:val="00C63079"/>
    <w:rsid w:val="00C65422"/>
    <w:rsid w:val="00C65DE4"/>
    <w:rsid w:val="00C7433A"/>
    <w:rsid w:val="00C779DF"/>
    <w:rsid w:val="00C810E5"/>
    <w:rsid w:val="00C82F7F"/>
    <w:rsid w:val="00C8440F"/>
    <w:rsid w:val="00C872A3"/>
    <w:rsid w:val="00C91231"/>
    <w:rsid w:val="00C943AF"/>
    <w:rsid w:val="00C95A43"/>
    <w:rsid w:val="00CA12FC"/>
    <w:rsid w:val="00CA1AD7"/>
    <w:rsid w:val="00CA7035"/>
    <w:rsid w:val="00CB2496"/>
    <w:rsid w:val="00CB2BBD"/>
    <w:rsid w:val="00CB4D1D"/>
    <w:rsid w:val="00CB5C48"/>
    <w:rsid w:val="00CB7948"/>
    <w:rsid w:val="00CC1D2E"/>
    <w:rsid w:val="00CC4B78"/>
    <w:rsid w:val="00CC56A1"/>
    <w:rsid w:val="00CD08C9"/>
    <w:rsid w:val="00CD2909"/>
    <w:rsid w:val="00CD4A27"/>
    <w:rsid w:val="00CD78C7"/>
    <w:rsid w:val="00CE4AF6"/>
    <w:rsid w:val="00CE5077"/>
    <w:rsid w:val="00CF2A7A"/>
    <w:rsid w:val="00CF539E"/>
    <w:rsid w:val="00CF6469"/>
    <w:rsid w:val="00CF6EFB"/>
    <w:rsid w:val="00D003B0"/>
    <w:rsid w:val="00D020F9"/>
    <w:rsid w:val="00D022FE"/>
    <w:rsid w:val="00D07221"/>
    <w:rsid w:val="00D12603"/>
    <w:rsid w:val="00D13DD5"/>
    <w:rsid w:val="00D14132"/>
    <w:rsid w:val="00D14838"/>
    <w:rsid w:val="00D159A6"/>
    <w:rsid w:val="00D168F6"/>
    <w:rsid w:val="00D17BF4"/>
    <w:rsid w:val="00D20F22"/>
    <w:rsid w:val="00D20F99"/>
    <w:rsid w:val="00D224B3"/>
    <w:rsid w:val="00D26A51"/>
    <w:rsid w:val="00D26BBD"/>
    <w:rsid w:val="00D277FA"/>
    <w:rsid w:val="00D27EE7"/>
    <w:rsid w:val="00D310A8"/>
    <w:rsid w:val="00D33324"/>
    <w:rsid w:val="00D3782A"/>
    <w:rsid w:val="00D43F1B"/>
    <w:rsid w:val="00D44906"/>
    <w:rsid w:val="00D44FA5"/>
    <w:rsid w:val="00D451C7"/>
    <w:rsid w:val="00D4589C"/>
    <w:rsid w:val="00D4687F"/>
    <w:rsid w:val="00D50145"/>
    <w:rsid w:val="00D5086E"/>
    <w:rsid w:val="00D53D91"/>
    <w:rsid w:val="00D57B5F"/>
    <w:rsid w:val="00D60968"/>
    <w:rsid w:val="00D626EB"/>
    <w:rsid w:val="00D63094"/>
    <w:rsid w:val="00D64445"/>
    <w:rsid w:val="00D64ECF"/>
    <w:rsid w:val="00D67E15"/>
    <w:rsid w:val="00D747F9"/>
    <w:rsid w:val="00D756AA"/>
    <w:rsid w:val="00D757A4"/>
    <w:rsid w:val="00D81200"/>
    <w:rsid w:val="00D81632"/>
    <w:rsid w:val="00D83B1A"/>
    <w:rsid w:val="00D8403A"/>
    <w:rsid w:val="00D84B09"/>
    <w:rsid w:val="00D86973"/>
    <w:rsid w:val="00D91821"/>
    <w:rsid w:val="00D9497C"/>
    <w:rsid w:val="00DA06C3"/>
    <w:rsid w:val="00DA0D7F"/>
    <w:rsid w:val="00DA0F63"/>
    <w:rsid w:val="00DA2E8C"/>
    <w:rsid w:val="00DA63C0"/>
    <w:rsid w:val="00DA7C02"/>
    <w:rsid w:val="00DB18E3"/>
    <w:rsid w:val="00DB4706"/>
    <w:rsid w:val="00DB765A"/>
    <w:rsid w:val="00DB787E"/>
    <w:rsid w:val="00DC0484"/>
    <w:rsid w:val="00DC2A52"/>
    <w:rsid w:val="00DD0554"/>
    <w:rsid w:val="00DD228C"/>
    <w:rsid w:val="00DD56F4"/>
    <w:rsid w:val="00DD5716"/>
    <w:rsid w:val="00DE1FE3"/>
    <w:rsid w:val="00DF2555"/>
    <w:rsid w:val="00DF43D3"/>
    <w:rsid w:val="00DF5072"/>
    <w:rsid w:val="00DF5C24"/>
    <w:rsid w:val="00DF679B"/>
    <w:rsid w:val="00DF6C72"/>
    <w:rsid w:val="00E02013"/>
    <w:rsid w:val="00E0223B"/>
    <w:rsid w:val="00E03A41"/>
    <w:rsid w:val="00E04596"/>
    <w:rsid w:val="00E07B60"/>
    <w:rsid w:val="00E116BA"/>
    <w:rsid w:val="00E11D48"/>
    <w:rsid w:val="00E14360"/>
    <w:rsid w:val="00E163BC"/>
    <w:rsid w:val="00E20215"/>
    <w:rsid w:val="00E20518"/>
    <w:rsid w:val="00E212E3"/>
    <w:rsid w:val="00E22AAB"/>
    <w:rsid w:val="00E22D6A"/>
    <w:rsid w:val="00E22F93"/>
    <w:rsid w:val="00E2320C"/>
    <w:rsid w:val="00E234F8"/>
    <w:rsid w:val="00E25484"/>
    <w:rsid w:val="00E33BA7"/>
    <w:rsid w:val="00E364B8"/>
    <w:rsid w:val="00E36C64"/>
    <w:rsid w:val="00E41377"/>
    <w:rsid w:val="00E442FC"/>
    <w:rsid w:val="00E444FE"/>
    <w:rsid w:val="00E47AD9"/>
    <w:rsid w:val="00E47DA6"/>
    <w:rsid w:val="00E619F2"/>
    <w:rsid w:val="00E623FB"/>
    <w:rsid w:val="00E642A8"/>
    <w:rsid w:val="00E64CB2"/>
    <w:rsid w:val="00E66E4D"/>
    <w:rsid w:val="00E710B3"/>
    <w:rsid w:val="00E71E94"/>
    <w:rsid w:val="00E72474"/>
    <w:rsid w:val="00E7462D"/>
    <w:rsid w:val="00E7759F"/>
    <w:rsid w:val="00E801BA"/>
    <w:rsid w:val="00E8193E"/>
    <w:rsid w:val="00E828A0"/>
    <w:rsid w:val="00E83B0E"/>
    <w:rsid w:val="00E850EC"/>
    <w:rsid w:val="00E859CC"/>
    <w:rsid w:val="00E87E02"/>
    <w:rsid w:val="00E9151D"/>
    <w:rsid w:val="00E91C5D"/>
    <w:rsid w:val="00E9474E"/>
    <w:rsid w:val="00E9588F"/>
    <w:rsid w:val="00E97208"/>
    <w:rsid w:val="00EA1163"/>
    <w:rsid w:val="00EA1696"/>
    <w:rsid w:val="00EA452C"/>
    <w:rsid w:val="00EA4F8B"/>
    <w:rsid w:val="00EA5E5C"/>
    <w:rsid w:val="00EA7A45"/>
    <w:rsid w:val="00EA7C21"/>
    <w:rsid w:val="00EB0503"/>
    <w:rsid w:val="00EB2E97"/>
    <w:rsid w:val="00EB3D24"/>
    <w:rsid w:val="00EB402F"/>
    <w:rsid w:val="00EB568B"/>
    <w:rsid w:val="00EB6267"/>
    <w:rsid w:val="00EB6B37"/>
    <w:rsid w:val="00EC350C"/>
    <w:rsid w:val="00EC3C34"/>
    <w:rsid w:val="00EC409D"/>
    <w:rsid w:val="00EC60D1"/>
    <w:rsid w:val="00EC617D"/>
    <w:rsid w:val="00ED2084"/>
    <w:rsid w:val="00ED45AD"/>
    <w:rsid w:val="00ED5444"/>
    <w:rsid w:val="00ED59AA"/>
    <w:rsid w:val="00ED705A"/>
    <w:rsid w:val="00EE157C"/>
    <w:rsid w:val="00EE5841"/>
    <w:rsid w:val="00EE6DB6"/>
    <w:rsid w:val="00EF04F6"/>
    <w:rsid w:val="00EF09DA"/>
    <w:rsid w:val="00EF148E"/>
    <w:rsid w:val="00EF250C"/>
    <w:rsid w:val="00EF2EF8"/>
    <w:rsid w:val="00EF37E4"/>
    <w:rsid w:val="00EF52BE"/>
    <w:rsid w:val="00EF6DE9"/>
    <w:rsid w:val="00F02C13"/>
    <w:rsid w:val="00F040D3"/>
    <w:rsid w:val="00F06E2F"/>
    <w:rsid w:val="00F10A7C"/>
    <w:rsid w:val="00F10B7E"/>
    <w:rsid w:val="00F10C5F"/>
    <w:rsid w:val="00F11BB3"/>
    <w:rsid w:val="00F11E8D"/>
    <w:rsid w:val="00F1333C"/>
    <w:rsid w:val="00F1401A"/>
    <w:rsid w:val="00F14FA4"/>
    <w:rsid w:val="00F15D79"/>
    <w:rsid w:val="00F17B0F"/>
    <w:rsid w:val="00F17B4E"/>
    <w:rsid w:val="00F21BD7"/>
    <w:rsid w:val="00F239CA"/>
    <w:rsid w:val="00F264EC"/>
    <w:rsid w:val="00F26727"/>
    <w:rsid w:val="00F31BDC"/>
    <w:rsid w:val="00F33F33"/>
    <w:rsid w:val="00F34498"/>
    <w:rsid w:val="00F354E6"/>
    <w:rsid w:val="00F4008F"/>
    <w:rsid w:val="00F40676"/>
    <w:rsid w:val="00F43A12"/>
    <w:rsid w:val="00F4494A"/>
    <w:rsid w:val="00F5546D"/>
    <w:rsid w:val="00F60298"/>
    <w:rsid w:val="00F604CB"/>
    <w:rsid w:val="00F60CE8"/>
    <w:rsid w:val="00F64C6F"/>
    <w:rsid w:val="00F674AD"/>
    <w:rsid w:val="00F67C15"/>
    <w:rsid w:val="00F7026E"/>
    <w:rsid w:val="00F71FC7"/>
    <w:rsid w:val="00F738D5"/>
    <w:rsid w:val="00F75419"/>
    <w:rsid w:val="00F75C48"/>
    <w:rsid w:val="00F76991"/>
    <w:rsid w:val="00F84858"/>
    <w:rsid w:val="00F924C2"/>
    <w:rsid w:val="00F95379"/>
    <w:rsid w:val="00F96C42"/>
    <w:rsid w:val="00FA080A"/>
    <w:rsid w:val="00FA090D"/>
    <w:rsid w:val="00FA27A3"/>
    <w:rsid w:val="00FA2C20"/>
    <w:rsid w:val="00FA30ED"/>
    <w:rsid w:val="00FA5B8F"/>
    <w:rsid w:val="00FA6642"/>
    <w:rsid w:val="00FB0D61"/>
    <w:rsid w:val="00FB3C43"/>
    <w:rsid w:val="00FB65BD"/>
    <w:rsid w:val="00FB7116"/>
    <w:rsid w:val="00FB7444"/>
    <w:rsid w:val="00FB7885"/>
    <w:rsid w:val="00FC0256"/>
    <w:rsid w:val="00FC49B2"/>
    <w:rsid w:val="00FC6E5F"/>
    <w:rsid w:val="00FD2B0A"/>
    <w:rsid w:val="00FD40BA"/>
    <w:rsid w:val="00FD5D1B"/>
    <w:rsid w:val="00FD7C1A"/>
    <w:rsid w:val="00FE2360"/>
    <w:rsid w:val="00FE2974"/>
    <w:rsid w:val="00FE5009"/>
    <w:rsid w:val="00FE59C5"/>
    <w:rsid w:val="00FE5F12"/>
    <w:rsid w:val="00FE6237"/>
    <w:rsid w:val="00FF1E51"/>
    <w:rsid w:val="00FF2D07"/>
    <w:rsid w:val="00FF5CA4"/>
    <w:rsid w:val="00FF5F46"/>
    <w:rsid w:val="00FF631E"/>
    <w:rsid w:val="07B43543"/>
    <w:rsid w:val="273D3997"/>
    <w:rsid w:val="2835FA9F"/>
    <w:rsid w:val="2B5502DA"/>
    <w:rsid w:val="3D3493F6"/>
    <w:rsid w:val="3E3011C8"/>
    <w:rsid w:val="46CF3484"/>
    <w:rsid w:val="4FEFC6E4"/>
    <w:rsid w:val="542D542D"/>
    <w:rsid w:val="56C45595"/>
    <w:rsid w:val="6B79963E"/>
    <w:rsid w:val="6BC4297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4FBEA"/>
  <w15:docId w15:val="{37BBE91F-9F59-4E37-A63F-961C0BA6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4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0FFC"/>
    <w:rPr>
      <w:rFonts w:asciiTheme="minorHAnsi" w:hAnsiTheme="minorHAnsi" w:cstheme="minorHAnsi"/>
      <w:sz w:val="22"/>
      <w:szCs w:val="22"/>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tabs>
        <w:tab w:val="left" w:pos="5580"/>
      </w:tabs>
      <w:spacing w:before="120"/>
      <w:jc w:val="both"/>
      <w:outlineLvl w:val="1"/>
    </w:pPr>
    <w:rPr>
      <w:b/>
      <w:bCs/>
    </w:rPr>
  </w:style>
  <w:style w:type="paragraph" w:styleId="Heading3">
    <w:name w:val="heading 3"/>
    <w:basedOn w:val="Normal"/>
    <w:next w:val="Normal"/>
    <w:qFormat/>
    <w:pPr>
      <w:keepNext/>
      <w:tabs>
        <w:tab w:val="left" w:pos="5670"/>
      </w:tabs>
      <w:ind w:right="-143"/>
      <w:jc w:val="both"/>
      <w:outlineLvl w:val="2"/>
    </w:pPr>
    <w:rPr>
      <w:b/>
      <w:bCs/>
      <w:smallCaps/>
    </w:rPr>
  </w:style>
  <w:style w:type="paragraph" w:styleId="Heading4">
    <w:name w:val="heading 4"/>
    <w:basedOn w:val="Normal"/>
    <w:next w:val="Normal"/>
    <w:qFormat/>
    <w:pPr>
      <w:keepNext/>
      <w:ind w:left="2410" w:hanging="2410"/>
      <w:outlineLvl w:val="3"/>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5580"/>
      </w:tabs>
      <w:jc w:val="both"/>
    </w:pPr>
  </w:style>
  <w:style w:type="paragraph" w:styleId="BodyText2">
    <w:name w:val="Body Text 2"/>
    <w:basedOn w:val="Normal"/>
    <w:pPr>
      <w:tabs>
        <w:tab w:val="left" w:pos="5580"/>
      </w:tabs>
      <w:spacing w:before="120"/>
      <w:jc w:val="both"/>
    </w:pPr>
    <w:rPr>
      <w:b/>
      <w:bCs/>
      <w:i/>
      <w:iCs/>
    </w:rPr>
  </w:style>
  <w:style w:type="paragraph" w:styleId="BodyText3">
    <w:name w:val="Body Text 3"/>
    <w:basedOn w:val="Normal"/>
    <w:pPr>
      <w:tabs>
        <w:tab w:val="left" w:pos="5580"/>
      </w:tabs>
      <w:spacing w:before="120"/>
      <w:jc w:val="both"/>
    </w:pPr>
    <w:rPr>
      <w:i/>
      <w:iCs/>
    </w:rPr>
  </w:style>
  <w:style w:type="character" w:styleId="Hyperlink">
    <w:name w:val="Hyperlink"/>
    <w:uiPriority w:val="99"/>
    <w:rPr>
      <w:color w:val="0000FF"/>
      <w:u w:val="single"/>
    </w:rPr>
  </w:style>
  <w:style w:type="paragraph" w:styleId="NormalWeb">
    <w:name w:val="Normal (Web)"/>
    <w:basedOn w:val="Normal"/>
    <w:uiPriority w:val="99"/>
    <w:pPr>
      <w:spacing w:before="72" w:after="144"/>
      <w:jc w:val="both"/>
    </w:pPr>
    <w:rPr>
      <w:rFonts w:ascii="Arial Unicode MS" w:eastAsia="Arial Unicode MS" w:hAnsi="Arial Unicode MS" w:cs="Arial Unicode MS"/>
      <w:lang w:val="en-US"/>
    </w:rPr>
  </w:style>
  <w:style w:type="paragraph" w:styleId="BalloonText">
    <w:name w:val="Balloon Text"/>
    <w:basedOn w:val="Normal"/>
    <w:semiHidden/>
    <w:rsid w:val="00822969"/>
    <w:rPr>
      <w:rFonts w:ascii="Tahoma" w:hAnsi="Tahoma" w:cs="Tahoma"/>
      <w:sz w:val="16"/>
      <w:szCs w:val="16"/>
    </w:rPr>
  </w:style>
  <w:style w:type="paragraph" w:styleId="Footer">
    <w:name w:val="footer"/>
    <w:basedOn w:val="Normal"/>
    <w:rsid w:val="00627A88"/>
    <w:pPr>
      <w:tabs>
        <w:tab w:val="center" w:pos="4153"/>
        <w:tab w:val="right" w:pos="8306"/>
      </w:tabs>
    </w:pPr>
  </w:style>
  <w:style w:type="character" w:styleId="PageNumber">
    <w:name w:val="page number"/>
    <w:basedOn w:val="DefaultParagraphFont"/>
    <w:rsid w:val="00627A88"/>
  </w:style>
  <w:style w:type="table" w:styleId="TableGrid">
    <w:name w:val="Table Grid"/>
    <w:basedOn w:val="TableNormal"/>
    <w:uiPriority w:val="59"/>
    <w:rsid w:val="00D17B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49"/>
    <w:semiHidden/>
    <w:rsid w:val="00F11BB3"/>
    <w:rPr>
      <w:sz w:val="20"/>
      <w:szCs w:val="20"/>
      <w:lang w:eastAsia="en-GB"/>
    </w:rPr>
  </w:style>
  <w:style w:type="character" w:styleId="FootnoteReference">
    <w:name w:val="footnote reference"/>
    <w:semiHidden/>
    <w:rsid w:val="00F11BB3"/>
    <w:rPr>
      <w:vertAlign w:val="superscript"/>
    </w:rPr>
  </w:style>
  <w:style w:type="table" w:styleId="TableTheme">
    <w:name w:val="Table Theme"/>
    <w:basedOn w:val="TableNormal"/>
    <w:rsid w:val="009D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EB6267"/>
    <w:rPr>
      <w:color w:val="800080"/>
      <w:u w:val="single"/>
    </w:rPr>
  </w:style>
  <w:style w:type="character" w:styleId="CommentReference">
    <w:name w:val="annotation reference"/>
    <w:rsid w:val="008B6673"/>
    <w:rPr>
      <w:sz w:val="16"/>
      <w:szCs w:val="16"/>
    </w:rPr>
  </w:style>
  <w:style w:type="paragraph" w:styleId="CommentText">
    <w:name w:val="annotation text"/>
    <w:basedOn w:val="Normal"/>
    <w:link w:val="CommentTextChar"/>
    <w:rsid w:val="008B6673"/>
    <w:rPr>
      <w:sz w:val="20"/>
      <w:szCs w:val="20"/>
    </w:rPr>
  </w:style>
  <w:style w:type="character" w:customStyle="1" w:styleId="CommentTextChar">
    <w:name w:val="Comment Text Char"/>
    <w:link w:val="CommentText"/>
    <w:rsid w:val="008B6673"/>
    <w:rPr>
      <w:lang w:val="en-GB" w:eastAsia="en-US"/>
    </w:rPr>
  </w:style>
  <w:style w:type="paragraph" w:styleId="CommentSubject">
    <w:name w:val="annotation subject"/>
    <w:basedOn w:val="CommentText"/>
    <w:next w:val="CommentText"/>
    <w:link w:val="CommentSubjectChar"/>
    <w:rsid w:val="008B6673"/>
    <w:rPr>
      <w:b/>
      <w:bCs/>
    </w:rPr>
  </w:style>
  <w:style w:type="character" w:customStyle="1" w:styleId="CommentSubjectChar">
    <w:name w:val="Comment Subject Char"/>
    <w:link w:val="CommentSubject"/>
    <w:rsid w:val="008B6673"/>
    <w:rPr>
      <w:b/>
      <w:bCs/>
      <w:lang w:val="en-GB" w:eastAsia="en-US"/>
    </w:rPr>
  </w:style>
  <w:style w:type="paragraph" w:styleId="Header">
    <w:name w:val="header"/>
    <w:basedOn w:val="Normal"/>
    <w:link w:val="HeaderChar"/>
    <w:rsid w:val="00AB7AD5"/>
    <w:pPr>
      <w:tabs>
        <w:tab w:val="center" w:pos="4513"/>
        <w:tab w:val="right" w:pos="9026"/>
      </w:tabs>
    </w:pPr>
  </w:style>
  <w:style w:type="character" w:customStyle="1" w:styleId="HeaderChar">
    <w:name w:val="Header Char"/>
    <w:basedOn w:val="DefaultParagraphFont"/>
    <w:link w:val="Header"/>
    <w:rsid w:val="00AB7AD5"/>
    <w:rPr>
      <w:sz w:val="24"/>
      <w:szCs w:val="24"/>
      <w:lang w:val="en-GB" w:eastAsia="en-US"/>
    </w:rPr>
  </w:style>
  <w:style w:type="paragraph" w:customStyle="1" w:styleId="Normalbodytext">
    <w:name w:val="Normal body text"/>
    <w:basedOn w:val="Normal"/>
    <w:link w:val="NormalbodytextChar1"/>
    <w:uiPriority w:val="99"/>
    <w:rsid w:val="00780925"/>
    <w:pPr>
      <w:spacing w:before="120" w:after="240" w:line="320" w:lineRule="atLeast"/>
      <w:jc w:val="both"/>
    </w:pPr>
    <w:rPr>
      <w:rFonts w:eastAsia="Calibri"/>
      <w:sz w:val="20"/>
      <w:szCs w:val="20"/>
      <w:lang w:eastAsia="en-GB"/>
    </w:rPr>
  </w:style>
  <w:style w:type="character" w:customStyle="1" w:styleId="NormalbodytextChar1">
    <w:name w:val="Normal body text Char1"/>
    <w:link w:val="Normalbodytext"/>
    <w:uiPriority w:val="99"/>
    <w:locked/>
    <w:rsid w:val="00780925"/>
    <w:rPr>
      <w:rFonts w:eastAsia="Calibri"/>
      <w:lang w:eastAsia="en-GB"/>
    </w:rPr>
  </w:style>
  <w:style w:type="paragraph" w:styleId="ListParagraph">
    <w:name w:val="List Paragraph"/>
    <w:basedOn w:val="Normal"/>
    <w:uiPriority w:val="34"/>
    <w:qFormat/>
    <w:rsid w:val="006B0456"/>
    <w:pPr>
      <w:ind w:left="720"/>
    </w:pPr>
    <w:rPr>
      <w:rFonts w:ascii="Aptos" w:eastAsiaTheme="minorHAnsi" w:hAnsi="Aptos" w:cs="Aptos"/>
      <w14:ligatures w14:val="standardContextual"/>
    </w:rPr>
  </w:style>
  <w:style w:type="paragraph" w:styleId="Revision">
    <w:name w:val="Revision"/>
    <w:hidden/>
    <w:uiPriority w:val="99"/>
    <w:semiHidden/>
    <w:rsid w:val="0094403E"/>
    <w:rPr>
      <w:sz w:val="24"/>
      <w:szCs w:val="24"/>
      <w:lang w:val="en-GB" w:eastAsia="en-US"/>
    </w:rPr>
  </w:style>
  <w:style w:type="character" w:styleId="UnresolvedMention">
    <w:name w:val="Unresolved Mention"/>
    <w:basedOn w:val="DefaultParagraphFont"/>
    <w:uiPriority w:val="99"/>
    <w:semiHidden/>
    <w:unhideWhenUsed/>
    <w:rsid w:val="00D91821"/>
    <w:rPr>
      <w:color w:val="605E5C"/>
      <w:shd w:val="clear" w:color="auto" w:fill="E1DFDD"/>
    </w:rPr>
  </w:style>
  <w:style w:type="paragraph" w:customStyle="1" w:styleId="xmsonormal">
    <w:name w:val="x_msonormal"/>
    <w:basedOn w:val="Normal"/>
    <w:rsid w:val="00C36699"/>
    <w:rPr>
      <w:rFonts w:ascii="Calibri" w:eastAsiaTheme="minorHAnsi" w:hAnsi="Calibri" w:cs="Calibri"/>
      <w:lang w:eastAsia="en-NZ"/>
    </w:rPr>
  </w:style>
  <w:style w:type="character" w:styleId="Strong">
    <w:name w:val="Strong"/>
    <w:basedOn w:val="DefaultParagraphFont"/>
    <w:uiPriority w:val="22"/>
    <w:qFormat/>
    <w:rsid w:val="00775BAA"/>
    <w:rPr>
      <w:b/>
      <w:bCs/>
    </w:rPr>
  </w:style>
  <w:style w:type="character" w:customStyle="1" w:styleId="FootnoteTextChar">
    <w:name w:val="Footnote Text Char"/>
    <w:basedOn w:val="DefaultParagraphFont"/>
    <w:link w:val="FootnoteText"/>
    <w:uiPriority w:val="49"/>
    <w:semiHidden/>
    <w:rsid w:val="00640FFC"/>
    <w:rPr>
      <w:lang w:eastAsia="en-GB"/>
    </w:rPr>
  </w:style>
  <w:style w:type="table" w:styleId="LightList-Accent1">
    <w:name w:val="Light List Accent 1"/>
    <w:basedOn w:val="TableNormal"/>
    <w:uiPriority w:val="61"/>
    <w:rsid w:val="00856805"/>
    <w:rPr>
      <w:rFonts w:asciiTheme="minorHAnsi" w:eastAsiaTheme="minorEastAsia"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whitespace-normal">
    <w:name w:val="whitespace-normal"/>
    <w:basedOn w:val="Normal"/>
    <w:rsid w:val="008C3969"/>
    <w:pPr>
      <w:spacing w:before="100" w:beforeAutospacing="1" w:after="100" w:afterAutospacing="1"/>
    </w:pPr>
    <w:rPr>
      <w:rFonts w:ascii="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6310">
      <w:bodyDiv w:val="1"/>
      <w:marLeft w:val="0"/>
      <w:marRight w:val="0"/>
      <w:marTop w:val="0"/>
      <w:marBottom w:val="0"/>
      <w:divBdr>
        <w:top w:val="none" w:sz="0" w:space="0" w:color="auto"/>
        <w:left w:val="none" w:sz="0" w:space="0" w:color="auto"/>
        <w:bottom w:val="none" w:sz="0" w:space="0" w:color="auto"/>
        <w:right w:val="none" w:sz="0" w:space="0" w:color="auto"/>
      </w:divBdr>
    </w:div>
    <w:div w:id="225460320">
      <w:bodyDiv w:val="1"/>
      <w:marLeft w:val="0"/>
      <w:marRight w:val="0"/>
      <w:marTop w:val="0"/>
      <w:marBottom w:val="0"/>
      <w:divBdr>
        <w:top w:val="none" w:sz="0" w:space="0" w:color="auto"/>
        <w:left w:val="none" w:sz="0" w:space="0" w:color="auto"/>
        <w:bottom w:val="none" w:sz="0" w:space="0" w:color="auto"/>
        <w:right w:val="none" w:sz="0" w:space="0" w:color="auto"/>
      </w:divBdr>
    </w:div>
    <w:div w:id="235358385">
      <w:bodyDiv w:val="1"/>
      <w:marLeft w:val="0"/>
      <w:marRight w:val="0"/>
      <w:marTop w:val="0"/>
      <w:marBottom w:val="0"/>
      <w:divBdr>
        <w:top w:val="none" w:sz="0" w:space="0" w:color="auto"/>
        <w:left w:val="none" w:sz="0" w:space="0" w:color="auto"/>
        <w:bottom w:val="none" w:sz="0" w:space="0" w:color="auto"/>
        <w:right w:val="none" w:sz="0" w:space="0" w:color="auto"/>
      </w:divBdr>
    </w:div>
    <w:div w:id="252395878">
      <w:bodyDiv w:val="1"/>
      <w:marLeft w:val="0"/>
      <w:marRight w:val="0"/>
      <w:marTop w:val="0"/>
      <w:marBottom w:val="0"/>
      <w:divBdr>
        <w:top w:val="none" w:sz="0" w:space="0" w:color="auto"/>
        <w:left w:val="none" w:sz="0" w:space="0" w:color="auto"/>
        <w:bottom w:val="none" w:sz="0" w:space="0" w:color="auto"/>
        <w:right w:val="none" w:sz="0" w:space="0" w:color="auto"/>
      </w:divBdr>
    </w:div>
    <w:div w:id="664826090">
      <w:bodyDiv w:val="1"/>
      <w:marLeft w:val="0"/>
      <w:marRight w:val="0"/>
      <w:marTop w:val="0"/>
      <w:marBottom w:val="0"/>
      <w:divBdr>
        <w:top w:val="none" w:sz="0" w:space="0" w:color="auto"/>
        <w:left w:val="none" w:sz="0" w:space="0" w:color="auto"/>
        <w:bottom w:val="none" w:sz="0" w:space="0" w:color="auto"/>
        <w:right w:val="none" w:sz="0" w:space="0" w:color="auto"/>
      </w:divBdr>
    </w:div>
    <w:div w:id="784665222">
      <w:bodyDiv w:val="1"/>
      <w:marLeft w:val="0"/>
      <w:marRight w:val="0"/>
      <w:marTop w:val="0"/>
      <w:marBottom w:val="0"/>
      <w:divBdr>
        <w:top w:val="none" w:sz="0" w:space="0" w:color="auto"/>
        <w:left w:val="none" w:sz="0" w:space="0" w:color="auto"/>
        <w:bottom w:val="none" w:sz="0" w:space="0" w:color="auto"/>
        <w:right w:val="none" w:sz="0" w:space="0" w:color="auto"/>
      </w:divBdr>
    </w:div>
    <w:div w:id="795950375">
      <w:bodyDiv w:val="1"/>
      <w:marLeft w:val="0"/>
      <w:marRight w:val="0"/>
      <w:marTop w:val="0"/>
      <w:marBottom w:val="0"/>
      <w:divBdr>
        <w:top w:val="none" w:sz="0" w:space="0" w:color="auto"/>
        <w:left w:val="none" w:sz="0" w:space="0" w:color="auto"/>
        <w:bottom w:val="none" w:sz="0" w:space="0" w:color="auto"/>
        <w:right w:val="none" w:sz="0" w:space="0" w:color="auto"/>
      </w:divBdr>
    </w:div>
    <w:div w:id="805247170">
      <w:bodyDiv w:val="1"/>
      <w:marLeft w:val="0"/>
      <w:marRight w:val="0"/>
      <w:marTop w:val="0"/>
      <w:marBottom w:val="0"/>
      <w:divBdr>
        <w:top w:val="none" w:sz="0" w:space="0" w:color="auto"/>
        <w:left w:val="none" w:sz="0" w:space="0" w:color="auto"/>
        <w:bottom w:val="none" w:sz="0" w:space="0" w:color="auto"/>
        <w:right w:val="none" w:sz="0" w:space="0" w:color="auto"/>
      </w:divBdr>
    </w:div>
    <w:div w:id="997416807">
      <w:bodyDiv w:val="1"/>
      <w:marLeft w:val="0"/>
      <w:marRight w:val="0"/>
      <w:marTop w:val="0"/>
      <w:marBottom w:val="0"/>
      <w:divBdr>
        <w:top w:val="none" w:sz="0" w:space="0" w:color="auto"/>
        <w:left w:val="none" w:sz="0" w:space="0" w:color="auto"/>
        <w:bottom w:val="none" w:sz="0" w:space="0" w:color="auto"/>
        <w:right w:val="none" w:sz="0" w:space="0" w:color="auto"/>
      </w:divBdr>
    </w:div>
    <w:div w:id="1099720732">
      <w:bodyDiv w:val="1"/>
      <w:marLeft w:val="0"/>
      <w:marRight w:val="0"/>
      <w:marTop w:val="0"/>
      <w:marBottom w:val="0"/>
      <w:divBdr>
        <w:top w:val="none" w:sz="0" w:space="0" w:color="auto"/>
        <w:left w:val="none" w:sz="0" w:space="0" w:color="auto"/>
        <w:bottom w:val="none" w:sz="0" w:space="0" w:color="auto"/>
        <w:right w:val="none" w:sz="0" w:space="0" w:color="auto"/>
      </w:divBdr>
    </w:div>
    <w:div w:id="1102721998">
      <w:bodyDiv w:val="1"/>
      <w:marLeft w:val="0"/>
      <w:marRight w:val="0"/>
      <w:marTop w:val="0"/>
      <w:marBottom w:val="0"/>
      <w:divBdr>
        <w:top w:val="none" w:sz="0" w:space="0" w:color="auto"/>
        <w:left w:val="none" w:sz="0" w:space="0" w:color="auto"/>
        <w:bottom w:val="none" w:sz="0" w:space="0" w:color="auto"/>
        <w:right w:val="none" w:sz="0" w:space="0" w:color="auto"/>
      </w:divBdr>
    </w:div>
    <w:div w:id="1204053636">
      <w:bodyDiv w:val="1"/>
      <w:marLeft w:val="0"/>
      <w:marRight w:val="0"/>
      <w:marTop w:val="0"/>
      <w:marBottom w:val="0"/>
      <w:divBdr>
        <w:top w:val="none" w:sz="0" w:space="0" w:color="auto"/>
        <w:left w:val="none" w:sz="0" w:space="0" w:color="auto"/>
        <w:bottom w:val="none" w:sz="0" w:space="0" w:color="auto"/>
        <w:right w:val="none" w:sz="0" w:space="0" w:color="auto"/>
      </w:divBdr>
    </w:div>
    <w:div w:id="1254322256">
      <w:bodyDiv w:val="1"/>
      <w:marLeft w:val="0"/>
      <w:marRight w:val="0"/>
      <w:marTop w:val="0"/>
      <w:marBottom w:val="0"/>
      <w:divBdr>
        <w:top w:val="none" w:sz="0" w:space="0" w:color="auto"/>
        <w:left w:val="none" w:sz="0" w:space="0" w:color="auto"/>
        <w:bottom w:val="none" w:sz="0" w:space="0" w:color="auto"/>
        <w:right w:val="none" w:sz="0" w:space="0" w:color="auto"/>
      </w:divBdr>
    </w:div>
    <w:div w:id="1321276541">
      <w:bodyDiv w:val="1"/>
      <w:marLeft w:val="0"/>
      <w:marRight w:val="0"/>
      <w:marTop w:val="0"/>
      <w:marBottom w:val="0"/>
      <w:divBdr>
        <w:top w:val="none" w:sz="0" w:space="0" w:color="auto"/>
        <w:left w:val="none" w:sz="0" w:space="0" w:color="auto"/>
        <w:bottom w:val="none" w:sz="0" w:space="0" w:color="auto"/>
        <w:right w:val="none" w:sz="0" w:space="0" w:color="auto"/>
      </w:divBdr>
    </w:div>
    <w:div w:id="1655991797">
      <w:bodyDiv w:val="1"/>
      <w:marLeft w:val="0"/>
      <w:marRight w:val="0"/>
      <w:marTop w:val="0"/>
      <w:marBottom w:val="0"/>
      <w:divBdr>
        <w:top w:val="none" w:sz="0" w:space="0" w:color="auto"/>
        <w:left w:val="none" w:sz="0" w:space="0" w:color="auto"/>
        <w:bottom w:val="none" w:sz="0" w:space="0" w:color="auto"/>
        <w:right w:val="none" w:sz="0" w:space="0" w:color="auto"/>
      </w:divBdr>
    </w:div>
    <w:div w:id="1911766660">
      <w:bodyDiv w:val="1"/>
      <w:marLeft w:val="0"/>
      <w:marRight w:val="0"/>
      <w:marTop w:val="0"/>
      <w:marBottom w:val="0"/>
      <w:divBdr>
        <w:top w:val="none" w:sz="0" w:space="0" w:color="auto"/>
        <w:left w:val="none" w:sz="0" w:space="0" w:color="auto"/>
        <w:bottom w:val="none" w:sz="0" w:space="0" w:color="auto"/>
        <w:right w:val="none" w:sz="0" w:space="0" w:color="auto"/>
      </w:divBdr>
    </w:div>
    <w:div w:id="1979259513">
      <w:bodyDiv w:val="1"/>
      <w:marLeft w:val="0"/>
      <w:marRight w:val="0"/>
      <w:marTop w:val="0"/>
      <w:marBottom w:val="0"/>
      <w:divBdr>
        <w:top w:val="none" w:sz="0" w:space="0" w:color="auto"/>
        <w:left w:val="none" w:sz="0" w:space="0" w:color="auto"/>
        <w:bottom w:val="none" w:sz="0" w:space="0" w:color="auto"/>
        <w:right w:val="none" w:sz="0" w:space="0" w:color="auto"/>
      </w:divBdr>
    </w:div>
    <w:div w:id="2046053646">
      <w:bodyDiv w:val="1"/>
      <w:marLeft w:val="0"/>
      <w:marRight w:val="0"/>
      <w:marTop w:val="0"/>
      <w:marBottom w:val="0"/>
      <w:divBdr>
        <w:top w:val="none" w:sz="0" w:space="0" w:color="auto"/>
        <w:left w:val="none" w:sz="0" w:space="0" w:color="auto"/>
        <w:bottom w:val="none" w:sz="0" w:space="0" w:color="auto"/>
        <w:right w:val="none" w:sz="0" w:space="0" w:color="auto"/>
      </w:divBdr>
    </w:div>
    <w:div w:id="2083135618">
      <w:bodyDiv w:val="1"/>
      <w:marLeft w:val="0"/>
      <w:marRight w:val="0"/>
      <w:marTop w:val="0"/>
      <w:marBottom w:val="0"/>
      <w:divBdr>
        <w:top w:val="none" w:sz="0" w:space="0" w:color="auto"/>
        <w:left w:val="none" w:sz="0" w:space="0" w:color="auto"/>
        <w:bottom w:val="none" w:sz="0" w:space="0" w:color="auto"/>
        <w:right w:val="none" w:sz="0" w:space="0" w:color="auto"/>
      </w:divBdr>
    </w:div>
    <w:div w:id="214207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37D9345ADD8942B67016194A8DC079" ma:contentTypeVersion="8" ma:contentTypeDescription="Create a new document." ma:contentTypeScope="" ma:versionID="e1b2921f178c67db99e825793f071fa3">
  <xsd:schema xmlns:xsd="http://www.w3.org/2001/XMLSchema" xmlns:xs="http://www.w3.org/2001/XMLSchema" xmlns:p="http://schemas.microsoft.com/office/2006/metadata/properties" xmlns:ns2="a9878de0-4cb7-457f-a146-22bfcdf93c2c" targetNamespace="http://schemas.microsoft.com/office/2006/metadata/properties" ma:root="true" ma:fieldsID="d034a16b83584179dd0b497d3e7e515e" ns2:_="">
    <xsd:import namespace="a9878de0-4cb7-457f-a146-22bfcdf93c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78de0-4cb7-457f-a146-22bfcdf93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D5246F-9BC3-4001-BFFF-48B34B06A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78de0-4cb7-457f-a146-22bfcdf93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1C4061-60B4-4111-A7E8-17007F566559}">
  <ds:schemaRefs>
    <ds:schemaRef ds:uri="http://schemas.openxmlformats.org/officeDocument/2006/bibliography"/>
  </ds:schemaRefs>
</ds:datastoreItem>
</file>

<file path=customXml/itemProps3.xml><?xml version="1.0" encoding="utf-8"?>
<ds:datastoreItem xmlns:ds="http://schemas.openxmlformats.org/officeDocument/2006/customXml" ds:itemID="{61034C09-4F6E-480B-804F-60533EA1E30E}">
  <ds:schemaRefs>
    <ds:schemaRef ds:uri="http://schemas.microsoft.com/sharepoint/v3/contenttype/forms"/>
  </ds:schemaRefs>
</ds:datastoreItem>
</file>

<file path=customXml/itemProps4.xml><?xml version="1.0" encoding="utf-8"?>
<ds:datastoreItem xmlns:ds="http://schemas.openxmlformats.org/officeDocument/2006/customXml" ds:itemID="{C8B6BA05-9215-4CF2-A371-2EB1B8A00E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1102</Words>
  <Characters>7426</Characters>
  <Application>Microsoft Office Word</Application>
  <DocSecurity>0</DocSecurity>
  <Lines>225</Lines>
  <Paragraphs>125</Paragraphs>
  <ScaleCrop>false</ScaleCrop>
  <HeadingPairs>
    <vt:vector size="2" baseType="variant">
      <vt:variant>
        <vt:lpstr>Title</vt:lpstr>
      </vt:variant>
      <vt:variant>
        <vt:i4>1</vt:i4>
      </vt:variant>
    </vt:vector>
  </HeadingPairs>
  <TitlesOfParts>
    <vt:vector size="1" baseType="lpstr">
      <vt:lpstr>Application for Sabbatical:</vt:lpstr>
    </vt:vector>
  </TitlesOfParts>
  <Company>NIWA</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Sabbatical:</dc:title>
  <dc:subject/>
  <dc:creator>Leona Hermens</dc:creator>
  <cp:keywords/>
  <cp:lastModifiedBy>Reza Moghaddam</cp:lastModifiedBy>
  <cp:revision>37</cp:revision>
  <cp:lastPrinted>2025-09-24T20:01:00Z</cp:lastPrinted>
  <dcterms:created xsi:type="dcterms:W3CDTF">2025-09-28T00:42:00Z</dcterms:created>
  <dcterms:modified xsi:type="dcterms:W3CDTF">2025-10-06T02:47:00Z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NIWA_Function">
    <vt:lpwstr>8;#OMT|db6c12a9-b06c-4557-b6c2-6b132c77f632</vt:lpwstr>
  </property>
  <property fmtid="{D5CDD505-2E9C-101B-9397-08002B2CF9AE}" pid="4" name="ContentTypeId">
    <vt:lpwstr>0x010100B237D9345ADD8942B67016194A8DC079</vt:lpwstr>
  </property>
  <property fmtid="{D5CDD505-2E9C-101B-9397-08002B2CF9AE}" pid="5" name="ItemRetentionFormula">
    <vt:lpwstr>&lt;formula id="Microsoft.Office.RecordsManagement.PolicyFeatures.Expiration.Formula.BuiltIn"&gt;&lt;number&gt;30&lt;/number&gt;&lt;property&gt;Modified&lt;/property&gt;&lt;propertyId&gt;28cf69c5-fa48-462a-b5cd-27b6f9d2bd5f&lt;/propertyId&gt;&lt;period&gt;years&lt;/period&gt;&lt;/formula&gt;</vt:lpwstr>
  </property>
  <property fmtid="{D5CDD505-2E9C-101B-9397-08002B2CF9AE}" pid="6" name="Fiscal Year">
    <vt:lpwstr>84;#FY23/24|210d1a45-304d-4079-9e49-8fd0900c2721</vt:lpwstr>
  </property>
  <property fmtid="{D5CDD505-2E9C-101B-9397-08002B2CF9AE}" pid="7" name="OMTMetadata1">
    <vt:lpwstr/>
  </property>
  <property fmtid="{D5CDD505-2E9C-101B-9397-08002B2CF9AE}" pid="8" name="OMT Document Group">
    <vt:lpwstr/>
  </property>
  <property fmtid="{D5CDD505-2E9C-101B-9397-08002B2CF9AE}" pid="9" name="OMTMetadata2">
    <vt:lpwstr/>
  </property>
  <property fmtid="{D5CDD505-2E9C-101B-9397-08002B2CF9AE}" pid="10" name="l5781c23c3174bc19b828c2baaac7a79">
    <vt:lpwstr>OMT|db6c12a9-b06c-4557-b6c2-6b132c77f632</vt:lpwstr>
  </property>
  <property fmtid="{D5CDD505-2E9C-101B-9397-08002B2CF9AE}" pid="11" name="Relates_to">
    <vt:lpwstr/>
  </property>
  <property fmtid="{D5CDD505-2E9C-101B-9397-08002B2CF9AE}" pid="12" name="OMT_Output">
    <vt:lpwstr/>
  </property>
  <property fmtid="{D5CDD505-2E9C-101B-9397-08002B2CF9AE}" pid="13" name="_ExtendedDescription">
    <vt:lpwstr/>
  </property>
  <property fmtid="{D5CDD505-2E9C-101B-9397-08002B2CF9AE}" pid="14" name="SharedWithUsers">
    <vt:lpwstr>94;#Victoria McIntyre;#965;#Regional Managers Members;#16;#Jan Stuart</vt:lpwstr>
  </property>
  <property fmtid="{D5CDD505-2E9C-101B-9397-08002B2CF9AE}" pid="15" name="GrammarlyDocumentId">
    <vt:lpwstr>3b3e4710-6d63-4137-ac6c-f4b4df88727f</vt:lpwstr>
  </property>
</Properties>
</file>