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Workflow – 01/07/2025 | Alif Muhammad Rizky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Find spec for component and What component needs</w:t>
      </w:r>
    </w:p>
    <w:p>
      <w:pPr>
        <w:pStyle w:val="Normal"/>
        <w:bidi w:val="0"/>
        <w:jc w:val="start"/>
        <w:rPr/>
      </w:pPr>
      <w:r>
        <w:rPr/>
        <w:t>2. Create flow diagram for every component</w:t>
      </w:r>
    </w:p>
    <w:p>
      <w:pPr>
        <w:pStyle w:val="Normal"/>
        <w:bidi w:val="0"/>
        <w:jc w:val="start"/>
        <w:rPr/>
      </w:pPr>
      <w:r>
        <w:rPr/>
        <w:t>3. Make electric schematic with component</w:t>
      </w:r>
    </w:p>
    <w:p>
      <w:pPr>
        <w:pStyle w:val="Normal"/>
        <w:bidi w:val="0"/>
        <w:jc w:val="start"/>
        <w:rPr/>
      </w:pPr>
      <w:r>
        <w:rPr/>
        <w:t>3. Simulate electric schematic</w:t>
      </w:r>
    </w:p>
    <w:p>
      <w:pPr>
        <w:pStyle w:val="Normal"/>
        <w:bidi w:val="0"/>
        <w:jc w:val="start"/>
        <w:rPr/>
      </w:pPr>
      <w:r>
        <w:rPr/>
        <w:t>4. Create PCB (easy maintenance and user friendly)</w:t>
      </w:r>
    </w:p>
    <w:p>
      <w:pPr>
        <w:pStyle w:val="Normal"/>
        <w:bidi w:val="0"/>
        <w:jc w:val="start"/>
        <w:rPr/>
      </w:pPr>
      <w:r>
        <w:rPr/>
        <w:t>5. Create Case (easy maintenance and user friendly)</w:t>
      </w:r>
    </w:p>
    <w:p>
      <w:pPr>
        <w:pStyle w:val="Normal"/>
        <w:bidi w:val="0"/>
        <w:jc w:val="start"/>
        <w:rPr/>
      </w:pPr>
      <w:r>
        <w:rPr/>
        <w:t>6. Done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Whats need? And How spec?</w:t>
      </w:r>
    </w:p>
    <w:p>
      <w:pPr>
        <w:pStyle w:val="Normal"/>
        <w:bidi w:val="0"/>
        <w:jc w:val="start"/>
        <w:rPr/>
      </w:pPr>
      <w:r>
        <w:rPr>
          <w:b/>
          <w:bCs/>
        </w:rPr>
        <w:t>Goal:</w:t>
      </w:r>
      <w:r>
        <w:rPr/>
        <w:t xml:space="preserve"> Make a controller with security system and easy maintenance.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Spec: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Can handle 2 motors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Power total 500 Watt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Motor Driver Minimum 26A rate current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Main source 24V DC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Have a security system (overvoltage, overcurrent, overlaped, noise, reverse polarity, under-voltage lockout, over temperature, emergency stop, watchdog timer, error checking)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Reliable with 500 Watt load power.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Have a user interface like mini oled or integrated with aplication.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Modular desain for easy maintenance and upgrade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Setiap modul kerja harus memperhitungkan fenomena fisika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 of encoder what communication?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Untuk kursi motion, </w:t>
      </w:r>
      <w:r>
        <w:rPr>
          <w:b/>
          <w:bCs w:val="false"/>
        </w:rPr>
        <w:t>minimal 500 PPR</w:t>
      </w:r>
      <w:r>
        <w:rPr>
          <w:b w:val="false"/>
          <w:bCs w:val="false"/>
        </w:rPr>
        <w:t xml:space="preserve">, dan </w:t>
      </w:r>
      <w:r>
        <w:rPr>
          <w:b/>
          <w:bCs w:val="false"/>
        </w:rPr>
        <w:t>lebih baik lagi 1000 PPR atau lebih tinggi</w:t>
      </w:r>
      <w:r>
        <w:rPr>
          <w:b w:val="false"/>
          <w:bCs w:val="false"/>
        </w:rPr>
        <w:t>. Motor wiper mobil yang sering digunakan mungkin memiliki encoder bawaan dengan resolusi yang bervariasi, tetapi jika Anda memasang encoder eksternal, usahakan cari yang beresolusi tinggi.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Analisis Kebutuhan dan Penentuan Spesifikasi.</w:t>
      </w:r>
    </w:p>
    <w:p>
      <w:pPr>
        <w:pStyle w:val="Normal"/>
        <w:numPr>
          <w:ilvl w:val="0"/>
          <w:numId w:val="28"/>
        </w:numPr>
        <w:bidi w:val="0"/>
        <w:jc w:val="start"/>
        <w:rPr/>
      </w:pPr>
      <w:r>
        <w:rPr/>
        <w:t>Identifikasi dan kebutuhan spesifikasi komponen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Penentuan fitur sistem keamanan apa saja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Penentuan kebutuhan maintenace apa saja untuk user friendly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blok diagram dan logika.</w:t>
      </w:r>
    </w:p>
    <w:p>
      <w:pPr>
        <w:pStyle w:val="Normal"/>
        <w:numPr>
          <w:ilvl w:val="0"/>
          <w:numId w:val="29"/>
        </w:numPr>
        <w:bidi w:val="0"/>
        <w:jc w:val="start"/>
        <w:rPr/>
      </w:pPr>
      <w:r>
        <w:rPr/>
        <w:t>Diagram blok untuk sistem keseluruhan.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Diagram blok untuk setiap komponen.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Buat logic diagramnya juga untuk semua sistem kerja tiap komponen.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Electrical Schematic Design</w:t>
      </w:r>
    </w:p>
    <w:p>
      <w:pPr>
        <w:pStyle w:val="Normal"/>
        <w:numPr>
          <w:ilvl w:val="0"/>
          <w:numId w:val="30"/>
        </w:numPr>
        <w:bidi w:val="0"/>
        <w:jc w:val="start"/>
        <w:rPr/>
      </w:pPr>
      <w:r>
        <w:rPr/>
        <w:t>Pemilihan Detail Komponen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Spesifikasi transistor resistor kapasitor mosfet pull down atau pull up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Distribution power system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Protection sirkuit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PCB</w:t>
      </w:r>
    </w:p>
    <w:p>
      <w:pPr>
        <w:pStyle w:val="Normal"/>
        <w:numPr>
          <w:ilvl w:val="0"/>
          <w:numId w:val="31"/>
        </w:numPr>
        <w:bidi w:val="0"/>
        <w:jc w:val="start"/>
        <w:rPr/>
      </w:pPr>
      <w:r>
        <w:rPr/>
        <w:t>Software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Component Placement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Routing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Desain Manufaktur DFM / DFA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Review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Perancangan Casing</w:t>
      </w:r>
    </w:p>
    <w:p>
      <w:pPr>
        <w:pStyle w:val="BodyText"/>
        <w:numPr>
          <w:ilvl w:val="0"/>
          <w:numId w:val="32"/>
        </w:numPr>
        <w:bidi w:val="0"/>
        <w:jc w:val="start"/>
        <w:rPr/>
      </w:pPr>
      <w:r>
        <w:rPr>
          <w:b/>
        </w:rPr>
        <w:t>Pemilihan Material:</w:t>
      </w:r>
      <w:r>
        <w:rPr/>
        <w:t xml:space="preserve"> Pertimbangkan material (plastik, metal) berdasarkan kekuatan, dissipasi panas, biaya, dan lingkungan penggunaan.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b/>
        </w:rPr>
        <w:t>Desain Mekanis untuk Kemudahan Perawatan dan Pengguna: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Pertimbangkan ukuran PCB dan komponen internal.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Sertakan lubang untuk konektor eksternal, tombol, layar, dan indikator.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Desain sistem pemasangan (sekrup, klip) yang mudah diakses.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Sediakan ventilasi yang cukup untuk mencegah </w:t>
      </w:r>
      <w:r>
        <w:rPr>
          <w:i/>
        </w:rPr>
        <w:t>overheating</w:t>
      </w:r>
      <w:r>
        <w:rPr/>
        <w:t>.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Pastikan </w:t>
      </w:r>
      <w:r>
        <w:rPr>
          <w:i/>
        </w:rPr>
        <w:t>mounting</w:t>
      </w:r>
      <w:r>
        <w:rPr/>
        <w:t xml:space="preserve"> yang aman untuk PCB dan komponen berat (misal: </w:t>
      </w:r>
      <w:r>
        <w:rPr>
          <w:i/>
        </w:rPr>
        <w:t>heatsink</w:t>
      </w:r>
      <w:r>
        <w:rPr/>
        <w:t>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Pembuatan Prototipe Casing: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Gunakan </w:t>
      </w:r>
      <w:r>
        <w:rPr>
          <w:i/>
        </w:rPr>
        <w:t>3D printing</w:t>
      </w:r>
      <w:r>
        <w:rPr/>
        <w:t xml:space="preserve"> atau metode prototipe cepat lainnya untuk menguji desain.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Verifikasi </w:t>
      </w:r>
      <w:r>
        <w:rPr>
          <w:i/>
        </w:rPr>
        <w:t>fitment</w:t>
      </w:r>
      <w:r>
        <w:rPr/>
        <w:t xml:space="preserve"> dengan PCB dan komponen.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Pemrograman Firmware</w:t>
      </w:r>
    </w:p>
    <w:p>
      <w:pPr>
        <w:pStyle w:val="BodyText"/>
        <w:numPr>
          <w:ilvl w:val="0"/>
          <w:numId w:val="40"/>
        </w:numPr>
        <w:bidi w:val="0"/>
        <w:jc w:val="start"/>
        <w:rPr/>
      </w:pPr>
      <w:r>
        <w:rPr/>
        <w:t>Pengembangan Firmware: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Tulis kode program untuk mikrokontroler sesuai diagram alir (kontrol motor, logika keamanan, antarmuka pengguna).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Gunakan struktur kode yang modular dan terkomentar.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Implementasikan penanganan error dan debug yang efektif.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Pengujian Unit: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Uji setiap modul program secara terpisah (misal: baca sensor, kontrol motor dasar, tampilan LCD).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Pengujian Integrasi: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Gabungkan semua modul dan uji interaksi antar komponen.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Verifikasi semua fitur berjalan sesuai spesifikasi.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Pengujian Sistem Keamanan: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Uji skenario deteksi ancaman dan respons sistem.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Verifikasi akurasi dan kecepatan alarm.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Kalibrasi dan Tuning: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Kalibrasi sensor dan motor untuk performa optimal.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Tuning parameter kontrol (misal: PID untuk motor).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Final Assembly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2856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Analisis Kebutuhan – 01/07/2025 | Alif Muhammad Rizky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Component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STM32 (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STM32F1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STM32F4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- Buck Converter (MP1584, </w:t>
      </w:r>
      <w:r>
        <w:rPr>
          <w:b/>
          <w:bCs/>
        </w:rPr>
        <w:t>MP2307</w:t>
      </w:r>
      <w:r>
        <w:rPr>
          <w:b w:val="false"/>
          <w:bCs w:val="false"/>
        </w:rPr>
        <w:t xml:space="preserve">, </w:t>
      </w:r>
      <w:r>
        <w:rPr/>
        <w:t xml:space="preserve">AMS1117, </w:t>
      </w:r>
      <w:r>
        <w:rPr>
          <w:b w:val="false"/>
          <w:bCs w:val="false"/>
        </w:rPr>
        <w:t>LP2985)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- Motor Driver (</w:t>
      </w:r>
      <w:r>
        <w:rPr/>
        <w:t xml:space="preserve">BTS7960B, </w:t>
      </w:r>
      <w:r>
        <w:rPr>
          <w:b w:val="false"/>
          <w:bCs w:val="false"/>
        </w:rPr>
        <w:t>IR2104,  </w:t>
      </w:r>
      <w:r>
        <w:rPr>
          <w:rFonts w:eastAsia="Noto Serif CJK SC" w:cs="Noto Sans"/>
          <w:b/>
          <w:bCs/>
          <w:color w:val="auto"/>
          <w:kern w:val="2"/>
          <w:sz w:val="24"/>
          <w:szCs w:val="24"/>
          <w:lang w:val="en-US" w:eastAsia="zh-CN" w:bidi="hi-IN"/>
        </w:rPr>
        <w:t>IRF540</w:t>
      </w:r>
      <w:r>
        <w:rPr>
          <w:b w:val="false"/>
          <w:bCs w:val="false"/>
        </w:rPr>
        <w:t>, DRV8301,)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Type Motor (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C </w:t>
      </w:r>
      <w:r>
        <w:rPr>
          <w:b/>
          <w:bCs/>
        </w:rPr>
        <w:t>Brushed</w:t>
      </w:r>
      <w:r>
        <w:rPr>
          <w:b w:val="false"/>
          <w:bCs w:val="false"/>
        </w:rPr>
        <w:t>, BLDC)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Circuit Protection (overvoltage, overcurrent, ovarlaped, reverse polarity, error checking, overtemperatured, undervoltage)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Standard Communication (</w:t>
      </w:r>
      <w:r>
        <w:rPr>
          <w:b/>
          <w:bCs/>
        </w:rPr>
        <w:t>CANBUS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Interface</w:t>
      </w:r>
      <w:r>
        <w:rPr>
          <w:b w:val="false"/>
          <w:bCs w:val="false"/>
        </w:rPr>
        <w:t xml:space="preserve"> (</w:t>
      </w:r>
      <w:r>
        <w:rPr>
          <w:b/>
          <w:bCs/>
        </w:rPr>
        <w:t>Mini OLED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Choice Component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76"/>
        <w:gridCol w:w="1480"/>
        <w:gridCol w:w="1274"/>
        <w:gridCol w:w="1377"/>
        <w:gridCol w:w="1377"/>
        <w:gridCol w:w="1376"/>
        <w:gridCol w:w="1377"/>
      </w:tblGrid>
      <w:tr>
        <w:trPr/>
        <w:tc>
          <w:tcPr>
            <w:tcW w:w="13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Category</w:t>
            </w:r>
          </w:p>
        </w:tc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Choice</w:t>
            </w:r>
          </w:p>
        </w:tc>
        <w:tc>
          <w:tcPr>
            <w:tcW w:w="13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Reason for Choice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Microcontroller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STM32F1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 Cost, General Purpose, Popular for hobby projects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Lower performance, less suitable for complex tasks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STM32F4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 Performance, FPU, DSP, Multimedia &amp; Industrial applications  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cost than F1  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STM32F4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Balances performance and cost for advanced motor control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Buck Converter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MP1584/2338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/MP2307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Efficiency (up to 92%), Max Input 28V, 3A continuous (4A peak), Low quiescent current, Comprehensive protection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MP1584 is NOT RECOMMENDED FOR NEW DESIGNS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Modern Buck Converter (e.g., MP2338)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 efficiency for main power rails, but MP1584 is obsolete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AMS117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Dropout (1.2V @ 1A), 1A output, Fixed output options, Thermal/Current limiting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Lower efficiency than buck, higher quiescent current than LP2985, Max Input 18V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LP2985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Noise (30µVRMS), Ultra-low dropout (280mV), Very low quiescent current (71µA), High PSRR, Comprehensive protection</w:t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output current (150mA)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Motor Driver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BTS760B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 Current (43A typ), PN Half Bridge, Logic inputs, PWM up to 25kHz, Comprehensive protection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Obsolete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Needs more power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IR2104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Half-Bridge Driver, High Voltage (up to 600V), Logic compatible, UVLO, Cross-conduction prevention</w:t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Lower gate drive current (130mA source / 270mA sink) compared to DRV8301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DRV8301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Three Phase Pre-Driver, Integrated Buck Converter (1.5A), Dual Current Shunt Amps, Wide supply (6-60V), High gate drive (1.7A source / 2.3A sink peak), 3/6-PWM, SPI, Comprehensive protection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More complex for simple applications, higher cost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VNH3SP30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bridge motor driver, 12A continuous (30A peak), 5.5-24V operating voltage, 2.5-5V logic levels, Ultrasonic PWM (up to 20kHz), Current sense feedback, Reverse-voltage protection, Over-voltage/Under-voltage shutdown, Thermal shutdown, Short-to-ground/Vcc protection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Motor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Brushed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Simplicity, Lower initial cost, Ease of repair, Robustness, Straightforward speed control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Shorter lifespan, Lower efficiency, Requires maintenance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Easy for repair and controll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BLDC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efficiency, Longer lifespan, Reduced maintenance, High power density, Precise control, Low noise/vibration, Better thermal management, Versatility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initial cost, Complex control systems, EMI generation, Controller maintenance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Protection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Overvoltage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Protects equipment, prevents fire hazards, automatic shutdown   </w:t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Critical for system safety and reliability  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Overcurent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overheating/damage, automatic current reduction/cutoff, various modes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damage from excessive current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Overlaped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damage from excessive current draw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Ensures system stability under heavy loads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Reverse Polarity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Safeguards from incorrect connections, prevents damage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Diodes cause voltage drop/power loss; Schottky allows greater reverse current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Protects against incorrect power connections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Watchdog Timer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Ensures reliability, identifies/localizes faults, minimizes downtime, reduces repair costs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 add complexity, requires data acquisition/processing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Maintains system integrity and enables proactive maintenance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Overtemp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equipment damage/hazards from excessive heat, activates cooling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Protects components from thermal damage  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Undervoltage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Prevents system malfunction/damage from low supply, protects batteries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Adds complexity/cost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Ensures stable operation and battery longevity   </w:t>
            </w:r>
          </w:p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Sensor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>
                <w:rFonts w:ascii="Liberation Serif" w:hAnsi="Liberation Serif" w:eastAsia="Noto Serif CJK SC" w:cs="Noto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oto Serif CJK SC" w:cs="Noto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E6B2 CWZ6C OMRON Rotary Encoder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Communication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CANBUS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Robust, reliable, priority-driven, fault-tolerant, high-speed (up to 8 Mbps), centralized, reduces wiring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automotive standard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RS485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Faster than RS232 (up to 10 Mbps), extended range (1200m), good noise immunity, supports multiple slaves (up to 256)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I2C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Simple, two-wire, easy to implement, good for limited space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SPI</w:t>
            </w:r>
          </w:p>
        </w:tc>
        <w:tc>
          <w:tcPr>
            <w:tcW w:w="1274" w:type="dxa"/>
            <w:tcBorders/>
          </w:tcPr>
          <w:p>
            <w:pPr>
              <w:pStyle w:val="BodyText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Higher data transfer rates than I2C, flexible for faster updates  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Interface</w:t>
            </w:r>
          </w:p>
        </w:tc>
        <w:tc>
          <w:tcPr>
            <w:tcW w:w="1480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 OLED</w:t>
            </w:r>
          </w:p>
        </w:tc>
        <w:tc>
          <w:tcPr>
            <w:tcW w:w="1274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Low power consumption, High contrast, Wide viewing angle, Fast response time, Compact size, Multiple interface options   </w:t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LED</w:t>
            </w:r>
          </w:p>
        </w:tc>
        <w:tc>
          <w:tcPr>
            <w:tcW w:w="1274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137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Conclussion 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Untuk mikroprosesor dipilih </w:t>
      </w:r>
      <w:r>
        <w:rPr>
          <w:b/>
          <w:bCs/>
        </w:rPr>
        <w:t>STM32F4</w:t>
      </w:r>
      <w:r>
        <w:rPr>
          <w:b w:val="false"/>
          <w:bCs w:val="false"/>
        </w:rPr>
        <w:t xml:space="preserve"> karena reliable untuk kebutuhan industri dengan komputasi tinggi. Untuk buck converter atau penurun tegangan dipilih </w:t>
      </w:r>
      <w:r>
        <w:rPr>
          <w:b/>
          <w:bCs/>
        </w:rPr>
        <w:t>MP2307</w:t>
      </w:r>
      <w:r>
        <w:rPr>
          <w:b w:val="false"/>
          <w:bCs w:val="false"/>
        </w:rPr>
        <w:t xml:space="preserve"> karena memiliki arus tinggi dan efisien </w:t>
      </w:r>
      <w:r>
        <w:rPr>
          <w:b w:val="false"/>
          <w:bCs w:val="false"/>
        </w:rPr>
        <w:t xml:space="preserve">yang merupakan versi lebih baik dari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MP1584.</w:t>
      </w:r>
      <w:r>
        <w:rPr>
          <w:b w:val="false"/>
          <w:bCs w:val="false"/>
        </w:rPr>
        <w:t xml:space="preserve"> Untuk motor yang digunakan adalah motor </w:t>
      </w:r>
      <w:r>
        <w:rPr>
          <w:b/>
          <w:bCs/>
        </w:rPr>
        <w:t>Brushed</w:t>
      </w:r>
      <w:r>
        <w:rPr>
          <w:b w:val="false"/>
          <w:bCs w:val="false"/>
        </w:rPr>
        <w:t xml:space="preserve"> dengan 24 volt dan rate current 30A </w:t>
      </w:r>
      <w:r>
        <w:rPr>
          <w:b w:val="false"/>
          <w:bCs w:val="false"/>
        </w:rPr>
        <w:t xml:space="preserve">karena </w:t>
      </w:r>
      <w:r>
        <w:rPr>
          <w:b w:val="false"/>
          <w:bCs w:val="false"/>
        </w:rPr>
        <w:t>mudah dioperasikan</w:t>
      </w:r>
      <w:r>
        <w:rPr>
          <w:b w:val="false"/>
          <w:bCs w:val="false"/>
        </w:rPr>
        <w:t xml:space="preserve">. Untuk driver digunakan </w:t>
      </w:r>
      <w:r>
        <w:rPr>
          <w:rFonts w:eastAsia="Noto Serif CJK SC" w:cs="Noto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IRF540</w:t>
      </w:r>
      <w:r>
        <w:rPr>
          <w:b w:val="false"/>
          <w:bCs w:val="false"/>
        </w:rPr>
        <w:t xml:space="preserve"> memiliki kemampuan dalam menghantarkan arus yang tinggi </w:t>
      </w:r>
      <w:r>
        <w:rPr>
          <w:b w:val="false"/>
          <w:bCs w:val="false"/>
        </w:rPr>
        <w:t>dan memiliki kecepatan switching yang tinggi</w:t>
      </w:r>
      <w:r>
        <w:rPr>
          <w:b w:val="false"/>
          <w:bCs w:val="false"/>
        </w:rPr>
        <w:t xml:space="preserve"> dan </w:t>
      </w:r>
      <w:r>
        <w:rPr>
          <w:b w:val="false"/>
          <w:bCs w:val="false"/>
        </w:rPr>
        <w:t>kemudahan untuk kontrol</w:t>
      </w:r>
      <w:r>
        <w:rPr>
          <w:b w:val="false"/>
          <w:bCs w:val="false"/>
        </w:rPr>
        <w:t xml:space="preserve">. Dari segi keamanan circuit digunanakan semua sistem keamanan untuk menjaga sistem menjadi lebih aman dan memiliki daya tahan tinggi. Untuk protokol komunikasi digunakan </w:t>
      </w:r>
      <w:r>
        <w:rPr>
          <w:b/>
          <w:bCs/>
        </w:rPr>
        <w:t>CAN</w:t>
      </w:r>
      <w:r>
        <w:rPr>
          <w:b w:val="false"/>
          <w:bCs w:val="false"/>
        </w:rPr>
        <w:t xml:space="preserve"> sebagai protokol komunikasi standar di bidang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tomoti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. Untuk debuging atau proses monitoring digunakan </w:t>
      </w:r>
      <w:r>
        <w:rPr>
          <w:b/>
          <w:bCs/>
        </w:rPr>
        <w:t>Mini Oled</w:t>
      </w:r>
      <w:r>
        <w:rPr>
          <w:b w:val="false"/>
          <w:bCs w:val="false"/>
        </w:rPr>
        <w:t xml:space="preserve">. Untuk sensor dipilih </w:t>
      </w:r>
      <w:r>
        <w:rPr>
          <w:b w:val="false"/>
          <w:bCs w:val="false"/>
        </w:rPr>
        <w:t>R</w:t>
      </w:r>
      <w:r>
        <w:rPr>
          <w:b/>
          <w:bCs/>
        </w:rPr>
        <w:t xml:space="preserve">otary </w:t>
      </w:r>
      <w:r>
        <w:rPr>
          <w:b/>
          <w:bCs/>
        </w:rPr>
        <w:t>E</w:t>
      </w:r>
      <w:r>
        <w:rPr>
          <w:b/>
          <w:bCs/>
        </w:rPr>
        <w:t>ncoder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dengan spesifikasi minimal 500 PPR agar menghasilkan kepresisian minimal.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br/>
      </w:r>
      <w:r>
        <w:rPr>
          <w:b w:val="false"/>
          <w:bCs w:val="false"/>
        </w:rPr>
        <w:t>Spesifikasi Sistem Keamanan Mandiri Self Diagnostic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 w:val="false"/>
          <w:bCs w:val="false"/>
        </w:rPr>
        <w:t>Power Good Signal (main power, step down)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 w:val="false"/>
          <w:bCs w:val="false"/>
        </w:rPr>
        <w:t>Overvoltage dan undervoltage sensing (main power)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 w:val="false"/>
          <w:bCs w:val="false"/>
        </w:rPr>
        <w:t>Current Sensing (main power)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 w:val="false"/>
          <w:bCs w:val="false"/>
        </w:rPr>
        <w:t>Resetable fuse chip (main power)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 w:val="false"/>
          <w:bCs w:val="false"/>
        </w:rPr>
        <w:t>Fault indication (optocoupler)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 w:val="false"/>
          <w:bCs w:val="false"/>
        </w:rPr>
        <w:t>Encoder Fault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 w:val="false"/>
          <w:bCs w:val="false"/>
        </w:rPr>
        <w:t>Input Fault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4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5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6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7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8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9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2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3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4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5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6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7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8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49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50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51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LibreOffice/24.8.3.2$Linux_X86_64 LibreOffice_project/48a6bac9e7e268aeb4c3483fcf825c94556d9f92</Application>
  <AppVersion>15.0000</AppVersion>
  <Pages>10</Pages>
  <Words>1246</Words>
  <Characters>7810</Characters>
  <CharactersWithSpaces>8901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2025-07-01T10:13:43Z</dcterms:created>
  <dc:creator/>
  <dc:description/>
  <dc:language>en-US</dc:language>
  <cp:lastModifiedBy/>
  <dcterms:modified xsi:type="dcterms:W3CDTF">2025-07-02T15:21:47Z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