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9D3B" w14:textId="381DF69E" w:rsidR="00782516" w:rsidRPr="00204BEC" w:rsidRDefault="00204BEC" w:rsidP="00204BEC">
      <w:pPr>
        <w:pStyle w:val="a7"/>
        <w:numPr>
          <w:ilvl w:val="0"/>
          <w:numId w:val="2"/>
        </w:numPr>
        <w:spacing w:after="0"/>
        <w:jc w:val="both"/>
        <w:rPr>
          <w:lang w:val="en-US"/>
        </w:rPr>
      </w:pPr>
      <w:r>
        <w:t>Данные</w:t>
      </w: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8636"/>
      </w:tblGrid>
      <w:tr w:rsidR="00F11F1F" w14:paraId="400055C2" w14:textId="77777777" w:rsidTr="00F11F1F">
        <w:tc>
          <w:tcPr>
            <w:tcW w:w="9344" w:type="dxa"/>
          </w:tcPr>
          <w:p w14:paraId="2A728978" w14:textId="5147E563" w:rsidR="00757001" w:rsidRDefault="00F11F1F" w:rsidP="00757001">
            <w:pPr>
              <w:jc w:val="both"/>
            </w:pPr>
            <w:r>
              <w:t xml:space="preserve">Данные </w:t>
            </w:r>
            <w:r>
              <w:t xml:space="preserve">– </w:t>
            </w:r>
            <w:r>
              <w:t xml:space="preserve">фиксированные атомарные </w:t>
            </w:r>
            <w:r w:rsidR="0093476F">
              <w:t>с</w:t>
            </w:r>
            <w:r>
              <w:t>ведения</w:t>
            </w:r>
            <w:r w:rsidR="00757001">
              <w:t xml:space="preserve"> </w:t>
            </w:r>
            <w:r w:rsidR="00316094">
              <w:t>о</w:t>
            </w:r>
            <w:r w:rsidR="00757001">
              <w:t>тражающие</w:t>
            </w:r>
          </w:p>
          <w:p w14:paraId="2705C400" w14:textId="065B2875" w:rsidR="00F11F1F" w:rsidRDefault="002328E5" w:rsidP="002328E5">
            <w:pPr>
              <w:jc w:val="both"/>
            </w:pPr>
            <w:r>
              <w:t>Х</w:t>
            </w:r>
            <w:r w:rsidR="00757001">
              <w:t>арактеристики</w:t>
            </w:r>
            <w:r>
              <w:t xml:space="preserve"> какого-либо объекта </w:t>
            </w:r>
            <w:r>
              <w:t>(события, предмета, человека</w:t>
            </w:r>
            <w:r>
              <w:t xml:space="preserve"> и т.п.)</w:t>
            </w:r>
          </w:p>
          <w:p w14:paraId="608095D1" w14:textId="77777777" w:rsidR="00F11F1F" w:rsidRDefault="00F11F1F" w:rsidP="00F11F1F">
            <w:pPr>
              <w:ind w:left="360"/>
              <w:jc w:val="both"/>
            </w:pPr>
          </w:p>
        </w:tc>
      </w:tr>
    </w:tbl>
    <w:p w14:paraId="17F9EFD5" w14:textId="49FDA8D0" w:rsidR="00BD2252" w:rsidRDefault="00BD2252" w:rsidP="00BD2252">
      <w:pPr>
        <w:pStyle w:val="a7"/>
        <w:numPr>
          <w:ilvl w:val="0"/>
          <w:numId w:val="2"/>
        </w:numPr>
        <w:spacing w:after="0"/>
        <w:jc w:val="both"/>
      </w:pPr>
      <w:r>
        <w:t>Информация</w:t>
      </w: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8636"/>
      </w:tblGrid>
      <w:tr w:rsidR="0006693E" w14:paraId="15EF6F73" w14:textId="77777777" w:rsidTr="0006693E">
        <w:tc>
          <w:tcPr>
            <w:tcW w:w="9344" w:type="dxa"/>
          </w:tcPr>
          <w:p w14:paraId="3B8C719D" w14:textId="3538C453" w:rsidR="0006693E" w:rsidRDefault="004B664C" w:rsidP="00517C45">
            <w:pPr>
              <w:jc w:val="both"/>
            </w:pPr>
            <w:r>
              <w:t>Информация - результат преобразования данных</w:t>
            </w:r>
            <w:r w:rsidR="00517C45">
              <w:t xml:space="preserve"> </w:t>
            </w:r>
            <w:r>
              <w:t xml:space="preserve">для решения </w:t>
            </w:r>
            <w:r w:rsidR="00F30D1B">
              <w:t>какой-нибудь</w:t>
            </w:r>
            <w:r>
              <w:t xml:space="preserve"> задачи</w:t>
            </w:r>
          </w:p>
        </w:tc>
      </w:tr>
    </w:tbl>
    <w:p w14:paraId="0BDBA8E9" w14:textId="77777777" w:rsidR="00271782" w:rsidRDefault="00271782" w:rsidP="00271782">
      <w:pPr>
        <w:spacing w:after="0"/>
        <w:ind w:left="708"/>
        <w:jc w:val="both"/>
      </w:pPr>
    </w:p>
    <w:p w14:paraId="0F653309" w14:textId="5CA7C960" w:rsidR="00F12C76" w:rsidRDefault="0072398C" w:rsidP="0072398C">
      <w:pPr>
        <w:pStyle w:val="a7"/>
        <w:numPr>
          <w:ilvl w:val="0"/>
          <w:numId w:val="2"/>
        </w:numPr>
        <w:spacing w:after="0"/>
        <w:jc w:val="both"/>
      </w:pPr>
      <w:r>
        <w:t>Компоненты ИС</w:t>
      </w:r>
    </w:p>
    <w:p w14:paraId="17F6BA0C" w14:textId="487D4239" w:rsidR="0072398C" w:rsidRDefault="0072398C" w:rsidP="0072398C">
      <w:pPr>
        <w:spacing w:after="0"/>
        <w:ind w:left="708"/>
        <w:jc w:val="both"/>
      </w:pPr>
    </w:p>
    <w:p w14:paraId="77B25D8E" w14:textId="31824EC4" w:rsidR="004A7DC4" w:rsidRDefault="004A7DC4" w:rsidP="004A7DC4">
      <w:pPr>
        <w:pStyle w:val="a7"/>
        <w:numPr>
          <w:ilvl w:val="0"/>
          <w:numId w:val="2"/>
        </w:numPr>
        <w:spacing w:after="0"/>
        <w:jc w:val="both"/>
      </w:pPr>
      <w:r>
        <w:t>Функции СУБД</w:t>
      </w:r>
    </w:p>
    <w:p w14:paraId="7C149AFC" w14:textId="0862527C" w:rsidR="007B0F2B" w:rsidRDefault="007B0F2B" w:rsidP="00F321A3">
      <w:pPr>
        <w:spacing w:after="0"/>
        <w:jc w:val="both"/>
      </w:pPr>
    </w:p>
    <w:p w14:paraId="5F644AB2" w14:textId="4B3AA6FD" w:rsidR="0094521F" w:rsidRDefault="0094521F" w:rsidP="0094521F">
      <w:pPr>
        <w:pStyle w:val="a7"/>
        <w:numPr>
          <w:ilvl w:val="0"/>
          <w:numId w:val="2"/>
        </w:numPr>
        <w:jc w:val="both"/>
      </w:pPr>
      <w:r>
        <w:t>Самые важные этапы проектирования:</w:t>
      </w:r>
    </w:p>
    <w:p w14:paraId="25927E16" w14:textId="77777777" w:rsidR="0094521F" w:rsidRDefault="0094521F" w:rsidP="002F7054">
      <w:pPr>
        <w:pStyle w:val="a7"/>
        <w:ind w:firstLine="696"/>
        <w:jc w:val="both"/>
      </w:pPr>
      <w:r>
        <w:t>Планирование</w:t>
      </w:r>
    </w:p>
    <w:p w14:paraId="7FFBC949" w14:textId="77777777" w:rsidR="0094521F" w:rsidRDefault="0094521F" w:rsidP="002F7054">
      <w:pPr>
        <w:pStyle w:val="a7"/>
        <w:ind w:firstLine="696"/>
        <w:jc w:val="both"/>
      </w:pPr>
      <w:r>
        <w:t>Сбор и анализ информации</w:t>
      </w:r>
    </w:p>
    <w:p w14:paraId="7965F7AB" w14:textId="77777777" w:rsidR="0094521F" w:rsidRDefault="0094521F" w:rsidP="002F7054">
      <w:pPr>
        <w:pStyle w:val="a7"/>
        <w:ind w:firstLine="696"/>
        <w:jc w:val="both"/>
      </w:pPr>
      <w:r>
        <w:t>Проектирование</w:t>
      </w:r>
    </w:p>
    <w:p w14:paraId="57DB4897" w14:textId="77777777" w:rsidR="0094521F" w:rsidRDefault="0094521F" w:rsidP="002F7054">
      <w:pPr>
        <w:pStyle w:val="a7"/>
        <w:ind w:firstLine="696"/>
        <w:jc w:val="both"/>
      </w:pPr>
      <w:r>
        <w:t>Оценка БД</w:t>
      </w:r>
    </w:p>
    <w:p w14:paraId="0D230C06" w14:textId="00081206" w:rsidR="00DC1F3A" w:rsidRDefault="00DC1F3A" w:rsidP="00DC1F3A">
      <w:pPr>
        <w:pStyle w:val="a7"/>
        <w:numPr>
          <w:ilvl w:val="0"/>
          <w:numId w:val="2"/>
        </w:numPr>
        <w:jc w:val="both"/>
      </w:pPr>
      <w:r w:rsidRPr="00DC1F3A">
        <w:rPr>
          <w:b/>
          <w:bCs/>
        </w:rPr>
        <w:t>Предметная область</w:t>
      </w:r>
      <w:r>
        <w:t xml:space="preserve"> – Чётко очерченная часть реального мира, данные, которых должны отразить в БД</w:t>
      </w:r>
    </w:p>
    <w:p w14:paraId="3FD36737" w14:textId="0E45F719" w:rsidR="0094521F" w:rsidRDefault="00DC1F3A" w:rsidP="00DC1F3A">
      <w:pPr>
        <w:pStyle w:val="a7"/>
        <w:numPr>
          <w:ilvl w:val="0"/>
          <w:numId w:val="2"/>
        </w:numPr>
        <w:jc w:val="both"/>
      </w:pPr>
      <w:r w:rsidRPr="00DC1F3A">
        <w:rPr>
          <w:b/>
          <w:bCs/>
        </w:rPr>
        <w:t>Модель ДХ</w:t>
      </w:r>
      <w:r>
        <w:t xml:space="preserve"> – способ описания/структурирования и логической организации </w:t>
      </w:r>
      <w:proofErr w:type="spellStart"/>
      <w:r>
        <w:t>дх</w:t>
      </w:r>
      <w:proofErr w:type="spellEnd"/>
    </w:p>
    <w:p w14:paraId="5AFFA51C" w14:textId="6B06C6F0" w:rsidR="0097705E" w:rsidRPr="00F50C5F" w:rsidRDefault="0097705E" w:rsidP="007C101C">
      <w:pPr>
        <w:pStyle w:val="31"/>
        <w:numPr>
          <w:ilvl w:val="0"/>
          <w:numId w:val="2"/>
        </w:numPr>
        <w:jc w:val="both"/>
        <w:rPr>
          <w:b/>
          <w:bCs/>
          <w:color w:val="FF0000"/>
        </w:rPr>
      </w:pPr>
      <w:r w:rsidRPr="00F50C5F">
        <w:rPr>
          <w:b/>
          <w:bCs/>
          <w:color w:val="FF0000"/>
        </w:rPr>
        <w:t>Свойства отношений</w:t>
      </w:r>
    </w:p>
    <w:p w14:paraId="1C6E063B" w14:textId="77777777" w:rsidR="0097705E" w:rsidRDefault="0097705E" w:rsidP="005C6AF3">
      <w:pPr>
        <w:pStyle w:val="a7"/>
        <w:jc w:val="both"/>
      </w:pPr>
      <w:r>
        <w:t>Картежи отношений не упорядочена</w:t>
      </w:r>
    </w:p>
    <w:p w14:paraId="43F1BDDB" w14:textId="77777777" w:rsidR="0097705E" w:rsidRDefault="0097705E" w:rsidP="005C6AF3">
      <w:pPr>
        <w:pStyle w:val="a7"/>
        <w:jc w:val="both"/>
      </w:pPr>
      <w:r>
        <w:t>Атрибуты отношений не упорядочены</w:t>
      </w:r>
    </w:p>
    <w:p w14:paraId="2C0D4BC8" w14:textId="77777777" w:rsidR="0097705E" w:rsidRPr="00CB37CF" w:rsidRDefault="0097705E" w:rsidP="005C6AF3">
      <w:pPr>
        <w:pStyle w:val="a7"/>
        <w:jc w:val="both"/>
      </w:pPr>
      <w:r>
        <w:t xml:space="preserve">Операция модификация ДХ проходит </w:t>
      </w:r>
      <w:r w:rsidRPr="009769D8">
        <w:rPr>
          <w:b/>
          <w:bCs/>
        </w:rPr>
        <w:t>построчно</w:t>
      </w:r>
    </w:p>
    <w:p w14:paraId="15210D9A" w14:textId="77777777" w:rsidR="0097705E" w:rsidRPr="005D70AB" w:rsidRDefault="0097705E" w:rsidP="005C6AF3">
      <w:pPr>
        <w:pStyle w:val="a7"/>
        <w:jc w:val="both"/>
      </w:pPr>
      <w:r>
        <w:t>В отношении не должно быть картежей дубликатов (повторяющиеся строки)</w:t>
      </w:r>
    </w:p>
    <w:p w14:paraId="30138D89" w14:textId="77777777" w:rsidR="0097705E" w:rsidRPr="007C3117" w:rsidRDefault="0097705E" w:rsidP="005C6AF3">
      <w:pPr>
        <w:pStyle w:val="a7"/>
        <w:jc w:val="both"/>
      </w:pPr>
      <w:r>
        <w:t xml:space="preserve">Значения </w:t>
      </w:r>
      <w:proofErr w:type="spellStart"/>
      <w:r>
        <w:t>атомарны</w:t>
      </w:r>
      <w:proofErr w:type="spellEnd"/>
    </w:p>
    <w:p w14:paraId="42CADD38" w14:textId="317E729C" w:rsidR="0097705E" w:rsidRDefault="0097705E" w:rsidP="005C6AF3">
      <w:pPr>
        <w:pStyle w:val="a7"/>
        <w:jc w:val="both"/>
      </w:pPr>
    </w:p>
    <w:p w14:paraId="6814BDB1" w14:textId="28E97BD7" w:rsidR="005C6AF3" w:rsidRDefault="005E7B34" w:rsidP="005C6AF3">
      <w:pPr>
        <w:pStyle w:val="a7"/>
        <w:numPr>
          <w:ilvl w:val="0"/>
          <w:numId w:val="2"/>
        </w:numPr>
        <w:jc w:val="both"/>
      </w:pPr>
      <w:r>
        <w:t>Первичный ключ</w:t>
      </w:r>
    </w:p>
    <w:p w14:paraId="57DAB0DF" w14:textId="77777777" w:rsidR="005E7B34" w:rsidRPr="004C1D1A" w:rsidRDefault="005E7B34" w:rsidP="005E7B34">
      <w:pPr>
        <w:jc w:val="both"/>
      </w:pPr>
      <w:r w:rsidRPr="00D53093">
        <w:rPr>
          <w:b/>
          <w:bCs/>
        </w:rPr>
        <w:t>Первичный ключ</w:t>
      </w:r>
      <w:r w:rsidRPr="006529C8">
        <w:t xml:space="preserve"> (</w:t>
      </w:r>
      <w:r>
        <w:rPr>
          <w:lang w:val="en-US"/>
        </w:rPr>
        <w:t>Primary</w:t>
      </w:r>
      <w:r w:rsidRPr="006529C8">
        <w:t xml:space="preserve"> </w:t>
      </w:r>
      <w:r>
        <w:rPr>
          <w:lang w:val="en-US"/>
        </w:rPr>
        <w:t>Key</w:t>
      </w:r>
      <w:r w:rsidRPr="006529C8">
        <w:t>)</w:t>
      </w:r>
      <w:r w:rsidRPr="004344FC">
        <w:t xml:space="preserve"> (</w:t>
      </w:r>
      <w:r>
        <w:rPr>
          <w:lang w:val="en-US"/>
        </w:rPr>
        <w:t>PK</w:t>
      </w:r>
      <w:r w:rsidRPr="004344FC">
        <w:t>)</w:t>
      </w:r>
      <w:r w:rsidRPr="006529C8">
        <w:t xml:space="preserve"> </w:t>
      </w:r>
      <w:r>
        <w:t>–</w:t>
      </w:r>
      <w:r w:rsidRPr="006529C8">
        <w:t xml:space="preserve"> </w:t>
      </w:r>
      <w:r>
        <w:t xml:space="preserve">атрибут, значение которого позволяют однозначно идентифицировать каждую строку в таблицу. </w:t>
      </w:r>
    </w:p>
    <w:p w14:paraId="7BC04BA0" w14:textId="77777777" w:rsidR="005E7B34" w:rsidRDefault="005E7B34" w:rsidP="005E7B34">
      <w:pPr>
        <w:jc w:val="both"/>
      </w:pPr>
      <w:r w:rsidRPr="00EF5BE4">
        <w:rPr>
          <w:b/>
          <w:bCs/>
          <w:color w:val="FF0000"/>
        </w:rPr>
        <w:t>Свойство</w:t>
      </w:r>
      <w:r>
        <w:rPr>
          <w:b/>
          <w:bCs/>
          <w:color w:val="FF0000"/>
          <w:lang w:val="en-US"/>
        </w:rPr>
        <w:t xml:space="preserve"> PK</w:t>
      </w:r>
      <w:r>
        <w:t xml:space="preserve">: </w:t>
      </w:r>
    </w:p>
    <w:p w14:paraId="1B22398E" w14:textId="77777777" w:rsidR="005E7B34" w:rsidRDefault="005E7B34" w:rsidP="005E7B34">
      <w:pPr>
        <w:pStyle w:val="a7"/>
        <w:numPr>
          <w:ilvl w:val="0"/>
          <w:numId w:val="5"/>
        </w:numPr>
        <w:jc w:val="both"/>
      </w:pPr>
      <w:r>
        <w:rPr>
          <w:lang w:val="en-US"/>
        </w:rPr>
        <w:t>PK</w:t>
      </w:r>
      <w:r w:rsidRPr="006C7D62">
        <w:t xml:space="preserve"> </w:t>
      </w:r>
      <w:r>
        <w:t>всегда есть в отношении</w:t>
      </w:r>
    </w:p>
    <w:p w14:paraId="0B06BCF4" w14:textId="77777777" w:rsidR="005E7B34" w:rsidRDefault="005E7B34" w:rsidP="005E7B34">
      <w:pPr>
        <w:pStyle w:val="a7"/>
        <w:numPr>
          <w:ilvl w:val="0"/>
          <w:numId w:val="5"/>
        </w:numPr>
        <w:jc w:val="both"/>
      </w:pPr>
      <w:r>
        <w:t>Всегда один</w:t>
      </w:r>
    </w:p>
    <w:p w14:paraId="1C8B913E" w14:textId="77777777" w:rsidR="005E7B34" w:rsidRDefault="005E7B34" w:rsidP="005E7B34">
      <w:pPr>
        <w:pStyle w:val="a7"/>
        <w:numPr>
          <w:ilvl w:val="0"/>
          <w:numId w:val="5"/>
        </w:numPr>
        <w:jc w:val="both"/>
      </w:pPr>
      <w:r>
        <w:t xml:space="preserve">Значение </w:t>
      </w:r>
      <w:r>
        <w:rPr>
          <w:lang w:val="en-US"/>
        </w:rPr>
        <w:t>PK</w:t>
      </w:r>
      <w:r>
        <w:t xml:space="preserve"> уникальны</w:t>
      </w:r>
    </w:p>
    <w:p w14:paraId="314FBEA2" w14:textId="77777777" w:rsidR="005E7B34" w:rsidRPr="00C8695A" w:rsidRDefault="005E7B34" w:rsidP="005E7B34">
      <w:pPr>
        <w:pStyle w:val="a7"/>
        <w:numPr>
          <w:ilvl w:val="0"/>
          <w:numId w:val="5"/>
        </w:numPr>
        <w:jc w:val="both"/>
      </w:pPr>
      <w:r>
        <w:rPr>
          <w:lang w:val="en-US"/>
        </w:rPr>
        <w:t>PK</w:t>
      </w:r>
      <w:r w:rsidRPr="00E1393C">
        <w:t xml:space="preserve"> </w:t>
      </w:r>
      <w:r>
        <w:t xml:space="preserve">по умолчанию не допускает «значение» </w:t>
      </w:r>
      <w:r>
        <w:rPr>
          <w:lang w:val="en-US"/>
        </w:rPr>
        <w:t>null</w:t>
      </w:r>
    </w:p>
    <w:p w14:paraId="5B510ECA" w14:textId="77777777" w:rsidR="005E7B34" w:rsidRPr="009F7FF1" w:rsidRDefault="005E7B34" w:rsidP="005E7B34">
      <w:pPr>
        <w:pStyle w:val="a7"/>
        <w:numPr>
          <w:ilvl w:val="0"/>
          <w:numId w:val="5"/>
        </w:numPr>
        <w:jc w:val="both"/>
      </w:pPr>
      <w:r>
        <w:t xml:space="preserve">На РК по умолчанию создаётся </w:t>
      </w:r>
      <w:proofErr w:type="spellStart"/>
      <w:r>
        <w:t>кластеризованный</w:t>
      </w:r>
      <w:proofErr w:type="spellEnd"/>
      <w:r>
        <w:t xml:space="preserve"> индекс</w:t>
      </w:r>
    </w:p>
    <w:p w14:paraId="6CDE109D" w14:textId="55DAE514" w:rsidR="005E7B34" w:rsidRDefault="005E7B34" w:rsidP="007A19D0">
      <w:pPr>
        <w:pStyle w:val="a7"/>
        <w:jc w:val="both"/>
      </w:pPr>
    </w:p>
    <w:p w14:paraId="29D30CC8" w14:textId="77777777" w:rsidR="007A19D0" w:rsidRDefault="007A19D0" w:rsidP="007A19D0">
      <w:pPr>
        <w:pStyle w:val="a7"/>
        <w:jc w:val="both"/>
      </w:pPr>
    </w:p>
    <w:p w14:paraId="2E3919AF" w14:textId="77777777" w:rsidR="00285342" w:rsidRDefault="007A19D0" w:rsidP="00285342">
      <w:pPr>
        <w:pStyle w:val="a7"/>
        <w:numPr>
          <w:ilvl w:val="0"/>
          <w:numId w:val="2"/>
        </w:numPr>
        <w:jc w:val="both"/>
      </w:pPr>
      <w:r>
        <w:t xml:space="preserve"> Внешний ключ</w:t>
      </w:r>
    </w:p>
    <w:p w14:paraId="03B9A3B4" w14:textId="4EF5292A" w:rsidR="007A19D0" w:rsidRDefault="007A19D0" w:rsidP="00285342">
      <w:pPr>
        <w:jc w:val="both"/>
      </w:pPr>
      <w:r w:rsidRPr="00285342">
        <w:rPr>
          <w:b/>
          <w:bCs/>
          <w:color w:val="FF0000"/>
        </w:rPr>
        <w:t>Внешний ключ</w:t>
      </w:r>
      <w:r w:rsidRPr="00285342">
        <w:rPr>
          <w:color w:val="FF0000"/>
        </w:rPr>
        <w:t xml:space="preserve"> </w:t>
      </w:r>
      <w:r>
        <w:t>(</w:t>
      </w:r>
      <w:r w:rsidRPr="00285342">
        <w:rPr>
          <w:lang w:val="en-US"/>
        </w:rPr>
        <w:t>Foreign</w:t>
      </w:r>
      <w:r w:rsidRPr="006F4475">
        <w:t xml:space="preserve"> </w:t>
      </w:r>
      <w:r w:rsidRPr="00285342">
        <w:rPr>
          <w:lang w:val="en-US"/>
        </w:rPr>
        <w:t>Key</w:t>
      </w:r>
      <w:r>
        <w:t>)</w:t>
      </w:r>
      <w:r w:rsidRPr="006F4475">
        <w:t xml:space="preserve"> </w:t>
      </w:r>
      <w:r>
        <w:t>–</w:t>
      </w:r>
      <w:r w:rsidRPr="006F4475">
        <w:t xml:space="preserve"> </w:t>
      </w:r>
      <w:r>
        <w:t>столбец для принудительного связывания ДХ меж разными таблицами</w:t>
      </w:r>
    </w:p>
    <w:p w14:paraId="49AFC941" w14:textId="00DE5946" w:rsidR="007A19D0" w:rsidRDefault="007A19D0" w:rsidP="00013A86">
      <w:pPr>
        <w:jc w:val="both"/>
      </w:pPr>
      <w:r w:rsidRPr="00285342">
        <w:rPr>
          <w:b/>
          <w:bCs/>
          <w:color w:val="FF0000"/>
        </w:rPr>
        <w:lastRenderedPageBreak/>
        <w:t>Свойства</w:t>
      </w:r>
      <w:r>
        <w:t xml:space="preserve">: 1. Значениями </w:t>
      </w:r>
      <w:r w:rsidRPr="00285342">
        <w:rPr>
          <w:lang w:val="en-US"/>
        </w:rPr>
        <w:t>FK</w:t>
      </w:r>
      <w:r w:rsidRPr="00193444">
        <w:t xml:space="preserve"> </w:t>
      </w:r>
      <w:r>
        <w:t>только те значения связанные с ним в РК</w:t>
      </w:r>
    </w:p>
    <w:sectPr w:rsidR="007A19D0" w:rsidSect="007B0F2B">
      <w:pgSz w:w="11906" w:h="16838" w:code="9"/>
      <w:pgMar w:top="426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51C63"/>
    <w:multiLevelType w:val="hybridMultilevel"/>
    <w:tmpl w:val="920AF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22D8"/>
    <w:multiLevelType w:val="hybridMultilevel"/>
    <w:tmpl w:val="E0362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F054D"/>
    <w:multiLevelType w:val="hybridMultilevel"/>
    <w:tmpl w:val="38C08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E712A"/>
    <w:multiLevelType w:val="hybridMultilevel"/>
    <w:tmpl w:val="9B021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2561B"/>
    <w:multiLevelType w:val="hybridMultilevel"/>
    <w:tmpl w:val="393E7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794680">
    <w:abstractNumId w:val="4"/>
  </w:num>
  <w:num w:numId="2" w16cid:durableId="662318670">
    <w:abstractNumId w:val="2"/>
  </w:num>
  <w:num w:numId="3" w16cid:durableId="1726679811">
    <w:abstractNumId w:val="0"/>
  </w:num>
  <w:num w:numId="4" w16cid:durableId="1015254">
    <w:abstractNumId w:val="3"/>
  </w:num>
  <w:num w:numId="5" w16cid:durableId="1815638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71"/>
    <w:rsid w:val="00013A86"/>
    <w:rsid w:val="0006693E"/>
    <w:rsid w:val="00097B83"/>
    <w:rsid w:val="0010610B"/>
    <w:rsid w:val="00204BEC"/>
    <w:rsid w:val="002328E5"/>
    <w:rsid w:val="00271782"/>
    <w:rsid w:val="00285342"/>
    <w:rsid w:val="002B1DD0"/>
    <w:rsid w:val="002F7054"/>
    <w:rsid w:val="00316094"/>
    <w:rsid w:val="00317F95"/>
    <w:rsid w:val="00382635"/>
    <w:rsid w:val="00442F71"/>
    <w:rsid w:val="004A7DC4"/>
    <w:rsid w:val="004B664C"/>
    <w:rsid w:val="00517C45"/>
    <w:rsid w:val="005C6AF3"/>
    <w:rsid w:val="005E7B34"/>
    <w:rsid w:val="006C0B77"/>
    <w:rsid w:val="0072398C"/>
    <w:rsid w:val="00757001"/>
    <w:rsid w:val="00782516"/>
    <w:rsid w:val="007A19D0"/>
    <w:rsid w:val="007B0F2B"/>
    <w:rsid w:val="007C101C"/>
    <w:rsid w:val="008242FF"/>
    <w:rsid w:val="00870751"/>
    <w:rsid w:val="00922C48"/>
    <w:rsid w:val="0093476F"/>
    <w:rsid w:val="0094521F"/>
    <w:rsid w:val="0097705E"/>
    <w:rsid w:val="00981BB1"/>
    <w:rsid w:val="009F7CE7"/>
    <w:rsid w:val="00B915B7"/>
    <w:rsid w:val="00BD2252"/>
    <w:rsid w:val="00DC1F3A"/>
    <w:rsid w:val="00DD55AA"/>
    <w:rsid w:val="00EA59DF"/>
    <w:rsid w:val="00EE4070"/>
    <w:rsid w:val="00F11F1F"/>
    <w:rsid w:val="00F12C76"/>
    <w:rsid w:val="00F30D1B"/>
    <w:rsid w:val="00F3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50D5B"/>
  <w15:chartTrackingRefBased/>
  <w15:docId w15:val="{363DEDD1-1805-4252-8F09-F6CA68BD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D55AA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55A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F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F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F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F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F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F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F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5AA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55AA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F7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42F7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42F7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42F7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42F7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42F7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42F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F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2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F7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42F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2F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F7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42F7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11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Заголовок3"/>
    <w:basedOn w:val="3"/>
    <w:link w:val="32"/>
    <w:qFormat/>
    <w:rsid w:val="0097705E"/>
    <w:rPr>
      <w:rFonts w:ascii="Times New Roman" w:hAnsi="Times New Roman"/>
      <w:color w:val="000000" w:themeColor="text1"/>
      <w:sz w:val="40"/>
    </w:rPr>
  </w:style>
  <w:style w:type="character" w:customStyle="1" w:styleId="32">
    <w:name w:val="Заголовок3 Знак"/>
    <w:basedOn w:val="30"/>
    <w:link w:val="31"/>
    <w:rsid w:val="0097705E"/>
    <w:rPr>
      <w:rFonts w:ascii="Times New Roman" w:eastAsiaTheme="majorEastAsia" w:hAnsi="Times New Roman" w:cstheme="majorBidi"/>
      <w:color w:val="000000" w:themeColor="text1"/>
      <w:sz w:val="4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Remar Rewqur</dc:creator>
  <cp:keywords/>
  <dc:description/>
  <cp:lastModifiedBy>Remar Rewqur</cp:lastModifiedBy>
  <cp:revision>31</cp:revision>
  <dcterms:created xsi:type="dcterms:W3CDTF">2025-11-22T10:02:00Z</dcterms:created>
  <dcterms:modified xsi:type="dcterms:W3CDTF">2025-11-22T14:54:00Z</dcterms:modified>
</cp:coreProperties>
</file>