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480" w:before="400" w:after="120"/>
        <w:jc w:val="center"/>
        <w:rPr/>
      </w:pPr>
      <w:bookmarkStart w:id="0" w:name="_rkogpw759h9x"/>
      <w:bookmarkEnd w:id="0"/>
      <w:r>
        <w:rPr>
          <w:rFonts w:eastAsia="Google Sans Text" w:cs="Google Sans Text" w:ascii="Google Sans Text" w:hAnsi="Google Sans Text"/>
        </w:rPr>
        <w:t>Cybersecurity Incident Report</w:t>
      </w:r>
    </w:p>
    <w:p>
      <w:pPr>
        <w:pStyle w:val="normal1"/>
        <w:spacing w:lineRule="auto" w:line="48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tbl>
      <w:tblPr>
        <w:tblStyle w:val="Table1"/>
        <w:tblW w:w="87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715"/>
      </w:tblGrid>
      <w:tr>
        <w:trPr>
          <w:trHeight w:val="44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>
        <w:trPr/>
        <w:tc>
          <w:tcPr>
            <w:tcW w:w="87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240"/>
              <w:ind w:hanging="0" w:start="0"/>
              <w:rPr>
                <w:rFonts w:ascii="Roboto" w:hAnsi="Roboto" w:eastAsia="Roboto" w:cs="Roboto"/>
                <w:color w:val="444746"/>
                <w:sz w:val="21"/>
                <w:szCs w:val="21"/>
              </w:rPr>
            </w:pPr>
            <w:r>
              <w:rPr>
                <w:rStyle w:val="Strong"/>
                <w:rFonts w:eastAsia="Roboto" w:cs="Roboto" w:ascii="Roboto" w:hAnsi="Roboto"/>
                <w:color w:val="444746"/>
                <w:sz w:val="21"/>
                <w:szCs w:val="21"/>
              </w:rPr>
              <w:t>One potential explanation for the website's connection timeout error message is:</w:t>
            </w:r>
            <w:r>
              <w:rPr>
                <w:rFonts w:eastAsia="Roboto" w:cs="Roboto" w:ascii="Roboto" w:hAnsi="Roboto"/>
                <w:color w:val="444746"/>
                <w:sz w:val="21"/>
                <w:szCs w:val="21"/>
              </w:rPr>
              <w:br/>
              <w:t xml:space="preserve">The website is experiencing a </w:t>
            </w:r>
            <w:r>
              <w:rPr>
                <w:rStyle w:val="Strong"/>
                <w:rFonts w:eastAsia="Roboto" w:cs="Roboto" w:ascii="Roboto" w:hAnsi="Roboto"/>
                <w:color w:val="444746"/>
                <w:sz w:val="21"/>
                <w:szCs w:val="21"/>
              </w:rPr>
              <w:t>Direct Denial of Service (DoS) attack</w:t>
            </w:r>
            <w:r>
              <w:rPr>
                <w:rFonts w:eastAsia="Roboto" w:cs="Roboto" w:ascii="Roboto" w:hAnsi="Roboto"/>
                <w:color w:val="444746"/>
                <w:sz w:val="21"/>
                <w:szCs w:val="21"/>
              </w:rPr>
              <w:t xml:space="preserve">, specifically a </w:t>
            </w:r>
            <w:r>
              <w:rPr>
                <w:rStyle w:val="Strong"/>
                <w:rFonts w:eastAsia="Roboto" w:cs="Roboto" w:ascii="Roboto" w:hAnsi="Roboto"/>
                <w:color w:val="444746"/>
                <w:sz w:val="21"/>
                <w:szCs w:val="21"/>
              </w:rPr>
              <w:t>SYN flood attack</w:t>
            </w:r>
            <w:r>
              <w:rPr>
                <w:rFonts w:eastAsia="Roboto" w:cs="Roboto" w:ascii="Roboto" w:hAnsi="Roboto"/>
                <w:color w:val="444746"/>
                <w:sz w:val="21"/>
                <w:szCs w:val="21"/>
              </w:rPr>
              <w:t>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Roboto" w:hAnsi="Roboto" w:eastAsia="Roboto" w:cs="Roboto"/>
                <w:color w:val="444746"/>
                <w:sz w:val="21"/>
                <w:szCs w:val="21"/>
              </w:rPr>
            </w:pPr>
            <w:r>
              <w:rPr>
                <w:rStyle w:val="Strong"/>
                <w:rFonts w:eastAsia="Roboto" w:cs="Roboto" w:ascii="Roboto" w:hAnsi="Roboto"/>
                <w:color w:val="444746"/>
                <w:sz w:val="21"/>
                <w:szCs w:val="21"/>
              </w:rPr>
              <w:t>The logs show that:</w:t>
            </w:r>
            <w:r>
              <w:rPr>
                <w:rFonts w:eastAsia="Roboto" w:cs="Roboto" w:ascii="Roboto" w:hAnsi="Roboto"/>
                <w:color w:val="444746"/>
                <w:sz w:val="21"/>
                <w:szCs w:val="21"/>
              </w:rPr>
              <w:br/>
              <w:t>A single IP address (</w:t>
            </w:r>
            <w:r>
              <w:rPr>
                <w:rStyle w:val="SourceText"/>
                <w:rFonts w:ascii="Roboto" w:hAnsi="Roboto"/>
                <w:color w:val="444746"/>
                <w:sz w:val="21"/>
                <w:szCs w:val="21"/>
              </w:rPr>
              <w:t>203.0.113.0</w:t>
            </w:r>
            <w:r>
              <w:rPr>
                <w:rFonts w:eastAsia="Roboto" w:cs="Roboto" w:ascii="Roboto" w:hAnsi="Roboto"/>
                <w:color w:val="444746"/>
                <w:sz w:val="21"/>
                <w:szCs w:val="21"/>
              </w:rPr>
              <w:t xml:space="preserve">) is sending an abnormally high volume of TCP </w:t>
            </w:r>
            <w:r>
              <w:rPr>
                <w:rStyle w:val="SourceText"/>
                <w:rFonts w:ascii="Roboto" w:hAnsi="Roboto"/>
                <w:color w:val="444746"/>
                <w:sz w:val="21"/>
                <w:szCs w:val="21"/>
              </w:rPr>
              <w:t>[SYN]</w:t>
            </w:r>
            <w:r>
              <w:rPr>
                <w:rFonts w:eastAsia="Roboto" w:cs="Roboto" w:ascii="Roboto" w:hAnsi="Roboto"/>
                <w:color w:val="444746"/>
                <w:sz w:val="21"/>
                <w:szCs w:val="21"/>
              </w:rPr>
              <w:t xml:space="preserve"> packets to the web server (</w:t>
            </w:r>
            <w:r>
              <w:rPr>
                <w:rStyle w:val="SourceText"/>
                <w:rFonts w:ascii="Roboto" w:hAnsi="Roboto"/>
                <w:color w:val="444746"/>
                <w:sz w:val="21"/>
                <w:szCs w:val="21"/>
              </w:rPr>
              <w:t>192.0.2.1</w:t>
            </w:r>
            <w:r>
              <w:rPr>
                <w:rFonts w:eastAsia="Roboto" w:cs="Roboto" w:ascii="Roboto" w:hAnsi="Roboto"/>
                <w:color w:val="444746"/>
                <w:sz w:val="21"/>
                <w:szCs w:val="21"/>
              </w:rPr>
              <w:t>) on port 443. The server attempts to respond, but the volume of requests is too high, causing the server to run out of resources to handle legitimate connections.</w:t>
            </w:r>
          </w:p>
          <w:p>
            <w:pPr>
              <w:pStyle w:val="BodyText"/>
              <w:widowControl w:val="false"/>
              <w:spacing w:lineRule="auto" w:line="240" w:before="0" w:after="140"/>
              <w:rPr>
                <w:sz w:val="21"/>
                <w:szCs w:val="21"/>
              </w:rPr>
            </w:pPr>
            <w:r>
              <w:rPr>
                <w:rStyle w:val="Strong"/>
                <w:rFonts w:eastAsia="Roboto" w:cs="Roboto" w:ascii="Roboto" w:hAnsi="Roboto"/>
                <w:color w:val="444746"/>
                <w:sz w:val="21"/>
                <w:szCs w:val="21"/>
              </w:rPr>
              <w:t>This event could be:</w:t>
            </w:r>
            <w:r>
              <w:rPr>
                <w:rFonts w:eastAsia="Roboto" w:cs="Roboto" w:ascii="Roboto" w:hAnsi="Roboto"/>
                <w:color w:val="444746"/>
                <w:sz w:val="21"/>
                <w:szCs w:val="21"/>
              </w:rPr>
              <w:br/>
              <w:t>A SYN flood attack. This is a type of DoS attack that exploits the TCP three-way handshake process by overwhelming the server with connection requests that are never completed.</w:t>
            </w:r>
          </w:p>
        </w:tc>
      </w:tr>
      <w:tr>
        <w:trPr>
          <w:trHeight w:val="515" w:hRule="atLeast"/>
        </w:trPr>
        <w:tc>
          <w:tcPr>
            <w:tcW w:w="87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480"/>
        <w:rPr>
          <w:b/>
          <w:color w:val="38761D"/>
          <w:sz w:val="26"/>
          <w:szCs w:val="26"/>
        </w:rPr>
      </w:pPr>
      <w:r>
        <w:rPr>
          <w:b/>
          <w:color w:val="38761D"/>
          <w:sz w:val="26"/>
          <w:szCs w:val="26"/>
        </w:rPr>
      </w:r>
    </w:p>
    <w:tbl>
      <w:tblPr>
        <w:tblStyle w:val="Table2"/>
        <w:tblW w:w="87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715"/>
      </w:tblGrid>
      <w:tr>
        <w:trPr>
          <w:trHeight w:val="47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FE2F3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>
        <w:trPr>
          <w:trHeight w:val="1160" w:hRule="atLeast"/>
        </w:trPr>
        <w:tc>
          <w:tcPr>
            <w:tcW w:w="87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240"/>
              <w:ind w:hanging="0" w:start="0"/>
              <w:rPr>
                <w:rFonts w:ascii="Roboto" w:hAnsi="Roboto" w:eastAsia="Roboto" w:cs="Roboto"/>
                <w:color w:val="444746"/>
                <w:sz w:val="21"/>
                <w:szCs w:val="21"/>
              </w:rPr>
            </w:pPr>
            <w:r>
              <w:rPr>
                <w:rStyle w:val="Strong"/>
                <w:rFonts w:eastAsia="Roboto" w:cs="Roboto" w:ascii="Roboto" w:hAnsi="Roboto"/>
                <w:color w:val="444746"/>
                <w:sz w:val="24"/>
                <w:szCs w:val="24"/>
              </w:rPr>
              <w:t>When website visitors try to establish a connection with the web server, a three-way handshake occurs using the TCP protocol. Explain the three steps of the handshake: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Roboto" w:hAnsi="Roboto" w:eastAsia="Roboto" w:cs="Roboto"/>
                <w:color w:val="444746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The client sends a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[SYN]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 (synchronize) packet to the server to request a connection.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Roboto" w:hAnsi="Roboto" w:eastAsia="Roboto" w:cs="Roboto"/>
                <w:color w:val="444746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The server responds with a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[SYN, ACK]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 (synchronize-acknowledge) packet, allocating resources for the connection.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pacing w:lineRule="auto" w:line="240"/>
              <w:ind w:hanging="283" w:start="709"/>
              <w:rPr>
                <w:rFonts w:ascii="Roboto" w:hAnsi="Roboto" w:eastAsia="Roboto" w:cs="Roboto"/>
                <w:color w:val="444746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The client sends an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[ACK]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 (acknowledge) packet back to the server, completing the connection.</w:t>
            </w:r>
          </w:p>
          <w:p>
            <w:pPr>
              <w:pStyle w:val="BodyText"/>
              <w:widowControl w:val="false"/>
              <w:spacing w:lineRule="auto" w:line="240"/>
              <w:rPr>
                <w:rFonts w:ascii="Roboto" w:hAnsi="Roboto" w:eastAsia="Roboto" w:cs="Roboto"/>
                <w:color w:val="444746"/>
                <w:sz w:val="24"/>
                <w:szCs w:val="24"/>
              </w:rPr>
            </w:pPr>
            <w:r>
              <w:rPr>
                <w:rStyle w:val="Strong"/>
                <w:rFonts w:eastAsia="Roboto" w:cs="Roboto" w:ascii="Roboto" w:hAnsi="Roboto"/>
                <w:color w:val="444746"/>
                <w:sz w:val="24"/>
                <w:szCs w:val="24"/>
              </w:rPr>
              <w:t>Explain what happens when a malicious actor sends a large number of SYN packets all at once: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br/>
              <w:t xml:space="preserve">The server allocates system resources (memory and processing power) for each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[SYN, ACK]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 it sends back. Because the attacker never sends the final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[ACK]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 to complete the handshake, these connections remain "half-open." The server's connection table fills up, exhausting its capacity to accept new, legitimate connections.</w:t>
            </w:r>
          </w:p>
          <w:p>
            <w:pPr>
              <w:pStyle w:val="BodyText"/>
              <w:widowControl w:val="false"/>
              <w:spacing w:lineRule="auto" w:line="240" w:before="0" w:after="140"/>
              <w:rPr>
                <w:rFonts w:ascii="Roboto" w:hAnsi="Roboto" w:eastAsia="Roboto" w:cs="Roboto"/>
                <w:color w:val="444746"/>
                <w:sz w:val="24"/>
                <w:szCs w:val="24"/>
              </w:rPr>
            </w:pPr>
            <w:r>
              <w:rPr>
                <w:rStyle w:val="Strong"/>
                <w:rFonts w:eastAsia="Roboto" w:cs="Roboto" w:ascii="Roboto" w:hAnsi="Roboto"/>
                <w:color w:val="444746"/>
                <w:sz w:val="24"/>
                <w:szCs w:val="24"/>
              </w:rPr>
              <w:t>Explain what the logs indicate and how that affects the server: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br/>
              <w:t>The logs show the attacker's IP (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203.0.113.0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) flooding the server with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[SYN]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 packets. As the attack progresses, the server becomes overwhelmed and stops responding to legitimate employee IPs (like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198.51.100.x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). The logs show legitimate connection attempts failing with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[RST, ACK]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 (reset) packets and </w:t>
            </w:r>
            <w:r>
              <w:rPr>
                <w:rStyle w:val="SourceText"/>
                <w:rFonts w:ascii="Roboto" w:hAnsi="Roboto"/>
                <w:color w:val="444746"/>
                <w:sz w:val="24"/>
                <w:szCs w:val="24"/>
              </w:rPr>
              <w:t>HTTP/1.1 504 Gateway Time-out</w:t>
            </w:r>
            <w:r>
              <w:rPr>
                <w:rFonts w:eastAsia="Roboto" w:cs="Roboto" w:ascii="Roboto" w:hAnsi="Roboto"/>
                <w:color w:val="444746"/>
                <w:sz w:val="24"/>
                <w:szCs w:val="24"/>
              </w:rPr>
              <w:t xml:space="preserve"> errors. Eventually, the server stops responding to anyone except the attacker.</w:t>
            </w:r>
          </w:p>
        </w:tc>
      </w:tr>
    </w:tbl>
    <w:p>
      <w:pPr>
        <w:pStyle w:val="normal1"/>
        <w:spacing w:lineRule="auto" w:line="240" w:before="0" w:after="200"/>
        <w:rPr>
          <w:b/>
        </w:rPr>
      </w:pPr>
      <w:r>
        <w:rPr>
          <w:b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charset w:val="01"/>
    <w:family w:val="roman"/>
    <w:pitch w:val="variable"/>
  </w:font>
  <w:font w:name="Robot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LibreOffice/26.8.0.3$Linux_X86_64 LibreOffice_project/680$Build-3</Application>
  <AppVersion>15.0000</AppVersion>
  <Pages>2</Pages>
  <Words>345</Words>
  <Characters>1884</Characters>
  <CharactersWithSpaces>2214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2026-10-28T06:10:13Z</dcterms:modified>
  <cp:revision>1</cp:revision>
  <dc:subject/>
  <dc:title/>
</cp:coreProperties>
</file>