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МИНИСТЕРСТВО НАУКИ И ВЫСШЕГО ОБРАЗОВАНИЯ РОССИЙСКОЙ ФЕДЕРАЦИИ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ФГБОУ ВО «МИРЭА - Российский технологический университет»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Институт информационных технологий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Кафедра математического обеспечения и стандартизации информационных технологий</w:t>
      </w:r>
    </w:p>
    <w:p>
      <w:pPr>
        <w:spacing w:line="360" w:lineRule="auto" w:before="0" w:after="0"/>
        <w:ind w:firstLine="0"/>
        <w:jc w:val="left"/>
      </w:pPr>
    </w:p>
    <w:p>
      <w:pPr>
        <w:spacing w:line="360" w:lineRule="auto" w:before="0" w:after="0"/>
        <w:ind w:firstLine="0"/>
        <w:jc w:val="left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sz w:val="28"/>
        </w:rPr>
        <w:t>ОТЧЕТ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sz w:val="28"/>
        </w:rPr>
        <w:t>по выполнению Части 2 итогового проекта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по дисциплине «Технологии разработки программных приложений»</w:t>
      </w:r>
    </w:p>
    <w:p>
      <w:pPr>
        <w:spacing w:line="360" w:lineRule="auto" w:before="0" w:after="0"/>
        <w:ind w:firstLine="0"/>
        <w:jc w:val="left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Тема проекта: «Кроссплатформенный десктоп-мессенджер Yavimax»</w:t>
      </w:r>
    </w:p>
    <w:p>
      <w:pPr>
        <w:spacing w:line="360" w:lineRule="auto" w:before="0" w:after="0"/>
        <w:ind w:firstLine="0"/>
        <w:jc w:val="left"/>
      </w:pP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Выполнил: студент группы [УКАЗАТЬ ГРУППУ]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Зырянов Ян Александрович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Роль: Team Lead, Backend-разработчик</w:t>
      </w:r>
    </w:p>
    <w:p>
      <w:pPr>
        <w:spacing w:line="360" w:lineRule="auto" w:before="0" w:after="0"/>
        <w:ind w:firstLine="0"/>
        <w:jc w:val="left"/>
      </w:pP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Проверил: [ФИО преподавателя]</w:t>
      </w:r>
    </w:p>
    <w:p>
      <w:pPr>
        <w:spacing w:line="360" w:lineRule="auto" w:before="0" w:after="0"/>
        <w:ind w:firstLine="0"/>
        <w:jc w:val="left"/>
      </w:pPr>
    </w:p>
    <w:p>
      <w:pPr>
        <w:spacing w:line="360" w:lineRule="auto" w:before="0" w:after="0"/>
        <w:ind w:firstLine="0"/>
        <w:jc w:val="left"/>
      </w:pPr>
    </w:p>
    <w:p>
      <w:pPr>
        <w:spacing w:line="360" w:lineRule="auto" w:before="0" w:after="0"/>
        <w:ind w:firstLine="0"/>
        <w:jc w:val="left"/>
      </w:pPr>
    </w:p>
    <w:p>
      <w:pPr>
        <w:spacing w:line="360" w:lineRule="auto" w:before="0" w:after="0"/>
        <w:ind w:firstLine="0"/>
        <w:jc w:val="left"/>
      </w:pPr>
    </w:p>
    <w:p>
      <w:pPr>
        <w:spacing w:line="360" w:lineRule="auto" w:before="0" w:after="0"/>
        <w:ind w:firstLine="0"/>
        <w:jc w:val="left"/>
      </w:pPr>
    </w:p>
    <w:p>
      <w:pPr>
        <w:spacing w:line="360" w:lineRule="auto" w:before="0" w:after="0"/>
        <w:ind w:firstLine="0"/>
        <w:jc w:val="left"/>
      </w:pPr>
    </w:p>
    <w:p>
      <w:pPr>
        <w:spacing w:line="360" w:lineRule="auto" w:before="0" w:after="0"/>
        <w:ind w:firstLine="0"/>
        <w:jc w:val="left"/>
      </w:pPr>
    </w:p>
    <w:p>
      <w:pPr>
        <w:spacing w:line="360" w:lineRule="auto" w:before="0" w:after="0"/>
        <w:ind w:firstLine="0"/>
        <w:jc w:val="left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Москва 2026</w:t>
      </w:r>
    </w:p>
    <w:p>
      <w:r>
        <w:br w:type="page"/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/>
          <w:b/>
          <w:sz w:val="28"/>
        </w:rPr>
        <w:t>1. Введение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Целью выполнения Части 2 являлась организация инженерной базы backend-модуля проекта Yavimax: настройка системы сборки на Gradle, документирование серверного кода в формате Javadoc и формирование единого README для команды.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Дополнительно была обеспечена воспроизводимая генерация HTML-документации для backend-части, что необходимо для проверки и сопровождения проекта.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/>
          <w:b/>
          <w:sz w:val="28"/>
        </w:rPr>
        <w:t>2. Основная часть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1. Настроена система сборки в директории backend на основе Gradle: создан и доработан build.gradle, подключены зависимости Spring Boot и WebSocket-модуля. Это позволило стандартизировать сборку и запуск сервера командой ./gradlew bootRun.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2. Подготовлен и размещен README.md в корне репозитория с описанием архитектуры, зависимостей и командами запуска всех модулей проекта (backend, frontend, frontend-web).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3. Настроена задача javadoc в backend/build.gradle с поддержкой кодировки UTF-8 для корректного отображения русскоязычных комментариев. Добавлены Javadoc-комментарии в конфигурационные классы WebSocket.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4. Проверена генерация HTML-документации командой ./gradlew javadoc с формированием выходных файлов в каталоге backend/build/docs/javadoc.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/>
          <w:b/>
          <w:sz w:val="28"/>
        </w:rPr>
        <w:t>3. Таблица коммитов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Дата</w:t>
            </w:r>
          </w:p>
        </w:tc>
        <w:tc>
          <w:tcPr>
            <w:tcW w:type="dxa" w:w="323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Хэш коммита</w:t>
            </w:r>
          </w:p>
        </w:tc>
        <w:tc>
          <w:tcPr>
            <w:tcW w:type="dxa" w:w="323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Описание</w:t>
            </w:r>
          </w:p>
        </w:tc>
      </w:tr>
      <w:tr>
        <w:tc>
          <w:tcPr>
            <w:tcW w:type="dxa" w:w="323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[ДД.ММ.2026]</w:t>
            </w:r>
          </w:p>
        </w:tc>
        <w:tc>
          <w:tcPr>
            <w:tcW w:type="dxa" w:w="323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[HASH_1]</w:t>
            </w:r>
          </w:p>
        </w:tc>
        <w:tc>
          <w:tcPr>
            <w:tcW w:type="dxa" w:w="323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/>
                <w:b w:val="0"/>
                <w:sz w:val="28"/>
              </w:rPr>
              <w:t>Инициализация Gradle-сборки в backend, добавление Spring Boot и WebSocket-зависимостей</w:t>
            </w:r>
          </w:p>
        </w:tc>
      </w:tr>
      <w:tr>
        <w:tc>
          <w:tcPr>
            <w:tcW w:type="dxa" w:w="323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[ДД.ММ.2026]</w:t>
            </w:r>
          </w:p>
        </w:tc>
        <w:tc>
          <w:tcPr>
            <w:tcW w:type="dxa" w:w="323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[HASH_2]</w:t>
            </w:r>
          </w:p>
        </w:tc>
        <w:tc>
          <w:tcPr>
            <w:tcW w:type="dxa" w:w="323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/>
                <w:b w:val="0"/>
                <w:sz w:val="28"/>
              </w:rPr>
              <w:t>Создание README.md с архитектурой проекта и инструкцией запуска ./gradlew bootRun</w:t>
            </w:r>
          </w:p>
        </w:tc>
      </w:tr>
      <w:tr>
        <w:tc>
          <w:tcPr>
            <w:tcW w:type="dxa" w:w="323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[ДД.ММ.2026]</w:t>
            </w:r>
          </w:p>
        </w:tc>
        <w:tc>
          <w:tcPr>
            <w:tcW w:type="dxa" w:w="323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[HASH_3]</w:t>
            </w:r>
          </w:p>
        </w:tc>
        <w:tc>
          <w:tcPr>
            <w:tcW w:type="dxa" w:w="323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/>
                <w:b w:val="0"/>
                <w:sz w:val="28"/>
              </w:rPr>
              <w:t>Настройка javadoc (UTF-8) и добавление Javadoc-комментариев для WebSocket-конфигурации</w:t>
            </w:r>
          </w:p>
        </w:tc>
      </w:tr>
    </w:tbl>
    <w:p>
      <w:pPr>
        <w:spacing w:line="360" w:lineRule="auto" w:before="0" w:after="0"/>
        <w:ind w:firstLine="0"/>
        <w:jc w:val="left"/>
      </w:pP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/>
          <w:b/>
          <w:sz w:val="28"/>
        </w:rPr>
        <w:t>4. Иллюстративный материал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Конфигурация backend-сборки представлена на рисунке 1.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/>
          <w:b w:val="0"/>
          <w:sz w:val="28"/>
        </w:rPr>
        <w:t>[ВСТАВИТЬ СКРИНШОТ: Файл backend/build.gradle: плагины, зависимости Spring Boot/WebSocket и блок javadoc]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Рисунок 1 - Конфигурация сборки backend-модуля в Gradle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Пример документирования серверного кода приведен на рисунке 2.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/>
          <w:b w:val="0"/>
          <w:sz w:val="28"/>
        </w:rPr>
        <w:t>[ВСТАВИТЬ СКРИНШОТ: Фрагмент Java-кода с Javadoc-комментариями в WebSocket-конфигурации]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Рисунок 2 - Javadoc-комментарии в backend-классе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Результат генерации документации в консоли показан на рисунке 3.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/>
          <w:b w:val="0"/>
          <w:sz w:val="28"/>
        </w:rPr>
        <w:t>[ВСТАВИТЬ СКРИНШОТ: Консоль с выполнением ./gradlew javadoc и строкой BUILD SUCCESSFUL]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Рисунок 3 - Успешная генерация Javadoc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Итоговая HTML-документация представлена на рисунке 4.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/>
          <w:b w:val="0"/>
          <w:sz w:val="28"/>
        </w:rPr>
        <w:t>[ВСТАВИТЬ СКРИНШОТ: Открытый в браузере файл backend/build/docs/javadoc/index.html]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Рисунок 4 - Сгенерированная HTML-документация backend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История коммитов разработчика представлена на рисунке 5.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/>
          <w:b w:val="0"/>
          <w:sz w:val="28"/>
        </w:rPr>
        <w:t>[ВСТАВИТЬ СКРИНШОТ: Вывод git log --author="Зырянов|Yan" -n 3 --oneline]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Рисунок 5 - История коммитов разработчика 1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/>
          <w:b/>
          <w:sz w:val="28"/>
        </w:rPr>
        <w:t>5. Краткая проделанная работа (с нуля до актуальной версии)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1. На стартовом этапе проект имел только базовую структуру репозитория и требовал формализации процесса сборки backend-части.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2. Далее была настроена Gradle-конфигурация сервера, подключены необходимые зависимости Spring Boot и WebSocket для запуска базового функционала обмена сообщениями.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3. После стабилизации сборки подготовлен единый README.md с инструкциями по развертыванию и запуску всех модулей команды.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4. На следующем шаге внедрено Javadoc-документирование ключевых backend-компонентов и настроена корректная генерация HTML-документации в UTF-8.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5. В актуальной версии backend-модуль имеет воспроизводимую сборку, документированный код и готовый артефакт технической документации для сопровождения.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/>
          <w:b/>
          <w:sz w:val="28"/>
        </w:rPr>
        <w:t>6. Заключение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По итогам Части 2 была сформирована полноценная инженерная база backend-модуля Yavimax: настроена сборка Gradle, подготовлен README и внедрено Javadoc-документирование с генерацией HTML.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Поставленные задачи по роли Team Lead и Backend-разработчика выполнены в полном объеме.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