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D6B4" w14:textId="79F67842" w:rsidR="00ED487A" w:rsidRDefault="00ED487A" w:rsidP="00ED487A">
      <w:pPr>
        <w:pStyle w:val="Heading2"/>
      </w:pPr>
      <w:r>
        <w:t>Homework 2</w:t>
      </w:r>
      <w:r w:rsidR="002F5FE5">
        <w:t>: UI and Visuals that talk to each</w:t>
      </w:r>
      <w:r w:rsidR="00235F1C">
        <w:t xml:space="preserve"> </w:t>
      </w:r>
      <w:r w:rsidR="002F5FE5">
        <w:t>other</w:t>
      </w:r>
    </w:p>
    <w:p w14:paraId="69959AAB" w14:textId="77777777" w:rsidR="00ED487A" w:rsidRDefault="00ED487A" w:rsidP="00ED487A"/>
    <w:p w14:paraId="2B5B85D0" w14:textId="58DE1F9B" w:rsidR="00ED487A" w:rsidRDefault="00ED487A" w:rsidP="00ED487A">
      <w:r>
        <w:t>Due Date: 9/14/2018</w:t>
      </w:r>
    </w:p>
    <w:p w14:paraId="56BFA34D" w14:textId="77777777" w:rsidR="00ED487A" w:rsidRDefault="00ED487A"/>
    <w:p w14:paraId="7880973D" w14:textId="56755558" w:rsidR="00F77096" w:rsidRDefault="002E7511">
      <w:r w:rsidRPr="002E7511">
        <w:t>Nearly every Shiny application requires you to translate user inputs to allow them to manipulate the data you visualize for them.</w:t>
      </w:r>
      <w:r w:rsidR="009D7ACE">
        <w:t xml:space="preserve"> For this assignment you must use data from an open data website (you may download and clean the data and write it as a CSV).</w:t>
      </w:r>
      <w:r w:rsidRPr="002E7511">
        <w:t xml:space="preserve"> You </w:t>
      </w:r>
      <w:r w:rsidR="00B32E93">
        <w:t>must</w:t>
      </w:r>
      <w:r w:rsidR="009D7ACE">
        <w:t xml:space="preserve"> also</w:t>
      </w:r>
      <w:r w:rsidR="00B32E93">
        <w:t xml:space="preserve"> use a different UI layout than what you used in Homework 2.</w:t>
      </w:r>
    </w:p>
    <w:p w14:paraId="48FC08DF" w14:textId="2CED1814" w:rsidR="00B32E93" w:rsidRDefault="00B32E93"/>
    <w:p w14:paraId="1EC182A5" w14:textId="251E8444" w:rsidR="009D7ACE" w:rsidRDefault="002F5FE5">
      <w:r>
        <w:t>Data Resources:</w:t>
      </w:r>
    </w:p>
    <w:p w14:paraId="1EC4E991" w14:textId="4CB520D8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WPRDC: </w:t>
      </w:r>
      <w:hyperlink r:id="rId5" w:history="1">
        <w:r w:rsidRPr="007817CA">
          <w:rPr>
            <w:rStyle w:val="Hyperlink"/>
          </w:rPr>
          <w:t>https://data.wprdc.org/</w:t>
        </w:r>
      </w:hyperlink>
    </w:p>
    <w:p w14:paraId="061B397F" w14:textId="3E53693D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Data World: </w:t>
      </w:r>
      <w:hyperlink r:id="rId6" w:history="1">
        <w:r w:rsidRPr="007817CA">
          <w:rPr>
            <w:rStyle w:val="Hyperlink"/>
          </w:rPr>
          <w:t>https://data.world/datasets/data</w:t>
        </w:r>
      </w:hyperlink>
    </w:p>
    <w:p w14:paraId="2C9FBAA6" w14:textId="7B0FD6EE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US Open Data: </w:t>
      </w:r>
      <w:hyperlink r:id="rId7" w:history="1">
        <w:r w:rsidRPr="007817CA">
          <w:rPr>
            <w:rStyle w:val="Hyperlink"/>
          </w:rPr>
          <w:t>https://www.data.gov/</w:t>
        </w:r>
      </w:hyperlink>
    </w:p>
    <w:p w14:paraId="04B82C27" w14:textId="0E69D54F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EU Open Data: </w:t>
      </w:r>
      <w:hyperlink r:id="rId8" w:history="1">
        <w:r w:rsidRPr="007817CA">
          <w:rPr>
            <w:rStyle w:val="Hyperlink"/>
          </w:rPr>
          <w:t>http://data.europa.eu/euodp/en/data/</w:t>
        </w:r>
      </w:hyperlink>
    </w:p>
    <w:p w14:paraId="0D28E9D4" w14:textId="5AC00291" w:rsidR="002F5FE5" w:rsidRDefault="002F5FE5" w:rsidP="002F5FE5">
      <w:pPr>
        <w:pStyle w:val="ListParagraph"/>
        <w:numPr>
          <w:ilvl w:val="0"/>
          <w:numId w:val="2"/>
        </w:numPr>
      </w:pPr>
      <w:r>
        <w:t>Just about any major US City</w:t>
      </w:r>
    </w:p>
    <w:p w14:paraId="0AFF952E" w14:textId="459208D6" w:rsidR="009D7ACE" w:rsidRDefault="009D7ACE"/>
    <w:p w14:paraId="7EF572C7" w14:textId="7B820EA8" w:rsidR="0096415D" w:rsidRDefault="002F5FE5">
      <w:r>
        <w:t xml:space="preserve">Directions: </w:t>
      </w:r>
      <w:r w:rsidR="00B32E93" w:rsidRPr="002E7511">
        <w:t xml:space="preserve">Use </w:t>
      </w:r>
      <w:proofErr w:type="spellStart"/>
      <w:r w:rsidR="00B32E93" w:rsidRPr="002E7511">
        <w:t>plotly</w:t>
      </w:r>
      <w:proofErr w:type="spellEnd"/>
      <w:r w:rsidR="00B32E93" w:rsidRPr="002E7511">
        <w:t xml:space="preserve"> </w:t>
      </w:r>
      <w:r w:rsidR="00B32E93">
        <w:t xml:space="preserve">(with or without the aid of ggplot2) </w:t>
      </w:r>
      <w:r w:rsidR="00B32E93" w:rsidRPr="002E7511">
        <w:t>to create three (3) different kinds of figures and one (1) data table.</w:t>
      </w:r>
      <w:r>
        <w:t xml:space="preserve"> Include at least three (3) types of</w:t>
      </w:r>
      <w:r w:rsidR="003E31B1">
        <w:t xml:space="preserve"> inputs. On the server side your plots</w:t>
      </w:r>
      <w:r w:rsidR="0096415D">
        <w:t xml:space="preserve"> and tables</w:t>
      </w:r>
      <w:r w:rsidR="003E31B1">
        <w:t xml:space="preserve"> must utilize the reactive function for any and all datasets.</w:t>
      </w:r>
      <w:bookmarkStart w:id="0" w:name="_GoBack"/>
      <w:bookmarkEnd w:id="0"/>
    </w:p>
    <w:p w14:paraId="750BF196" w14:textId="6640079E" w:rsidR="00B32E93" w:rsidRDefault="00B32E93"/>
    <w:p w14:paraId="4FB1A3D9" w14:textId="13012446" w:rsidR="00B32E93" w:rsidRDefault="00B32E93">
      <w:r>
        <w:t>Reminder Input Types are:</w:t>
      </w:r>
    </w:p>
    <w:p w14:paraId="2DD94488" w14:textId="6E082274" w:rsidR="00B32E93" w:rsidRDefault="00B32E93" w:rsidP="00B32E93">
      <w:pPr>
        <w:pStyle w:val="ListParagraph"/>
        <w:numPr>
          <w:ilvl w:val="0"/>
          <w:numId w:val="1"/>
        </w:numPr>
      </w:pPr>
      <w:r>
        <w:t>Numeric</w:t>
      </w:r>
    </w:p>
    <w:p w14:paraId="491EABA2" w14:textId="6BDCAA56" w:rsidR="00B32E93" w:rsidRDefault="00B32E93" w:rsidP="00B32E93">
      <w:pPr>
        <w:pStyle w:val="ListParagraph"/>
        <w:numPr>
          <w:ilvl w:val="0"/>
          <w:numId w:val="1"/>
        </w:numPr>
      </w:pPr>
      <w:r>
        <w:t>Text</w:t>
      </w:r>
    </w:p>
    <w:p w14:paraId="07FE16DA" w14:textId="6F99B1E0" w:rsidR="00B32E93" w:rsidRDefault="00B32E93" w:rsidP="00B32E93">
      <w:pPr>
        <w:pStyle w:val="ListParagraph"/>
        <w:numPr>
          <w:ilvl w:val="0"/>
          <w:numId w:val="1"/>
        </w:numPr>
      </w:pPr>
      <w:r>
        <w:t xml:space="preserve">Other/miscellaneous 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B32E93" w14:paraId="630B80EA" w14:textId="77777777" w:rsidTr="00DF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7A3A363" w14:textId="77777777" w:rsidR="00B32E93" w:rsidRDefault="00B32E93" w:rsidP="00DF2326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14:paraId="4BBFD98B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1A097567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77E9A3F7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594439BC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2967B6A4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0AD68726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B32E93" w14:paraId="43DCB907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4B5D6F1E" w14:textId="77777777" w:rsidR="00B32E93" w:rsidRDefault="00B32E93" w:rsidP="00DF2326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5A7CB122" w14:textId="77777777" w:rsidR="00B32E93" w:rsidRDefault="00B32E9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7CA43A04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4352B565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5705CCF7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14950171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3364FA22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B32E93" w14:paraId="5762BF5E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5B310BF" w14:textId="77777777" w:rsidR="00B32E93" w:rsidRDefault="00B32E93" w:rsidP="00DF2326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19622A3" w14:textId="77777777" w:rsidR="00B32E93" w:rsidRDefault="00B32E9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37BBAA59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3582D7B9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779AA14E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022B2A05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4CF7BEE2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B32E93" w14:paraId="37651C32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2544CC6" w14:textId="77777777" w:rsidR="00B32E93" w:rsidRDefault="00B32E93" w:rsidP="00DF2326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7711F050" w14:textId="77777777" w:rsidR="00B32E93" w:rsidRDefault="00B32E9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063D2999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737198C9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gramStart"/>
            <w:r>
              <w:t>assigned</w:t>
            </w:r>
            <w:proofErr w:type="gramEnd"/>
            <w:r>
              <w:t xml:space="preserve"> and a few extra elements and portions of the app work as expected</w:t>
            </w:r>
          </w:p>
        </w:tc>
        <w:tc>
          <w:tcPr>
            <w:tcW w:w="1367" w:type="dxa"/>
          </w:tcPr>
          <w:p w14:paraId="67FF5ECA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4AE44A51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3303E496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B32E93" w14:paraId="11B61D60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CF76B81" w14:textId="77777777" w:rsidR="00B32E93" w:rsidRDefault="00B32E93" w:rsidP="00DF2326">
            <w:pPr>
              <w:jc w:val="center"/>
            </w:pPr>
            <w:r>
              <w:lastRenderedPageBreak/>
              <w:t>User Interface</w:t>
            </w:r>
          </w:p>
        </w:tc>
        <w:tc>
          <w:tcPr>
            <w:tcW w:w="990" w:type="dxa"/>
            <w:vAlign w:val="center"/>
          </w:tcPr>
          <w:p w14:paraId="7AE3F652" w14:textId="77777777" w:rsidR="00B32E93" w:rsidRDefault="00B32E9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166DAC6A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087C2578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1DB62099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6F0D434E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6ADBEA3D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6934BF81" w14:textId="77777777" w:rsidR="00B32E93" w:rsidRDefault="00B32E93"/>
    <w:sectPr w:rsidR="00B32E93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702"/>
    <w:multiLevelType w:val="hybridMultilevel"/>
    <w:tmpl w:val="27F6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21D"/>
    <w:multiLevelType w:val="hybridMultilevel"/>
    <w:tmpl w:val="17F6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11"/>
    <w:rsid w:val="000B5B26"/>
    <w:rsid w:val="000D2539"/>
    <w:rsid w:val="00235F1C"/>
    <w:rsid w:val="002E7511"/>
    <w:rsid w:val="002F5FE5"/>
    <w:rsid w:val="003E31B1"/>
    <w:rsid w:val="005554DB"/>
    <w:rsid w:val="0096415D"/>
    <w:rsid w:val="009D7ACE"/>
    <w:rsid w:val="00A322EA"/>
    <w:rsid w:val="00B32E93"/>
    <w:rsid w:val="00D74196"/>
    <w:rsid w:val="00E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86CE"/>
  <w14:defaultImageDpi w14:val="32767"/>
  <w15:chartTrackingRefBased/>
  <w15:docId w15:val="{8BBD01EF-9CE2-9440-B63C-83661263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B32E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B32E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4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europa.eu/euodp/en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datasets/data" TargetMode="External"/><Relationship Id="rId5" Type="http://schemas.openxmlformats.org/officeDocument/2006/relationships/hyperlink" Target="https://data.wprdc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7</cp:revision>
  <dcterms:created xsi:type="dcterms:W3CDTF">2018-04-09T00:34:00Z</dcterms:created>
  <dcterms:modified xsi:type="dcterms:W3CDTF">2018-09-10T15:57:00Z</dcterms:modified>
</cp:coreProperties>
</file>