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71F" w:rsidRDefault="00987A07" w:rsidP="00987A07">
      <w:pPr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VE"/>
        </w:rPr>
      </w:pPr>
      <w:bookmarkStart w:id="0" w:name="_GoBack"/>
      <w:bookmarkEnd w:id="0"/>
      <w:r w:rsidRPr="00987A07">
        <w:rPr>
          <w:b/>
        </w:rPr>
        <w:t xml:space="preserve">EJEMPLO: </w:t>
      </w:r>
      <w:r>
        <w:rPr>
          <w:b/>
        </w:rPr>
        <w:t xml:space="preserve">  </w:t>
      </w:r>
      <w:r w:rsidR="0095571F" w:rsidRPr="0095571F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VE"/>
        </w:rPr>
        <w:t>API búsqueda de tra</w:t>
      </w:r>
      <w:r w:rsidR="0095571F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VE"/>
        </w:rPr>
        <w:t>n</w:t>
      </w:r>
      <w:r w:rsidR="0095571F" w:rsidRPr="0095571F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VE"/>
        </w:rPr>
        <w:t>sferencia</w:t>
      </w:r>
      <w:r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VE"/>
        </w:rPr>
        <w:t>:</w:t>
      </w:r>
    </w:p>
    <w:p w:rsidR="00987A07" w:rsidRPr="0095571F" w:rsidRDefault="00987A07" w:rsidP="0095571F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</w:pPr>
    </w:p>
    <w:p w:rsidR="0095571F" w:rsidRPr="0095571F" w:rsidRDefault="0095571F" w:rsidP="0095571F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shd w:val="clear" w:color="auto" w:fill="FFFFFF"/>
          <w:lang w:eastAsia="es-VE"/>
        </w:rPr>
        <w:t>CASO 1</w:t>
      </w:r>
      <w:r w:rsidRPr="0095571F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shd w:val="clear" w:color="auto" w:fill="FFFFFF"/>
          <w:lang w:eastAsia="es-VE"/>
        </w:rPr>
        <w:t> </w:t>
      </w:r>
      <w:proofErr w:type="spellStart"/>
      <w:r w:rsidRPr="0095571F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shd w:val="clear" w:color="auto" w:fill="FFFFFF"/>
          <w:lang w:eastAsia="es-VE"/>
        </w:rPr>
        <w:t>Request</w:t>
      </w:r>
      <w:proofErr w:type="spellEnd"/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{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merchantIdentify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{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integratorId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98658"/>
          <w:sz w:val="18"/>
          <w:szCs w:val="18"/>
          <w:bdr w:val="none" w:sz="0" w:space="0" w:color="auto" w:frame="1"/>
          <w:lang w:eastAsia="es-VE"/>
        </w:rPr>
        <w:t>31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merchantId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98658"/>
          <w:sz w:val="18"/>
          <w:szCs w:val="18"/>
          <w:bdr w:val="none" w:sz="0" w:space="0" w:color="auto" w:frame="1"/>
          <w:lang w:eastAsia="es-VE"/>
        </w:rPr>
        <w:t>11103402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terminalId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451A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0451A5"/>
          <w:sz w:val="18"/>
          <w:szCs w:val="18"/>
          <w:bdr w:val="none" w:sz="0" w:space="0" w:color="auto" w:frame="1"/>
          <w:lang w:eastAsia="es-VE"/>
        </w:rPr>
        <w:t>abcde</w:t>
      </w:r>
      <w:proofErr w:type="spellEnd"/>
      <w:r w:rsidRPr="0095571F">
        <w:rPr>
          <w:rFonts w:ascii="Calibri" w:eastAsia="Times New Roman" w:hAnsi="Calibri" w:cs="Calibri"/>
          <w:color w:val="0451A5"/>
          <w:sz w:val="18"/>
          <w:szCs w:val="18"/>
          <w:bdr w:val="none" w:sz="0" w:space="0" w:color="auto" w:frame="1"/>
          <w:lang w:eastAsia="es-VE"/>
        </w:rPr>
        <w:t>"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},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clientIdentify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{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ipAddress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451A5"/>
          <w:sz w:val="18"/>
          <w:szCs w:val="18"/>
          <w:bdr w:val="none" w:sz="0" w:space="0" w:color="auto" w:frame="1"/>
          <w:lang w:eastAsia="es-VE"/>
        </w:rPr>
        <w:t>"10.0.0.1"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browserAgent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451A5"/>
          <w:sz w:val="18"/>
          <w:szCs w:val="18"/>
          <w:bdr w:val="none" w:sz="0" w:space="0" w:color="auto" w:frame="1"/>
          <w:lang w:eastAsia="es-VE"/>
        </w:rPr>
        <w:t>"Chrome 18.1.3"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mobile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{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manufacturer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451A5"/>
          <w:sz w:val="18"/>
          <w:szCs w:val="18"/>
          <w:bdr w:val="none" w:sz="0" w:space="0" w:color="auto" w:frame="1"/>
          <w:lang w:eastAsia="es-VE"/>
        </w:rPr>
        <w:t>"Samsung"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}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},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transferSearch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{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"account"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451A5"/>
          <w:sz w:val="18"/>
          <w:szCs w:val="18"/>
          <w:bdr w:val="none" w:sz="0" w:space="0" w:color="auto" w:frame="1"/>
          <w:lang w:eastAsia="es-VE"/>
        </w:rPr>
        <w:t>"N1IH8GqG9krQTx24fwpq27oSCleBHZ2uJbMFId4jc/s="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issuerCustomerId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451A5"/>
          <w:sz w:val="18"/>
          <w:szCs w:val="18"/>
          <w:bdr w:val="none" w:sz="0" w:space="0" w:color="auto" w:frame="1"/>
          <w:lang w:eastAsia="es-VE"/>
        </w:rPr>
        <w:t>"wu9E0a5j29KkwsqlGD8QJg=="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trxDate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451A5"/>
          <w:sz w:val="18"/>
          <w:szCs w:val="18"/>
          <w:bdr w:val="none" w:sz="0" w:space="0" w:color="auto" w:frame="1"/>
          <w:lang w:eastAsia="es-VE"/>
        </w:rPr>
        <w:t>"2023-09-26"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issuerBankId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98658"/>
          <w:sz w:val="18"/>
          <w:szCs w:val="18"/>
          <w:bdr w:val="none" w:sz="0" w:space="0" w:color="auto" w:frame="1"/>
          <w:lang w:eastAsia="es-VE"/>
        </w:rPr>
        <w:t>105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transactionType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98658"/>
          <w:sz w:val="18"/>
          <w:szCs w:val="18"/>
          <w:bdr w:val="none" w:sz="0" w:space="0" w:color="auto" w:frame="1"/>
          <w:lang w:eastAsia="es-VE"/>
        </w:rPr>
        <w:t>1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paymentReference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451A5"/>
          <w:sz w:val="18"/>
          <w:szCs w:val="18"/>
          <w:bdr w:val="none" w:sz="0" w:space="0" w:color="auto" w:frame="1"/>
          <w:lang w:eastAsia="es-VE"/>
        </w:rPr>
        <w:t>"00009384"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amount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98658"/>
          <w:sz w:val="18"/>
          <w:szCs w:val="18"/>
          <w:bdr w:val="none" w:sz="0" w:space="0" w:color="auto" w:frame="1"/>
          <w:lang w:eastAsia="es-VE"/>
        </w:rPr>
        <w:t>1200.00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}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}</w:t>
      </w:r>
    </w:p>
    <w:p w:rsidR="0095571F" w:rsidRPr="0095571F" w:rsidRDefault="0095571F" w:rsidP="0095571F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shd w:val="clear" w:color="auto" w:fill="FFFFFF"/>
          <w:lang w:eastAsia="es-VE"/>
        </w:rPr>
        <w:t>Response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{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processingDate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451A5"/>
          <w:sz w:val="18"/>
          <w:szCs w:val="18"/>
          <w:bdr w:val="none" w:sz="0" w:space="0" w:color="auto" w:frame="1"/>
          <w:lang w:eastAsia="es-VE"/>
        </w:rPr>
        <w:t>"2023-11-03 04:26:27 VET"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merchantIdentify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{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integratorId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98658"/>
          <w:sz w:val="18"/>
          <w:szCs w:val="18"/>
          <w:bdr w:val="none" w:sz="0" w:space="0" w:color="auto" w:frame="1"/>
          <w:lang w:eastAsia="es-VE"/>
        </w:rPr>
        <w:t>31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merchantId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98658"/>
          <w:sz w:val="18"/>
          <w:szCs w:val="18"/>
          <w:bdr w:val="none" w:sz="0" w:space="0" w:color="auto" w:frame="1"/>
          <w:lang w:eastAsia="es-VE"/>
        </w:rPr>
        <w:t>11103402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terminalId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451A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0451A5"/>
          <w:sz w:val="18"/>
          <w:szCs w:val="18"/>
          <w:bdr w:val="none" w:sz="0" w:space="0" w:color="auto" w:frame="1"/>
          <w:lang w:eastAsia="es-VE"/>
        </w:rPr>
        <w:t>abcde</w:t>
      </w:r>
      <w:proofErr w:type="spellEnd"/>
      <w:r w:rsidRPr="0095571F">
        <w:rPr>
          <w:rFonts w:ascii="Calibri" w:eastAsia="Times New Roman" w:hAnsi="Calibri" w:cs="Calibri"/>
          <w:color w:val="0451A5"/>
          <w:sz w:val="18"/>
          <w:szCs w:val="18"/>
          <w:bdr w:val="none" w:sz="0" w:space="0" w:color="auto" w:frame="1"/>
          <w:lang w:eastAsia="es-VE"/>
        </w:rPr>
        <w:t>"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},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transferSearchList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[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{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trxTime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451A5"/>
          <w:sz w:val="18"/>
          <w:szCs w:val="18"/>
          <w:bdr w:val="none" w:sz="0" w:space="0" w:color="auto" w:frame="1"/>
          <w:lang w:eastAsia="es-VE"/>
        </w:rPr>
        <w:t>"13:10:47"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currency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451A5"/>
          <w:sz w:val="18"/>
          <w:szCs w:val="18"/>
          <w:bdr w:val="none" w:sz="0" w:space="0" w:color="auto" w:frame="1"/>
          <w:lang w:eastAsia="es-VE"/>
        </w:rPr>
        <w:t>"VES"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trxStatus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451A5"/>
          <w:sz w:val="18"/>
          <w:szCs w:val="18"/>
          <w:bdr w:val="none" w:sz="0" w:space="0" w:color="auto" w:frame="1"/>
          <w:lang w:eastAsia="es-VE"/>
        </w:rPr>
        <w:t>"A"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"issuerCustomerId"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451A5"/>
          <w:sz w:val="18"/>
          <w:szCs w:val="18"/>
          <w:bdr w:val="none" w:sz="0" w:space="0" w:color="auto" w:frame="1"/>
          <w:lang w:eastAsia="es-VE"/>
        </w:rPr>
        <w:t>"77qPiuISBPAR44v8W7xcD40fuR1rDy0fqfiRQXzurWQ="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channel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451A5"/>
          <w:sz w:val="18"/>
          <w:szCs w:val="18"/>
          <w:bdr w:val="none" w:sz="0" w:space="0" w:color="auto" w:frame="1"/>
          <w:lang w:eastAsia="es-VE"/>
        </w:rPr>
        <w:t>"INTERNET"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trxValueDate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451A5"/>
          <w:sz w:val="18"/>
          <w:szCs w:val="18"/>
          <w:bdr w:val="none" w:sz="0" w:space="0" w:color="auto" w:frame="1"/>
          <w:lang w:eastAsia="es-VE"/>
        </w:rPr>
        <w:t>"2023-09-26"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proofErr w:type="spellStart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previouslySearched</w:t>
      </w:r>
      <w:proofErr w:type="spellEnd"/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451A5"/>
          <w:sz w:val="18"/>
          <w:szCs w:val="18"/>
          <w:bdr w:val="none" w:sz="0" w:space="0" w:color="auto" w:frame="1"/>
          <w:lang w:eastAsia="es-VE"/>
        </w:rPr>
        <w:t>"S"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,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    </w:t>
      </w:r>
      <w:r w:rsidRPr="0095571F">
        <w:rPr>
          <w:rFonts w:ascii="Calibri" w:eastAsia="Times New Roman" w:hAnsi="Calibri" w:cs="Calibri"/>
          <w:color w:val="A31515"/>
          <w:sz w:val="18"/>
          <w:szCs w:val="18"/>
          <w:bdr w:val="none" w:sz="0" w:space="0" w:color="auto" w:frame="1"/>
          <w:lang w:eastAsia="es-VE"/>
        </w:rPr>
        <w:t>"issuerCustomerName"</w:t>
      </w: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: </w:t>
      </w:r>
      <w:r w:rsidRPr="0095571F">
        <w:rPr>
          <w:rFonts w:ascii="Calibri" w:eastAsia="Times New Roman" w:hAnsi="Calibri" w:cs="Calibri"/>
          <w:color w:val="0451A5"/>
          <w:sz w:val="18"/>
          <w:szCs w:val="18"/>
          <w:bdr w:val="none" w:sz="0" w:space="0" w:color="auto" w:frame="1"/>
          <w:lang w:eastAsia="es-VE"/>
        </w:rPr>
        <w:t>"/gSYl1ZQsypqkS+LaQfhk4FHTcWvpDYLOTGYOiquvDM="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    }</w:t>
      </w:r>
    </w:p>
    <w:p w:rsidR="0095571F" w:rsidRPr="0095571F" w:rsidRDefault="0095571F" w:rsidP="0095571F">
      <w:pPr>
        <w:shd w:val="clear" w:color="auto" w:fill="FFFFFE"/>
        <w:spacing w:after="0" w:line="270" w:lineRule="atLeast"/>
        <w:textAlignment w:val="baseline"/>
        <w:rPr>
          <w:rFonts w:ascii="inherit" w:eastAsia="Times New Roman" w:hAnsi="inherit" w:cs="Segoe UI"/>
          <w:color w:val="242424"/>
          <w:sz w:val="23"/>
          <w:szCs w:val="23"/>
          <w:lang w:eastAsia="es-VE"/>
        </w:rPr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    ]</w:t>
      </w:r>
    </w:p>
    <w:p w:rsidR="0095571F" w:rsidRPr="007136C5" w:rsidRDefault="0095571F" w:rsidP="004D44C4">
      <w:pPr>
        <w:shd w:val="clear" w:color="auto" w:fill="FFFFFE"/>
        <w:spacing w:after="0" w:line="270" w:lineRule="atLeast"/>
        <w:textAlignment w:val="baseline"/>
      </w:pPr>
      <w:r w:rsidRPr="0095571F">
        <w:rPr>
          <w:rFonts w:ascii="Calibri" w:eastAsia="Times New Roman" w:hAnsi="Calibri" w:cs="Calibri"/>
          <w:color w:val="000000"/>
          <w:sz w:val="18"/>
          <w:szCs w:val="18"/>
          <w:bdr w:val="none" w:sz="0" w:space="0" w:color="auto" w:frame="1"/>
          <w:lang w:eastAsia="es-VE"/>
        </w:rPr>
        <w:t>}</w:t>
      </w:r>
    </w:p>
    <w:sectPr w:rsidR="0095571F" w:rsidRPr="007136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34C"/>
    <w:rsid w:val="004D44C4"/>
    <w:rsid w:val="007136C5"/>
    <w:rsid w:val="00765BB3"/>
    <w:rsid w:val="0095571F"/>
    <w:rsid w:val="00987A07"/>
    <w:rsid w:val="00B0434C"/>
    <w:rsid w:val="00B63DBB"/>
    <w:rsid w:val="00B93254"/>
    <w:rsid w:val="00C93A1A"/>
    <w:rsid w:val="00D21354"/>
    <w:rsid w:val="00D2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6E14CF-01F8-481E-A2DF-F7253F801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9325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1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9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0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197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Urdaneta, Daniel Jose</dc:creator>
  <cp:keywords/>
  <dc:description/>
  <cp:lastModifiedBy>Gonzalez Urdaneta, Daniel Jose</cp:lastModifiedBy>
  <cp:revision>7</cp:revision>
  <dcterms:created xsi:type="dcterms:W3CDTF">2023-11-15T14:03:00Z</dcterms:created>
  <dcterms:modified xsi:type="dcterms:W3CDTF">2023-11-15T14:39:00Z</dcterms:modified>
</cp:coreProperties>
</file>