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center"/>
      </w:pPr>
      <w:r>
        <w:t>Ruolin Gou</w:t>
      </w:r>
    </w:p>
    <w:p>
      <w:pPr>
        <w:pStyle w:val="Heading8"/>
        <w:jc w:val="center"/>
      </w:pPr>
      <w:r>
        <w:t>10 River rd, Apt 4N, New York, NY, 10044 | 646-243-0136 | rg@3556@nyu.edu</w:t>
      </w:r>
    </w:p>
    <w:p>
      <w:r>
        <w:t xml:space="preserve"> </w:t>
        <w:br/>
        <w:t>June, 30, 2019</w:t>
        <w:br/>
        <w:br/>
        <w:t>Phoenix Marketing International</w:t>
        <w:br/>
        <w:t>1430 Broadway, 19th Floor</w:t>
        <w:br/>
        <w:t>New York, NY 10018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