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wdp9vcs8ykz1" w:id="0"/>
      <w:bookmarkEnd w:id="0"/>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y1v34u5lzekg" w:id="1"/>
      <w:bookmarkEnd w:id="1"/>
      <w:r w:rsidDel="00000000" w:rsidR="00000000" w:rsidRPr="00000000">
        <w:rPr>
          <w:rtl w:val="0"/>
        </w:rPr>
        <w:t xml:space="preserve">Level 4 DevOps Engineer Apprenticeship</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rPr>
          <w:rFonts w:ascii="Arial" w:cs="Arial" w:eastAsia="Arial" w:hAnsi="Arial"/>
          <w:b w:val="1"/>
          <w:color w:val="262626"/>
          <w:sz w:val="18"/>
          <w:szCs w:val="18"/>
          <w:highlight w:val="white"/>
        </w:rPr>
      </w:pPr>
      <w:bookmarkStart w:colFirst="0" w:colLast="0" w:name="_8e2q2n50do3a" w:id="2"/>
      <w:bookmarkEnd w:id="2"/>
      <w:r w:rsidDel="00000000" w:rsidR="00000000" w:rsidRPr="00000000">
        <w:rPr>
          <w:rFonts w:ascii="Arial" w:cs="Arial" w:eastAsia="Arial" w:hAnsi="Arial"/>
          <w:b w:val="1"/>
          <w:color w:val="262626"/>
          <w:sz w:val="18"/>
          <w:szCs w:val="18"/>
          <w:highlight w:val="white"/>
          <w:rtl w:val="0"/>
        </w:rPr>
        <w:t xml:space="preserve">Version Control</w:t>
      </w:r>
    </w:p>
    <w:p w:rsidR="00000000" w:rsidDel="00000000" w:rsidP="00000000" w:rsidRDefault="00000000" w:rsidRPr="00000000" w14:paraId="00000007">
      <w:pPr>
        <w:rPr>
          <w:rFonts w:ascii="Arial" w:cs="Arial" w:eastAsia="Arial" w:hAnsi="Arial"/>
          <w:b w:val="1"/>
          <w:color w:val="262626"/>
          <w:sz w:val="18"/>
          <w:szCs w:val="18"/>
          <w:highlight w:val="white"/>
        </w:rPr>
      </w:pPr>
      <w:r w:rsidDel="00000000" w:rsidR="00000000" w:rsidRPr="00000000">
        <w:rPr>
          <w:rtl w:val="0"/>
        </w:rPr>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470"/>
        <w:gridCol w:w="1860"/>
        <w:gridCol w:w="4110"/>
        <w:tblGridChange w:id="0">
          <w:tblGrid>
            <w:gridCol w:w="1305"/>
            <w:gridCol w:w="1470"/>
            <w:gridCol w:w="1860"/>
            <w:gridCol w:w="4110"/>
          </w:tblGrid>
        </w:tblGridChange>
      </w:tblGrid>
      <w:tr>
        <w:trPr>
          <w:cantSplit w:val="0"/>
          <w:trHeight w:val="400" w:hRule="atLeast"/>
          <w:tblHeader w:val="0"/>
        </w:trPr>
        <w:tc>
          <w:tcPr>
            <w:tcBorders>
              <w:top w:color="bfbfbf" w:space="0" w:sz="8" w:val="single"/>
              <w:left w:color="bfbfbf" w:space="0" w:sz="8" w:val="single"/>
              <w:bottom w:color="bfbfbf" w:space="0" w:sz="8" w:val="single"/>
              <w:right w:color="bfbfb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8">
            <w:pPr>
              <w:ind w:left="140" w:firstLine="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Version #</w:t>
            </w:r>
          </w:p>
        </w:tc>
        <w:tc>
          <w:tcPr>
            <w:tcBorders>
              <w:top w:color="bfbfbf" w:space="0" w:sz="8" w:val="single"/>
              <w:left w:color="000000" w:space="0" w:sz="0" w:val="nil"/>
              <w:bottom w:color="bfbfbf" w:space="0" w:sz="8" w:val="single"/>
              <w:right w:color="bfbfb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9">
            <w:pPr>
              <w:ind w:left="140" w:firstLine="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Date</w:t>
            </w:r>
          </w:p>
        </w:tc>
        <w:tc>
          <w:tcPr>
            <w:tcBorders>
              <w:top w:color="bfbfbf" w:space="0" w:sz="8" w:val="single"/>
              <w:left w:color="000000" w:space="0" w:sz="0" w:val="nil"/>
              <w:bottom w:color="bfbfbf" w:space="0" w:sz="8" w:val="single"/>
              <w:right w:color="bfbfb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A">
            <w:pPr>
              <w:ind w:left="140" w:firstLine="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Updated by</w:t>
            </w:r>
          </w:p>
        </w:tc>
        <w:tc>
          <w:tcPr>
            <w:tcBorders>
              <w:top w:color="bfbfbf" w:space="0" w:sz="8" w:val="single"/>
              <w:left w:color="000000" w:space="0" w:sz="0" w:val="nil"/>
              <w:bottom w:color="bfbfbf" w:space="0" w:sz="8" w:val="single"/>
              <w:right w:color="bfbfb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B">
            <w:pPr>
              <w:ind w:left="140" w:firstLine="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Description</w:t>
            </w:r>
          </w:p>
        </w:tc>
      </w:tr>
      <w:tr>
        <w:trPr>
          <w:cantSplit w:val="0"/>
          <w:trHeight w:val="40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140" w:firstLine="0"/>
              <w:jc w:val="center"/>
              <w:rPr>
                <w:rFonts w:ascii="Arial" w:cs="Arial" w:eastAsia="Arial" w:hAnsi="Arial"/>
                <w:color w:val="262626"/>
                <w:sz w:val="18"/>
                <w:szCs w:val="18"/>
              </w:rPr>
            </w:pPr>
            <w:r w:rsidDel="00000000" w:rsidR="00000000" w:rsidRPr="00000000">
              <w:rPr>
                <w:rFonts w:ascii="Arial" w:cs="Arial" w:eastAsia="Arial" w:hAnsi="Arial"/>
                <w:color w:val="262626"/>
                <w:sz w:val="18"/>
                <w:szCs w:val="18"/>
                <w:rtl w:val="0"/>
              </w:rPr>
              <w:t xml:space="preserve">V1.2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140" w:firstLine="0"/>
              <w:jc w:val="center"/>
              <w:rPr>
                <w:rFonts w:ascii="Arial" w:cs="Arial" w:eastAsia="Arial" w:hAnsi="Arial"/>
                <w:color w:val="262626"/>
                <w:sz w:val="18"/>
                <w:szCs w:val="18"/>
              </w:rPr>
            </w:pPr>
            <w:r w:rsidDel="00000000" w:rsidR="00000000" w:rsidRPr="00000000">
              <w:rPr>
                <w:rFonts w:ascii="Arial" w:cs="Arial" w:eastAsia="Arial" w:hAnsi="Arial"/>
                <w:color w:val="262626"/>
                <w:sz w:val="18"/>
                <w:szCs w:val="18"/>
                <w:rtl w:val="0"/>
              </w:rPr>
              <w:t xml:space="preserve">July 22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140" w:firstLine="0"/>
              <w:jc w:val="center"/>
              <w:rPr>
                <w:rFonts w:ascii="Arial" w:cs="Arial" w:eastAsia="Arial" w:hAnsi="Arial"/>
                <w:color w:val="262626"/>
                <w:sz w:val="18"/>
                <w:szCs w:val="18"/>
              </w:rPr>
            </w:pPr>
            <w:r w:rsidDel="00000000" w:rsidR="00000000" w:rsidRPr="00000000">
              <w:rPr>
                <w:rFonts w:ascii="Arial" w:cs="Arial" w:eastAsia="Arial" w:hAnsi="Arial"/>
                <w:color w:val="262626"/>
                <w:sz w:val="18"/>
                <w:szCs w:val="18"/>
                <w:rtl w:val="0"/>
              </w:rPr>
              <w:t xml:space="preserve">Catherine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140" w:firstLine="0"/>
              <w:rPr>
                <w:rFonts w:ascii="Arial" w:cs="Arial" w:eastAsia="Arial" w:hAnsi="Arial"/>
                <w:color w:val="262626"/>
                <w:sz w:val="18"/>
                <w:szCs w:val="18"/>
              </w:rPr>
            </w:pPr>
            <w:r w:rsidDel="00000000" w:rsidR="00000000" w:rsidRPr="00000000">
              <w:rPr>
                <w:rFonts w:ascii="Arial" w:cs="Arial" w:eastAsia="Arial" w:hAnsi="Arial"/>
                <w:color w:val="262626"/>
                <w:sz w:val="18"/>
                <w:szCs w:val="18"/>
                <w:rtl w:val="0"/>
              </w:rPr>
              <w:t xml:space="preserve">Changing wording from Releases to stages</w:t>
            </w:r>
          </w:p>
        </w:tc>
      </w:tr>
      <w:tr>
        <w:trPr>
          <w:cantSplit w:val="0"/>
          <w:trHeight w:val="40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140" w:firstLine="0"/>
              <w:jc w:val="center"/>
              <w:rPr>
                <w:rFonts w:ascii="Arial" w:cs="Arial" w:eastAsia="Arial" w:hAnsi="Arial"/>
                <w:color w:val="262626"/>
                <w:sz w:val="18"/>
                <w:szCs w:val="18"/>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40" w:firstLine="0"/>
              <w:jc w:val="center"/>
              <w:rPr>
                <w:rFonts w:ascii="Arial" w:cs="Arial" w:eastAsia="Arial" w:hAnsi="Arial"/>
                <w:color w:val="262626"/>
                <w:sz w:val="18"/>
                <w:szCs w:val="18"/>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140" w:firstLine="0"/>
              <w:jc w:val="center"/>
              <w:rPr>
                <w:rFonts w:ascii="Arial" w:cs="Arial" w:eastAsia="Arial" w:hAnsi="Arial"/>
                <w:color w:val="262626"/>
                <w:sz w:val="18"/>
                <w:szCs w:val="18"/>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40" w:firstLine="0"/>
              <w:rPr>
                <w:rFonts w:ascii="Arial" w:cs="Arial" w:eastAsia="Arial" w:hAnsi="Arial"/>
                <w:color w:val="262626"/>
                <w:sz w:val="18"/>
                <w:szCs w:val="18"/>
              </w:rPr>
            </w:pPr>
            <w:r w:rsidDel="00000000" w:rsidR="00000000" w:rsidRPr="00000000">
              <w:rPr>
                <w:rtl w:val="0"/>
              </w:rPr>
            </w:r>
          </w:p>
        </w:tc>
      </w:tr>
      <w:tr>
        <w:trPr>
          <w:cantSplit w:val="0"/>
          <w:trHeight w:val="40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40" w:firstLine="0"/>
              <w:jc w:val="center"/>
              <w:rPr>
                <w:rFonts w:ascii="Arial" w:cs="Arial" w:eastAsia="Arial" w:hAnsi="Arial"/>
                <w:color w:val="262626"/>
                <w:sz w:val="18"/>
                <w:szCs w:val="18"/>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140" w:firstLine="0"/>
              <w:jc w:val="center"/>
              <w:rPr>
                <w:rFonts w:ascii="Arial" w:cs="Arial" w:eastAsia="Arial" w:hAnsi="Arial"/>
                <w:color w:val="262626"/>
                <w:sz w:val="18"/>
                <w:szCs w:val="18"/>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140" w:firstLine="0"/>
              <w:jc w:val="center"/>
              <w:rPr>
                <w:rFonts w:ascii="Arial" w:cs="Arial" w:eastAsia="Arial" w:hAnsi="Arial"/>
                <w:color w:val="262626"/>
                <w:sz w:val="18"/>
                <w:szCs w:val="18"/>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40" w:firstLine="0"/>
              <w:rPr>
                <w:rFonts w:ascii="Arial" w:cs="Arial" w:eastAsia="Arial" w:hAnsi="Arial"/>
                <w:color w:val="262626"/>
                <w:sz w:val="18"/>
                <w:szCs w:val="18"/>
              </w:rPr>
            </w:pPr>
            <w:r w:rsidDel="00000000" w:rsidR="00000000" w:rsidRPr="00000000">
              <w:rPr>
                <w:rtl w:val="0"/>
              </w:rPr>
            </w:r>
          </w:p>
        </w:tc>
      </w:tr>
    </w:tbl>
    <w:p w:rsidR="00000000" w:rsidDel="00000000" w:rsidP="00000000" w:rsidRDefault="00000000" w:rsidRPr="00000000" w14:paraId="00000018">
      <w:pPr>
        <w:pStyle w:val="Heading2"/>
        <w:rPr>
          <w:b w:val="1"/>
        </w:rPr>
      </w:pPr>
      <w:bookmarkStart w:colFirst="0" w:colLast="0" w:name="_ibd908oneqv"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319088</wp:posOffset>
            </wp:positionH>
            <wp:positionV relativeFrom="paragraph">
              <wp:posOffset>400050</wp:posOffset>
            </wp:positionV>
            <wp:extent cx="5414963" cy="280238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4963" cy="2802383"/>
                    </a:xfrm>
                    <a:prstGeom prst="rect"/>
                    <a:ln/>
                  </pic:spPr>
                </pic:pic>
              </a:graphicData>
            </a:graphic>
          </wp:anchor>
        </w:drawing>
      </w:r>
    </w:p>
    <w:p w:rsidR="00000000" w:rsidDel="00000000" w:rsidP="00000000" w:rsidRDefault="00000000" w:rsidRPr="00000000" w14:paraId="00000019">
      <w:pPr>
        <w:pStyle w:val="Heading2"/>
        <w:pageBreakBefore w:val="0"/>
        <w:rPr>
          <w:b w:val="1"/>
        </w:rPr>
      </w:pPr>
      <w:bookmarkStart w:colFirst="0" w:colLast="0" w:name="_mad5q5ndc41f"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pageBreakBefore w:val="0"/>
        <w:rPr>
          <w:b w:val="1"/>
        </w:rPr>
      </w:pPr>
      <w:bookmarkStart w:colFirst="0" w:colLast="0" w:name="_j3ifm6riy7dy" w:id="5"/>
      <w:bookmarkEnd w:id="5"/>
      <w:r w:rsidDel="00000000" w:rsidR="00000000" w:rsidRPr="00000000">
        <w:rPr>
          <w:b w:val="1"/>
          <w:rtl w:val="0"/>
        </w:rPr>
        <w:t xml:space="preserve">Contents</w:t>
      </w:r>
    </w:p>
    <w:p w:rsidR="00000000" w:rsidDel="00000000" w:rsidP="00000000" w:rsidRDefault="00000000" w:rsidRPr="00000000" w14:paraId="0000001B">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pageBreakBefore w:val="0"/>
            <w:tabs>
              <w:tab w:val="right" w:leader="none" w:pos="9360"/>
            </w:tabs>
            <w:spacing w:before="80" w:line="240" w:lineRule="auto"/>
            <w:ind w:left="0" w:firstLine="0"/>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ad5q5ndc41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Contents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_mad5q5ndc41f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qjfxn6gcitbo">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Overview of Devops Level 4 apprenticeship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_qjfxn6gcitbo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0ab4iomhc6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Makers Goal for you</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_40ab4iomhc66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f22679vk66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Devops Overview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_9f22679vk661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zezk4m893qry">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Job roles might include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_zezk4m893qry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360"/>
            </w:tabs>
            <w:spacing w:before="60" w:line="240" w:lineRule="auto"/>
            <w:ind w:left="360" w:firstLine="0"/>
            <w:rPr/>
          </w:pPr>
          <w:hyperlink w:anchor="_unet7yksvwi9">
            <w:r w:rsidDel="00000000" w:rsidR="00000000" w:rsidRPr="00000000">
              <w:rPr>
                <w:rtl w:val="0"/>
              </w:rPr>
              <w:t xml:space="preserve">Links</w:t>
            </w:r>
          </w:hyperlink>
          <w:r w:rsidDel="00000000" w:rsidR="00000000" w:rsidRPr="00000000">
            <w:rPr>
              <w:rtl w:val="0"/>
            </w:rPr>
            <w:tab/>
          </w:r>
          <w:r w:rsidDel="00000000" w:rsidR="00000000" w:rsidRPr="00000000">
            <w:fldChar w:fldCharType="begin"/>
            <w:instrText xml:space="preserve"> PAGEREF _unet7yksvwi9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nc1alw7ou2oc">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Assessment 1 - Project and Practical Assessment</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_nc1alw7ou2oc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7cmd5uxgptf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Brief overview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_7cmd5uxgptfk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apjlgyq7mi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project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_5apjlgyq7mif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om4kyuix73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Delivery</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_tom4kyuix732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360"/>
            </w:tabs>
            <w:spacing w:before="60" w:line="240" w:lineRule="auto"/>
            <w:ind w:left="360" w:firstLine="0"/>
            <w:rPr/>
          </w:pPr>
          <w:hyperlink w:anchor="_eab7tetakbv7">
            <w:r w:rsidDel="00000000" w:rsidR="00000000" w:rsidRPr="00000000">
              <w:rPr>
                <w:rtl w:val="0"/>
              </w:rPr>
              <w:t xml:space="preserve">Links</w:t>
            </w:r>
          </w:hyperlink>
          <w:r w:rsidDel="00000000" w:rsidR="00000000" w:rsidRPr="00000000">
            <w:rPr>
              <w:rtl w:val="0"/>
            </w:rPr>
            <w:tab/>
          </w:r>
          <w:r w:rsidDel="00000000" w:rsidR="00000000" w:rsidRPr="00000000">
            <w:fldChar w:fldCharType="begin"/>
            <w:instrText xml:space="preserve"> PAGEREF _eab7tetakbv7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u3ye97u73uj0">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Assessment 2 - Professional discussion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_u3ye97u73uj0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0fwnfx9cnj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Brief Overview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_l0fwnfx9cnj4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xnanf7nnqv5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Delivery</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_xnanf7nnqv57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360"/>
            </w:tabs>
            <w:spacing w:before="60" w:line="240" w:lineRule="auto"/>
            <w:ind w:left="360" w:firstLine="0"/>
            <w:rPr/>
          </w:pPr>
          <w:hyperlink w:anchor="_h69gfyt0ir9d">
            <w:r w:rsidDel="00000000" w:rsidR="00000000" w:rsidRPr="00000000">
              <w:rPr>
                <w:rtl w:val="0"/>
              </w:rPr>
              <w:t xml:space="preserve">Links</w:t>
            </w:r>
          </w:hyperlink>
          <w:r w:rsidDel="00000000" w:rsidR="00000000" w:rsidRPr="00000000">
            <w:rPr>
              <w:rtl w:val="0"/>
            </w:rPr>
            <w:tab/>
          </w:r>
          <w:r w:rsidDel="00000000" w:rsidR="00000000" w:rsidRPr="00000000">
            <w:fldChar w:fldCharType="begin"/>
            <w:instrText xml:space="preserve"> PAGEREF _h69gfyt0ir9d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yd7xi2ksbif8">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Overview of Knowledge, Skills and Behaviours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_yd7xi2ksbif8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2pqy3zxtun6h">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Grading and assessment</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_2pqy3zxtun6h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after="80" w:before="200" w:line="240" w:lineRule="auto"/>
            <w:ind w:left="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z6xnmkxcgvo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Reasonable adjustments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_z6xnmkxcgvok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2"/>
        <w:pageBreakBefore w:val="0"/>
        <w:rPr>
          <w:b w:val="1"/>
        </w:rPr>
      </w:pPr>
      <w:bookmarkStart w:colFirst="0" w:colLast="0" w:name="_qjfxn6gcitbo" w:id="6"/>
      <w:bookmarkEnd w:id="6"/>
      <w:r w:rsidDel="00000000" w:rsidR="00000000" w:rsidRPr="00000000">
        <w:rPr>
          <w:b w:val="1"/>
          <w:rtl w:val="0"/>
        </w:rPr>
        <w:t xml:space="preserve">Overview of Devops Level 4 apprenticeship </w:t>
      </w:r>
    </w:p>
    <w:p w:rsidR="00000000" w:rsidDel="00000000" w:rsidP="00000000" w:rsidRDefault="00000000" w:rsidRPr="00000000" w14:paraId="00000033">
      <w:pPr>
        <w:pStyle w:val="Heading3"/>
        <w:pageBreakBefore w:val="0"/>
        <w:tabs>
          <w:tab w:val="right" w:leader="none" w:pos="9360"/>
        </w:tabs>
        <w:spacing w:before="80" w:line="240" w:lineRule="auto"/>
        <w:rPr/>
      </w:pPr>
      <w:bookmarkStart w:colFirst="0" w:colLast="0" w:name="_40ab4iomhc66" w:id="7"/>
      <w:bookmarkEnd w:id="7"/>
      <w:r w:rsidDel="00000000" w:rsidR="00000000" w:rsidRPr="00000000">
        <w:rPr>
          <w:rtl w:val="0"/>
        </w:rPr>
        <w:t xml:space="preserve">Makers Goal for you</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sz w:val="22"/>
          <w:szCs w:val="22"/>
        </w:rPr>
      </w:pPr>
      <w:r w:rsidDel="00000000" w:rsidR="00000000" w:rsidRPr="00000000">
        <w:rPr>
          <w:sz w:val="22"/>
          <w:szCs w:val="22"/>
          <w:rtl w:val="0"/>
        </w:rPr>
        <w:t xml:space="preserve">Here at Makers we want to train IT professionals who can work equally and effectively in both  development and DevOps roles; with DevOps being their specialism and vocation.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We want to continue to train our apprentices so they deliver value from Day One of  placement.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Our bootcamp continues to be self led learning that is agnostic, problem solving  focused and authentic.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38">
      <w:pPr>
        <w:pStyle w:val="Heading3"/>
        <w:pageBreakBefore w:val="0"/>
        <w:tabs>
          <w:tab w:val="right" w:leader="none" w:pos="9360"/>
        </w:tabs>
        <w:spacing w:before="80" w:line="240" w:lineRule="auto"/>
        <w:rPr/>
      </w:pPr>
      <w:bookmarkStart w:colFirst="0" w:colLast="0" w:name="_9f22679vk661" w:id="8"/>
      <w:bookmarkEnd w:id="8"/>
      <w:r w:rsidDel="00000000" w:rsidR="00000000" w:rsidRPr="00000000">
        <w:rPr>
          <w:rtl w:val="0"/>
        </w:rPr>
        <w:t xml:space="preserve">Devops Overview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This occupation is found in a wide and diverse range of public and private sector organisations, from tech start ups through government departments to multinationals. Essentially any organisation of any size that builds and/or operates modern IT services.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The broad purpose of the occupation is to enable organisations to get valuable working software out in front of active users, both external and internal, frequently and safely, reducing time to market, delivering increased value - both with respect to the end user and the business - and improving the quality of digital services.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The DevOps Engineer encapsulates both disciplines, requiring the individual to understand and appreciate how their code functions when being used in the real world and troubleshoot any issues that may arise, while taking a cloud-infrastructure focused perspective.  This means taking responsibility for all aspects of the development and operations process - the design, build, test, implement, release and continual iteration of products.  Utilizing the advantages of Cloud computing to enable infrastructure to be defined in code moves the operations side away from traditional system administrator roles which are focused on troubleshooting traditional infrastructure-as-hardware.  The convergence of these two topics drives DevOps culture and ways of working and creates the need for the new role of DevOps Engineer that works within the delivery team. The DevOps Engineer applies all the DevOps culture and software engineering disciplines to codified infrastructure.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In their daily work, an employee in this occupation interacts with other members of agile development teams, other areas within the organisation’s IT department and business areas, as well as 3rd-party suppliers.  This is an office based or remote working role, with co-location preferable.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sz w:val="20"/>
          <w:szCs w:val="20"/>
        </w:rPr>
      </w:pPr>
      <w:r w:rsidDel="00000000" w:rsidR="00000000" w:rsidRPr="00000000">
        <w:rPr>
          <w:rtl w:val="0"/>
        </w:rPr>
      </w:r>
    </w:p>
    <w:p w:rsidR="00000000" w:rsidDel="00000000" w:rsidP="00000000" w:rsidRDefault="00000000" w:rsidRPr="00000000" w14:paraId="00000040">
      <w:pPr>
        <w:pStyle w:val="Heading3"/>
        <w:pageBreakBefore w:val="0"/>
        <w:rPr/>
      </w:pPr>
      <w:bookmarkStart w:colFirst="0" w:colLast="0" w:name="_zezk4m893qry" w:id="9"/>
      <w:bookmarkEnd w:id="9"/>
      <w:r w:rsidDel="00000000" w:rsidR="00000000" w:rsidRPr="00000000">
        <w:rPr>
          <w:rtl w:val="0"/>
        </w:rPr>
        <w:t xml:space="preserve">Job roles might include </w:t>
      </w:r>
    </w:p>
    <w:p w:rsidR="00000000" w:rsidDel="00000000" w:rsidP="00000000" w:rsidRDefault="00000000" w:rsidRPr="00000000" w14:paraId="00000041">
      <w:pPr>
        <w:pageBreakBefore w:val="0"/>
        <w:rPr>
          <w:sz w:val="20"/>
          <w:szCs w:val="20"/>
        </w:rPr>
      </w:pPr>
      <w:r w:rsidDel="00000000" w:rsidR="00000000" w:rsidRPr="00000000">
        <w:rPr>
          <w:rtl w:val="0"/>
        </w:rPr>
        <w:t xml:space="preserve">DevOps Engineer, Infrastructure Engineer, Platform Engineer, Reliability Engineer, Site Reliability Engineer, Build and Release Engineer, Automation Engineer, Full Stack Developer, Deployment Engineer</w:t>
      </w: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unet7yksvwi9" w:id="10"/>
      <w:bookmarkEnd w:id="10"/>
      <w:r w:rsidDel="00000000" w:rsidR="00000000" w:rsidRPr="00000000">
        <w:rPr>
          <w:rtl w:val="0"/>
        </w:rPr>
        <w:t xml:space="preserve">Links </w:t>
      </w:r>
    </w:p>
    <w:p w:rsidR="00000000" w:rsidDel="00000000" w:rsidP="00000000" w:rsidRDefault="00000000" w:rsidRPr="00000000" w14:paraId="00000043">
      <w:pPr>
        <w:pageBreakBefore w:val="0"/>
        <w:rPr/>
      </w:pPr>
      <w:r w:rsidDel="00000000" w:rsidR="00000000" w:rsidRPr="00000000">
        <w:rPr>
          <w:rtl w:val="0"/>
        </w:rPr>
        <w:t xml:space="preserve">For help on keeping track of your daily work and preparing use the</w:t>
      </w:r>
      <w:hyperlink r:id="rId7">
        <w:r w:rsidDel="00000000" w:rsidR="00000000" w:rsidRPr="00000000">
          <w:rPr>
            <w:color w:val="1155cc"/>
            <w:u w:val="single"/>
            <w:rtl w:val="0"/>
          </w:rPr>
          <w:t xml:space="preserve"> Retro diary </w:t>
        </w:r>
      </w:hyperlink>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For an overview from The Institute for Apprentice</w:t>
      </w:r>
      <w:r w:rsidDel="00000000" w:rsidR="00000000" w:rsidRPr="00000000">
        <w:rPr>
          <w:sz w:val="20"/>
          <w:szCs w:val="20"/>
          <w:rtl w:val="0"/>
        </w:rPr>
        <w:t xml:space="preserve">s </w:t>
      </w:r>
      <w:hyperlink r:id="rId8">
        <w:r w:rsidDel="00000000" w:rsidR="00000000" w:rsidRPr="00000000">
          <w:rPr>
            <w:color w:val="1155cc"/>
            <w:sz w:val="20"/>
            <w:szCs w:val="20"/>
            <w:u w:val="single"/>
            <w:rtl w:val="0"/>
          </w:rPr>
          <w:t xml:space="preserve">Link to the IFATE EPA guidance </w:t>
        </w:r>
      </w:hyperlink>
      <w:r w:rsidDel="00000000" w:rsidR="00000000" w:rsidRPr="00000000">
        <w:rPr>
          <w:rtl w:val="0"/>
        </w:rPr>
      </w:r>
    </w:p>
    <w:p w:rsidR="00000000" w:rsidDel="00000000" w:rsidP="00000000" w:rsidRDefault="00000000" w:rsidRPr="00000000" w14:paraId="00000046">
      <w:pPr>
        <w:pStyle w:val="Heading2"/>
        <w:pageBreakBefore w:val="0"/>
        <w:rPr/>
      </w:pPr>
      <w:bookmarkStart w:colFirst="0" w:colLast="0" w:name="_nc1alw7ou2oc" w:id="11"/>
      <w:bookmarkEnd w:id="11"/>
      <w:r w:rsidDel="00000000" w:rsidR="00000000" w:rsidRPr="00000000">
        <w:rPr>
          <w:b w:val="1"/>
          <w:rtl w:val="0"/>
        </w:rPr>
        <w:t xml:space="preserve">Assessment 1 - Project and Practical Assessment</w:t>
      </w:r>
      <w:r w:rsidDel="00000000" w:rsidR="00000000" w:rsidRPr="00000000">
        <w:rPr>
          <w:rtl w:val="0"/>
        </w:rPr>
      </w:r>
    </w:p>
    <w:p w:rsidR="00000000" w:rsidDel="00000000" w:rsidP="00000000" w:rsidRDefault="00000000" w:rsidRPr="00000000" w14:paraId="00000047">
      <w:pPr>
        <w:pStyle w:val="Heading3"/>
        <w:pageBreakBefore w:val="0"/>
        <w:rPr/>
      </w:pPr>
      <w:bookmarkStart w:colFirst="0" w:colLast="0" w:name="_7cmd5uxgptfk" w:id="12"/>
      <w:bookmarkEnd w:id="12"/>
      <w:r w:rsidDel="00000000" w:rsidR="00000000" w:rsidRPr="00000000">
        <w:rPr>
          <w:rtl w:val="0"/>
        </w:rPr>
        <w:t xml:space="preserve">Brief overview </w:t>
      </w:r>
    </w:p>
    <w:p w:rsidR="00000000" w:rsidDel="00000000" w:rsidP="00000000" w:rsidRDefault="00000000" w:rsidRPr="00000000" w14:paraId="00000048">
      <w:pPr>
        <w:pageBreakBefore w:val="0"/>
        <w:rPr/>
      </w:pPr>
      <w:r w:rsidDel="00000000" w:rsidR="00000000" w:rsidRPr="00000000">
        <w:rPr>
          <w:rtl w:val="0"/>
        </w:rPr>
        <w:t xml:space="preserve">The apprentice will scope out and provide a brief summary of what the project will cover and will submit this to the EPAO at the gateway. This should demonstrate that the work-based project will provide sufficient opportunity for the apprentice to develop the piece of code and meet the assessment criteria. The brief summary is not assessed and will typically be no longer than 500 words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brief summary needs to outline the project plan, including high level implementation steps and associated timeframes, as well as the date the work-based project has to be submitted to the independent assessor, taking into account the deadlines stipulated within this end-point assessment plan.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The EPAO will sign off the title of the project report in consultation with the employer within 2 weeks of the Gateway to ensure sufficient scope to develop the piece of code and meet the KSBs mapped to this assessment method.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pStyle w:val="Heading3"/>
        <w:pageBreakBefore w:val="0"/>
        <w:rPr/>
      </w:pPr>
      <w:bookmarkStart w:colFirst="0" w:colLast="0" w:name="_5apjlgyq7mif" w:id="13"/>
      <w:bookmarkEnd w:id="13"/>
      <w:r w:rsidDel="00000000" w:rsidR="00000000" w:rsidRPr="00000000">
        <w:rPr>
          <w:rtl w:val="0"/>
        </w:rPr>
        <w:t xml:space="preserve">The project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A piece of code will be developed, based on a post-gateway work-based project, and should cover the following: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 operating a performant, secure and highly available platform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 a successful deployment of code from source to the end user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 satisfy the functional and non-functional requirements defined by the work-based project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The piece of code developed must have a real focus on continuous delivery, code branching and management with many developers working on branches of the same code base simultaneously. It is also expected that the practical assessment shows code and data management, use of DevOps tools and pipelines and use of multiple environments.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sz w:val="18"/>
          <w:szCs w:val="18"/>
        </w:rPr>
      </w:pPr>
      <w:r w:rsidDel="00000000" w:rsidR="00000000" w:rsidRPr="00000000">
        <w:rPr>
          <w:rtl w:val="0"/>
        </w:rPr>
        <w:t xml:space="preserve">The end-point assessment organisation will arrange for the practical assessment to take place, in consultation with the employer. Practical assessments must be carried out over a maximum assessment time of 3 hours. The practical assessment may not be split, other than to allow comfort breaks as necessary. The independent assessor may conduct and observe only one apprentice during this assessment method. The rationale for this assessment method is: This method allows direct testing under controlled conditions. This occupation is very much about 'learning by doing' and this method provides the best way of assessing the required level of competence. The scope of the practical assessment will require the apprentice to put into practice the mapped KSBs, demonstrating competence in designing, building and iterating a piece of cloud native infrastructure - i.e. infrastructure-as-code.</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3"/>
        <w:pageBreakBefore w:val="0"/>
        <w:rPr/>
      </w:pPr>
      <w:bookmarkStart w:colFirst="0" w:colLast="0" w:name="_tom4kyuix732" w:id="14"/>
      <w:bookmarkEnd w:id="14"/>
      <w:r w:rsidDel="00000000" w:rsidR="00000000" w:rsidRPr="00000000">
        <w:rPr>
          <w:rtl w:val="0"/>
        </w:rPr>
        <w:t xml:space="preserve">Delivery </w:t>
      </w:r>
    </w:p>
    <w:p w:rsidR="00000000" w:rsidDel="00000000" w:rsidP="00000000" w:rsidRDefault="00000000" w:rsidRPr="00000000" w14:paraId="00000059">
      <w:pPr>
        <w:pageBreakBefore w:val="0"/>
        <w:rPr/>
      </w:pPr>
      <w:r w:rsidDel="00000000" w:rsidR="00000000" w:rsidRPr="00000000">
        <w:rPr>
          <w:rtl w:val="0"/>
        </w:rPr>
        <w:t xml:space="preserve">A work-based project title and brief summary will be submitted to the EPAO at the gateway. This will be checked and advice given by Makers. The EPAO will sign off the project title and brief summary in consultation with the employer within two weeks of the gateway. Once the project title and brief summary have been signed off by the EPAO, the project, piece of code and preparation for the practical assessment must be completed and submitted to the EPAO within 13 weeks. It is envisaged that the project and piece of code will typically take 12 weeks to undertake and the practical assessment preparation will typically take an additional 1 week.</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The apprentice will need to consider the availability of company and external resources required to complete the work-based project. They must also ensure they are fully aware of the KSBs the work based project intends to assess as that is what the grading of the practical assessment and questioning will be based on.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Whilst completing the work-based project the apprentice should be subject to the supervision arrangements outlined below: </w:t>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Normal line management controls. The apprentice may work as part of a team which could include technical internal or external support however the project will be the apprentices own work and will be reflective of their own role and contribution. The employer is responsible in verifying that the work submitted is that of the apprentice. </w:t>
      </w:r>
    </w:p>
    <w:p w:rsidR="00000000" w:rsidDel="00000000" w:rsidP="00000000" w:rsidRDefault="00000000" w:rsidRPr="00000000" w14:paraId="0000005F">
      <w:pPr>
        <w:pageBreakBefore w:val="0"/>
        <w:numPr>
          <w:ilvl w:val="0"/>
          <w:numId w:val="2"/>
        </w:numPr>
        <w:ind w:left="720" w:hanging="360"/>
        <w:rPr>
          <w:u w:val="none"/>
        </w:rPr>
      </w:pPr>
      <w:r w:rsidDel="00000000" w:rsidR="00000000" w:rsidRPr="00000000">
        <w:rPr>
          <w:rtl w:val="0"/>
        </w:rPr>
        <w:t xml:space="preserve">The employer should allow the apprentice 2 days per week to work on their project during the EPA period.</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As an outcome of the project the apprentice must produce sufficient evidence of the form, technical breadth and specific technical outputs of the work in order that the independent assessor can familiarise themselves with the project output (i.e. the piece of code) prior to the practical assessment.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Therefore the project submitted to the EPAO as an integral part of this Assessment Method must include the following: </w:t>
      </w:r>
    </w:p>
    <w:p w:rsidR="00000000" w:rsidDel="00000000" w:rsidP="00000000" w:rsidRDefault="00000000" w:rsidRPr="00000000" w14:paraId="00000064">
      <w:pPr>
        <w:pageBreakBefore w:val="0"/>
        <w:numPr>
          <w:ilvl w:val="0"/>
          <w:numId w:val="1"/>
        </w:numPr>
        <w:ind w:left="720" w:hanging="360"/>
        <w:rPr>
          <w:u w:val="none"/>
        </w:rPr>
      </w:pPr>
      <w:r w:rsidDel="00000000" w:rsidR="00000000" w:rsidRPr="00000000">
        <w:rPr>
          <w:rtl w:val="0"/>
        </w:rPr>
        <w:t xml:space="preserve">on ‘form’: an architectural diagram (in a structured or ad-hoc notation) or other artefact which shows high level system structure </w:t>
      </w:r>
    </w:p>
    <w:p w:rsidR="00000000" w:rsidDel="00000000" w:rsidP="00000000" w:rsidRDefault="00000000" w:rsidRPr="00000000" w14:paraId="00000065">
      <w:pPr>
        <w:pageBreakBefore w:val="0"/>
        <w:numPr>
          <w:ilvl w:val="0"/>
          <w:numId w:val="1"/>
        </w:numPr>
        <w:ind w:left="720" w:hanging="360"/>
        <w:rPr>
          <w:u w:val="none"/>
        </w:rPr>
      </w:pPr>
      <w:r w:rsidDel="00000000" w:rsidR="00000000" w:rsidRPr="00000000">
        <w:rPr>
          <w:rtl w:val="0"/>
        </w:rPr>
        <w:t xml:space="preserve">on ‘technical breadth’: a short analysis, maximum 300 words, of which project areas provide evidence against which KSBs </w:t>
      </w:r>
    </w:p>
    <w:p w:rsidR="00000000" w:rsidDel="00000000" w:rsidP="00000000" w:rsidRDefault="00000000" w:rsidRPr="00000000" w14:paraId="00000066">
      <w:pPr>
        <w:pageBreakBefore w:val="0"/>
        <w:numPr>
          <w:ilvl w:val="0"/>
          <w:numId w:val="1"/>
        </w:numPr>
        <w:ind w:left="720" w:hanging="360"/>
        <w:rPr>
          <w:u w:val="none"/>
        </w:rPr>
      </w:pPr>
      <w:r w:rsidDel="00000000" w:rsidR="00000000" w:rsidRPr="00000000">
        <w:rPr>
          <w:rtl w:val="0"/>
        </w:rPr>
        <w:t xml:space="preserve">on ‘specific technical outputs’: the independent assessor will need to be provided with implementations which cover all techniques used. These may include source code, deployment/ system build scripts or configuration files and should be communicated to the independent assessor through access to cloud services, an archive of files or in screenshots/videos/documents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3"/>
        <w:rPr/>
      </w:pPr>
      <w:bookmarkStart w:colFirst="0" w:colLast="0" w:name="_nknrc01inff0" w:id="15"/>
      <w:bookmarkEnd w:id="15"/>
      <w:r w:rsidDel="00000000" w:rsidR="00000000" w:rsidRPr="00000000">
        <w:rPr>
          <w:color w:val="434343"/>
          <w:sz w:val="28"/>
          <w:szCs w:val="28"/>
          <w:rtl w:val="0"/>
        </w:rPr>
        <w:t xml:space="preserve">Grading and assessment</w:t>
      </w:r>
      <w:r w:rsidDel="00000000" w:rsidR="00000000" w:rsidRPr="00000000">
        <w:rPr>
          <w:rtl w:val="0"/>
        </w:rPr>
        <w:t xml:space="preserve">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EPAOs will create and set open questions to assess related underpinning KSBs. The questions can be asked both during and after the practical assessment. The independent assessor can ask up to 16 questions generated from an EPAO question bank and generated by themselves (2 questions for each of the 8 themes within this assessment method, see table below). Questioning must be completed within the total time allowed for the practical assessment.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8 themes are Code Quality, Meeting User Needs, The CI-CD Pipeline, Refreshing and Patching, Operability,  Data Persistence,  Automation,  Data Security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2"/>
        <w:tblW w:w="10710.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6060"/>
        <w:gridCol w:w="3855"/>
        <w:tblGridChange w:id="0">
          <w:tblGrid>
            <w:gridCol w:w="795"/>
            <w:gridCol w:w="6060"/>
            <w:gridCol w:w="3855"/>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070">
            <w:pPr>
              <w:widowControl w:val="0"/>
              <w:rPr>
                <w:b w:val="1"/>
                <w:color w:val="334047"/>
                <w:sz w:val="20"/>
                <w:szCs w:val="20"/>
              </w:rPr>
            </w:pPr>
            <w:r w:rsidDel="00000000" w:rsidR="00000000" w:rsidRPr="00000000">
              <w:rPr>
                <w:b w:val="1"/>
                <w:color w:val="334047"/>
                <w:sz w:val="20"/>
                <w:szCs w:val="20"/>
                <w:rtl w:val="0"/>
              </w:rPr>
              <w:t xml:space="preserve">Grading Criteria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074">
            <w:pPr>
              <w:widowControl w:val="0"/>
              <w:rPr>
                <w:rFonts w:ascii="Arial" w:cs="Arial" w:eastAsia="Arial" w:hAnsi="Arial"/>
                <w:sz w:val="20"/>
                <w:szCs w:val="20"/>
              </w:rPr>
            </w:pPr>
            <w:r w:rsidDel="00000000" w:rsidR="00000000" w:rsidRPr="00000000">
              <w:rPr>
                <w:b w:val="1"/>
                <w:color w:val="334047"/>
                <w:sz w:val="20"/>
                <w:szCs w:val="20"/>
                <w:rtl w:val="0"/>
              </w:rPr>
              <w:t xml:space="preserve">Fail - Pass criteria not met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075">
            <w:pPr>
              <w:widowControl w:val="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7">
            <w:pPr>
              <w:widowControl w:val="0"/>
              <w:rPr>
                <w:rFonts w:ascii="Arial" w:cs="Arial" w:eastAsia="Arial" w:hAnsi="Arial"/>
                <w:sz w:val="20"/>
                <w:szCs w:val="20"/>
              </w:rPr>
            </w:pPr>
            <w:r w:rsidDel="00000000" w:rsidR="00000000" w:rsidRPr="00000000">
              <w:rPr>
                <w:b w:val="1"/>
                <w:color w:val="334047"/>
                <w:sz w:val="20"/>
                <w:szCs w:val="20"/>
                <w:rtl w:val="0"/>
              </w:rPr>
              <w:t xml:space="preserve">Pass - Meets all the pass criteria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rPr>
                <w:rFonts w:ascii="Arial" w:cs="Arial" w:eastAsia="Arial" w:hAnsi="Arial"/>
                <w:sz w:val="20"/>
                <w:szCs w:val="20"/>
              </w:rPr>
            </w:pPr>
            <w:r w:rsidDel="00000000" w:rsidR="00000000" w:rsidRPr="00000000">
              <w:rPr>
                <w:b w:val="1"/>
                <w:color w:val="334047"/>
                <w:sz w:val="20"/>
                <w:szCs w:val="20"/>
                <w:rtl w:val="0"/>
              </w:rPr>
              <w:t xml:space="preserve">Distinction - meets all the distinction criteria</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rPr>
                <w:rFonts w:ascii="Arial" w:cs="Arial" w:eastAsia="Arial" w:hAnsi="Arial"/>
                <w:sz w:val="20"/>
                <w:szCs w:val="20"/>
              </w:rPr>
            </w:pPr>
            <w:r w:rsidDel="00000000" w:rsidR="00000000" w:rsidRPr="00000000">
              <w:rPr>
                <w:b w:val="1"/>
                <w:color w:val="334047"/>
                <w:sz w:val="20"/>
                <w:szCs w:val="20"/>
                <w:rtl w:val="0"/>
              </w:rPr>
              <w:t xml:space="preserve">Code Quality</w:t>
            </w:r>
            <w:r w:rsidDel="00000000" w:rsidR="00000000" w:rsidRPr="00000000">
              <w:rPr>
                <w:rtl w:val="0"/>
              </w:rPr>
            </w:r>
          </w:p>
        </w:tc>
      </w:tr>
      <w:tr>
        <w:trPr>
          <w:cantSplit w:val="0"/>
          <w:trHeight w:val="45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C">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D">
            <w:pPr>
              <w:widowControl w:val="0"/>
              <w:rPr>
                <w:color w:val="334047"/>
                <w:sz w:val="20"/>
                <w:szCs w:val="20"/>
              </w:rPr>
            </w:pPr>
            <w:r w:rsidDel="00000000" w:rsidR="00000000" w:rsidRPr="00000000">
              <w:rPr>
                <w:color w:val="334047"/>
                <w:sz w:val="20"/>
                <w:szCs w:val="20"/>
                <w:rtl w:val="0"/>
              </w:rPr>
              <w:t xml:space="preserve">Writes code, both general purpose and</w:t>
            </w:r>
          </w:p>
          <w:p w:rsidR="00000000" w:rsidDel="00000000" w:rsidP="00000000" w:rsidRDefault="00000000" w:rsidRPr="00000000" w14:paraId="0000007E">
            <w:pPr>
              <w:widowControl w:val="0"/>
              <w:rPr>
                <w:color w:val="334047"/>
                <w:sz w:val="20"/>
                <w:szCs w:val="20"/>
              </w:rPr>
            </w:pPr>
            <w:r w:rsidDel="00000000" w:rsidR="00000000" w:rsidRPr="00000000">
              <w:rPr>
                <w:color w:val="334047"/>
                <w:sz w:val="20"/>
                <w:szCs w:val="20"/>
                <w:rtl w:val="0"/>
              </w:rPr>
              <w:t xml:space="preserve">infrastructure-as-code (including cloud infrastructure)</w:t>
            </w:r>
          </w:p>
          <w:p w:rsidR="00000000" w:rsidDel="00000000" w:rsidP="00000000" w:rsidRDefault="00000000" w:rsidRPr="00000000" w14:paraId="0000007F">
            <w:pPr>
              <w:widowControl w:val="0"/>
              <w:rPr>
                <w:color w:val="334047"/>
                <w:sz w:val="20"/>
                <w:szCs w:val="20"/>
              </w:rPr>
            </w:pPr>
            <w:r w:rsidDel="00000000" w:rsidR="00000000" w:rsidRPr="00000000">
              <w:rPr>
                <w:color w:val="334047"/>
                <w:sz w:val="20"/>
                <w:szCs w:val="20"/>
                <w:rtl w:val="0"/>
              </w:rPr>
              <w:t xml:space="preserve">that is correctly versioned and easy to merge, while</w:t>
            </w:r>
          </w:p>
          <w:p w:rsidR="00000000" w:rsidDel="00000000" w:rsidP="00000000" w:rsidRDefault="00000000" w:rsidRPr="00000000" w14:paraId="00000080">
            <w:pPr>
              <w:widowControl w:val="0"/>
              <w:rPr>
                <w:color w:val="334047"/>
                <w:sz w:val="20"/>
                <w:szCs w:val="20"/>
              </w:rPr>
            </w:pPr>
            <w:r w:rsidDel="00000000" w:rsidR="00000000" w:rsidRPr="00000000">
              <w:rPr>
                <w:color w:val="334047"/>
                <w:sz w:val="20"/>
                <w:szCs w:val="20"/>
                <w:rtl w:val="0"/>
              </w:rPr>
              <w:t xml:space="preserve">adhering to the principles of distributed Source</w:t>
            </w:r>
          </w:p>
          <w:p w:rsidR="00000000" w:rsidDel="00000000" w:rsidP="00000000" w:rsidRDefault="00000000" w:rsidRPr="00000000" w14:paraId="00000081">
            <w:pPr>
              <w:widowControl w:val="0"/>
              <w:rPr>
                <w:color w:val="334047"/>
                <w:sz w:val="20"/>
                <w:szCs w:val="20"/>
              </w:rPr>
            </w:pPr>
            <w:r w:rsidDel="00000000" w:rsidR="00000000" w:rsidRPr="00000000">
              <w:rPr>
                <w:color w:val="334047"/>
                <w:sz w:val="20"/>
                <w:szCs w:val="20"/>
                <w:rtl w:val="0"/>
              </w:rPr>
              <w:t xml:space="preserve">Control.</w:t>
            </w:r>
          </w:p>
          <w:p w:rsidR="00000000" w:rsidDel="00000000" w:rsidP="00000000" w:rsidRDefault="00000000" w:rsidRPr="00000000" w14:paraId="00000082">
            <w:pPr>
              <w:widowControl w:val="0"/>
              <w:rPr>
                <w:color w:val="334047"/>
                <w:sz w:val="20"/>
                <w:szCs w:val="20"/>
              </w:rPr>
            </w:pPr>
            <w:r w:rsidDel="00000000" w:rsidR="00000000" w:rsidRPr="00000000">
              <w:rPr>
                <w:color w:val="334047"/>
                <w:sz w:val="20"/>
                <w:szCs w:val="20"/>
                <w:rtl w:val="0"/>
              </w:rPr>
              <w:t xml:space="preserve">Demonstrates an iterative approach to evolving code</w:t>
            </w:r>
          </w:p>
          <w:p w:rsidR="00000000" w:rsidDel="00000000" w:rsidP="00000000" w:rsidRDefault="00000000" w:rsidRPr="00000000" w14:paraId="00000083">
            <w:pPr>
              <w:widowControl w:val="0"/>
              <w:rPr>
                <w:color w:val="334047"/>
                <w:sz w:val="20"/>
                <w:szCs w:val="20"/>
              </w:rPr>
            </w:pPr>
            <w:r w:rsidDel="00000000" w:rsidR="00000000" w:rsidRPr="00000000">
              <w:rPr>
                <w:color w:val="334047"/>
                <w:sz w:val="20"/>
                <w:szCs w:val="20"/>
                <w:rtl w:val="0"/>
              </w:rPr>
              <w:t xml:space="preserve">consistent with cloud security best practice,</w:t>
            </w:r>
          </w:p>
          <w:p w:rsidR="00000000" w:rsidDel="00000000" w:rsidP="00000000" w:rsidRDefault="00000000" w:rsidRPr="00000000" w14:paraId="00000084">
            <w:pPr>
              <w:widowControl w:val="0"/>
              <w:rPr>
                <w:color w:val="334047"/>
                <w:sz w:val="20"/>
                <w:szCs w:val="20"/>
              </w:rPr>
            </w:pPr>
            <w:r w:rsidDel="00000000" w:rsidR="00000000" w:rsidRPr="00000000">
              <w:rPr>
                <w:color w:val="334047"/>
                <w:sz w:val="20"/>
                <w:szCs w:val="20"/>
                <w:rtl w:val="0"/>
              </w:rPr>
              <w:t xml:space="preserve">evidenced by a lack of vulnerabilities and that all</w:t>
            </w:r>
          </w:p>
          <w:p w:rsidR="00000000" w:rsidDel="00000000" w:rsidP="00000000" w:rsidRDefault="00000000" w:rsidRPr="00000000" w14:paraId="00000085">
            <w:pPr>
              <w:widowControl w:val="0"/>
              <w:rPr>
                <w:color w:val="334047"/>
                <w:sz w:val="20"/>
                <w:szCs w:val="20"/>
              </w:rPr>
            </w:pPr>
            <w:r w:rsidDel="00000000" w:rsidR="00000000" w:rsidRPr="00000000">
              <w:rPr>
                <w:color w:val="334047"/>
                <w:sz w:val="20"/>
                <w:szCs w:val="20"/>
                <w:rtl w:val="0"/>
              </w:rPr>
              <w:t xml:space="preserve">dependent components are present at run time.</w:t>
            </w:r>
          </w:p>
          <w:p w:rsidR="00000000" w:rsidDel="00000000" w:rsidP="00000000" w:rsidRDefault="00000000" w:rsidRPr="00000000" w14:paraId="00000086">
            <w:pPr>
              <w:widowControl w:val="0"/>
              <w:rPr>
                <w:color w:val="334047"/>
                <w:sz w:val="20"/>
                <w:szCs w:val="20"/>
              </w:rPr>
            </w:pPr>
            <w:r w:rsidDel="00000000" w:rsidR="00000000" w:rsidRPr="00000000">
              <w:rPr>
                <w:color w:val="334047"/>
                <w:sz w:val="20"/>
                <w:szCs w:val="20"/>
                <w:rtl w:val="0"/>
              </w:rPr>
              <w:t xml:space="preserve">Writes code around unit tests, including the</w:t>
            </w:r>
          </w:p>
          <w:p w:rsidR="00000000" w:rsidDel="00000000" w:rsidP="00000000" w:rsidRDefault="00000000" w:rsidRPr="00000000" w14:paraId="00000087">
            <w:pPr>
              <w:widowControl w:val="0"/>
              <w:rPr>
                <w:color w:val="334047"/>
                <w:sz w:val="20"/>
                <w:szCs w:val="20"/>
              </w:rPr>
            </w:pPr>
            <w:r w:rsidDel="00000000" w:rsidR="00000000" w:rsidRPr="00000000">
              <w:rPr>
                <w:color w:val="334047"/>
                <w:sz w:val="20"/>
                <w:szCs w:val="20"/>
                <w:rtl w:val="0"/>
              </w:rPr>
              <w:t xml:space="preserve">appropriate use of test doubles and mocking</w:t>
            </w:r>
          </w:p>
          <w:p w:rsidR="00000000" w:rsidDel="00000000" w:rsidP="00000000" w:rsidRDefault="00000000" w:rsidRPr="00000000" w14:paraId="00000088">
            <w:pPr>
              <w:widowControl w:val="0"/>
              <w:rPr>
                <w:color w:val="334047"/>
                <w:sz w:val="20"/>
                <w:szCs w:val="20"/>
              </w:rPr>
            </w:pPr>
            <w:r w:rsidDel="00000000" w:rsidR="00000000" w:rsidRPr="00000000">
              <w:rPr>
                <w:color w:val="334047"/>
                <w:sz w:val="20"/>
                <w:szCs w:val="20"/>
                <w:rtl w:val="0"/>
              </w:rPr>
              <w:t xml:space="preserve">strategies.</w:t>
            </w:r>
          </w:p>
          <w:p w:rsidR="00000000" w:rsidDel="00000000" w:rsidP="00000000" w:rsidRDefault="00000000" w:rsidRPr="00000000" w14:paraId="00000089">
            <w:pPr>
              <w:widowControl w:val="0"/>
              <w:rPr>
                <w:color w:val="334047"/>
                <w:sz w:val="20"/>
                <w:szCs w:val="20"/>
              </w:rPr>
            </w:pPr>
            <w:r w:rsidDel="00000000" w:rsidR="00000000" w:rsidRPr="00000000">
              <w:rPr>
                <w:color w:val="334047"/>
                <w:sz w:val="20"/>
                <w:szCs w:val="20"/>
                <w:rtl w:val="0"/>
              </w:rPr>
              <w:t xml:space="preserve">Explains troubleshooting methods used to identify</w:t>
            </w:r>
          </w:p>
          <w:p w:rsidR="00000000" w:rsidDel="00000000" w:rsidP="00000000" w:rsidRDefault="00000000" w:rsidRPr="00000000" w14:paraId="0000008A">
            <w:pPr>
              <w:widowControl w:val="0"/>
              <w:rPr>
                <w:color w:val="334047"/>
                <w:sz w:val="20"/>
                <w:szCs w:val="20"/>
              </w:rPr>
            </w:pPr>
            <w:r w:rsidDel="00000000" w:rsidR="00000000" w:rsidRPr="00000000">
              <w:rPr>
                <w:color w:val="334047"/>
                <w:sz w:val="20"/>
                <w:szCs w:val="20"/>
                <w:rtl w:val="0"/>
              </w:rPr>
              <w:t xml:space="preserve">and resolve issues and gives an example of</w:t>
            </w:r>
          </w:p>
          <w:p w:rsidR="00000000" w:rsidDel="00000000" w:rsidP="00000000" w:rsidRDefault="00000000" w:rsidRPr="00000000" w14:paraId="0000008B">
            <w:pPr>
              <w:widowControl w:val="0"/>
              <w:rPr>
                <w:color w:val="334047"/>
                <w:sz w:val="20"/>
                <w:szCs w:val="20"/>
              </w:rPr>
            </w:pPr>
            <w:r w:rsidDel="00000000" w:rsidR="00000000" w:rsidRPr="00000000">
              <w:rPr>
                <w:color w:val="334047"/>
                <w:sz w:val="20"/>
                <w:szCs w:val="20"/>
                <w:rtl w:val="0"/>
              </w:rPr>
              <w:t xml:space="preserve">identifying and remediating an issue that</w:t>
            </w:r>
          </w:p>
          <w:p w:rsidR="00000000" w:rsidDel="00000000" w:rsidP="00000000" w:rsidRDefault="00000000" w:rsidRPr="00000000" w14:paraId="0000008C">
            <w:pPr>
              <w:widowControl w:val="0"/>
              <w:rPr>
                <w:color w:val="334047"/>
                <w:sz w:val="20"/>
                <w:szCs w:val="20"/>
              </w:rPr>
            </w:pPr>
            <w:r w:rsidDel="00000000" w:rsidR="00000000" w:rsidRPr="00000000">
              <w:rPr>
                <w:color w:val="334047"/>
                <w:sz w:val="20"/>
                <w:szCs w:val="20"/>
                <w:rtl w:val="0"/>
              </w:rPr>
              <w:t xml:space="preserve">compromised code quality.</w:t>
            </w:r>
          </w:p>
          <w:p w:rsidR="00000000" w:rsidDel="00000000" w:rsidP="00000000" w:rsidRDefault="00000000" w:rsidRPr="00000000" w14:paraId="0000008D">
            <w:pPr>
              <w:widowControl w:val="0"/>
              <w:rPr>
                <w:color w:val="334047"/>
                <w:sz w:val="20"/>
                <w:szCs w:val="20"/>
              </w:rPr>
            </w:pPr>
            <w:r w:rsidDel="00000000" w:rsidR="00000000" w:rsidRPr="00000000">
              <w:rPr>
                <w:rtl w:val="0"/>
              </w:rPr>
            </w:r>
          </w:p>
          <w:p w:rsidR="00000000" w:rsidDel="00000000" w:rsidP="00000000" w:rsidRDefault="00000000" w:rsidRPr="00000000" w14:paraId="0000008E">
            <w:pPr>
              <w:widowControl w:val="0"/>
              <w:rPr>
                <w:b w:val="1"/>
                <w:color w:val="334047"/>
                <w:sz w:val="20"/>
                <w:szCs w:val="20"/>
              </w:rPr>
            </w:pPr>
            <w:r w:rsidDel="00000000" w:rsidR="00000000" w:rsidRPr="00000000">
              <w:rPr>
                <w:b w:val="1"/>
                <w:color w:val="334047"/>
                <w:sz w:val="20"/>
                <w:szCs w:val="20"/>
                <w:rtl w:val="0"/>
              </w:rPr>
              <w:t xml:space="preserve">(K2, K5, K7, K14, S9, S11, S14, S17, S18, S20,</w:t>
            </w:r>
          </w:p>
          <w:p w:rsidR="00000000" w:rsidDel="00000000" w:rsidP="00000000" w:rsidRDefault="00000000" w:rsidRPr="00000000" w14:paraId="0000008F">
            <w:pPr>
              <w:widowControl w:val="0"/>
              <w:rPr>
                <w:rFonts w:ascii="Arial" w:cs="Arial" w:eastAsia="Arial" w:hAnsi="Arial"/>
                <w:sz w:val="20"/>
                <w:szCs w:val="20"/>
              </w:rPr>
            </w:pPr>
            <w:r w:rsidDel="00000000" w:rsidR="00000000" w:rsidRPr="00000000">
              <w:rPr>
                <w:b w:val="1"/>
                <w:color w:val="334047"/>
                <w:sz w:val="20"/>
                <w:szCs w:val="20"/>
                <w:rtl w:val="0"/>
              </w:rPr>
              <w:t xml:space="preserve">S22)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90">
            <w:pPr>
              <w:widowControl w:val="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2">
            <w:pPr>
              <w:widowControl w:val="0"/>
              <w:rPr>
                <w:rFonts w:ascii="Arial" w:cs="Arial" w:eastAsia="Arial" w:hAnsi="Arial"/>
                <w:sz w:val="20"/>
                <w:szCs w:val="20"/>
              </w:rPr>
            </w:pPr>
            <w:r w:rsidDel="00000000" w:rsidR="00000000" w:rsidRPr="00000000">
              <w:rPr>
                <w:b w:val="1"/>
                <w:color w:val="334047"/>
                <w:sz w:val="20"/>
                <w:szCs w:val="20"/>
                <w:rtl w:val="0"/>
              </w:rPr>
              <w:t xml:space="preserve">Meeting User Needs</w:t>
            </w:r>
            <w:r w:rsidDel="00000000" w:rsidR="00000000" w:rsidRPr="00000000">
              <w:rPr>
                <w:rtl w:val="0"/>
              </w:rPr>
            </w:r>
          </w:p>
        </w:tc>
      </w:tr>
      <w:tr>
        <w:trPr>
          <w:cantSplit w:val="0"/>
          <w:trHeight w:val="31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5">
            <w:pPr>
              <w:widowControl w:val="0"/>
              <w:rPr>
                <w:color w:val="334047"/>
                <w:sz w:val="20"/>
                <w:szCs w:val="20"/>
              </w:rPr>
            </w:pPr>
            <w:r w:rsidDel="00000000" w:rsidR="00000000" w:rsidRPr="00000000">
              <w:rPr>
                <w:color w:val="334047"/>
                <w:sz w:val="20"/>
                <w:szCs w:val="20"/>
                <w:rtl w:val="0"/>
              </w:rPr>
              <w:t xml:space="preserve">Writes user stories that are understandable to a wide</w:t>
            </w:r>
          </w:p>
          <w:p w:rsidR="00000000" w:rsidDel="00000000" w:rsidP="00000000" w:rsidRDefault="00000000" w:rsidRPr="00000000" w14:paraId="00000096">
            <w:pPr>
              <w:widowControl w:val="0"/>
              <w:rPr>
                <w:color w:val="334047"/>
                <w:sz w:val="20"/>
                <w:szCs w:val="20"/>
              </w:rPr>
            </w:pPr>
            <w:r w:rsidDel="00000000" w:rsidR="00000000" w:rsidRPr="00000000">
              <w:rPr>
                <w:color w:val="334047"/>
                <w:sz w:val="20"/>
                <w:szCs w:val="20"/>
                <w:rtl w:val="0"/>
              </w:rPr>
              <w:t xml:space="preserve">range of stakeholders, stand up to scrutiny and lend</w:t>
            </w:r>
          </w:p>
          <w:p w:rsidR="00000000" w:rsidDel="00000000" w:rsidP="00000000" w:rsidRDefault="00000000" w:rsidRPr="00000000" w14:paraId="00000097">
            <w:pPr>
              <w:widowControl w:val="0"/>
              <w:rPr>
                <w:color w:val="334047"/>
                <w:sz w:val="20"/>
                <w:szCs w:val="20"/>
              </w:rPr>
            </w:pPr>
            <w:r w:rsidDel="00000000" w:rsidR="00000000" w:rsidRPr="00000000">
              <w:rPr>
                <w:color w:val="334047"/>
                <w:sz w:val="20"/>
                <w:szCs w:val="20"/>
                <w:rtl w:val="0"/>
              </w:rPr>
              <w:t xml:space="preserve">themselves to a solution based on common architectural</w:t>
            </w:r>
          </w:p>
          <w:p w:rsidR="00000000" w:rsidDel="00000000" w:rsidP="00000000" w:rsidRDefault="00000000" w:rsidRPr="00000000" w14:paraId="00000098">
            <w:pPr>
              <w:widowControl w:val="0"/>
              <w:rPr>
                <w:color w:val="334047"/>
                <w:sz w:val="20"/>
                <w:szCs w:val="20"/>
              </w:rPr>
            </w:pPr>
            <w:r w:rsidDel="00000000" w:rsidR="00000000" w:rsidRPr="00000000">
              <w:rPr>
                <w:color w:val="334047"/>
                <w:sz w:val="20"/>
                <w:szCs w:val="20"/>
                <w:rtl w:val="0"/>
              </w:rPr>
              <w:t xml:space="preserve">patterns - i.e. reducing the number of moving/redundant</w:t>
            </w:r>
          </w:p>
          <w:p w:rsidR="00000000" w:rsidDel="00000000" w:rsidP="00000000" w:rsidRDefault="00000000" w:rsidRPr="00000000" w14:paraId="00000099">
            <w:pPr>
              <w:widowControl w:val="0"/>
              <w:rPr>
                <w:color w:val="334047"/>
                <w:sz w:val="20"/>
                <w:szCs w:val="20"/>
              </w:rPr>
            </w:pPr>
            <w:r w:rsidDel="00000000" w:rsidR="00000000" w:rsidRPr="00000000">
              <w:rPr>
                <w:color w:val="334047"/>
                <w:sz w:val="20"/>
                <w:szCs w:val="20"/>
                <w:rtl w:val="0"/>
              </w:rPr>
              <w:t xml:space="preserve">parts; passes all acceptance</w:t>
            </w:r>
          </w:p>
          <w:p w:rsidR="00000000" w:rsidDel="00000000" w:rsidP="00000000" w:rsidRDefault="00000000" w:rsidRPr="00000000" w14:paraId="0000009A">
            <w:pPr>
              <w:widowControl w:val="0"/>
              <w:rPr>
                <w:color w:val="334047"/>
                <w:sz w:val="20"/>
                <w:szCs w:val="20"/>
              </w:rPr>
            </w:pPr>
            <w:r w:rsidDel="00000000" w:rsidR="00000000" w:rsidRPr="00000000">
              <w:rPr>
                <w:color w:val="334047"/>
                <w:sz w:val="20"/>
                <w:szCs w:val="20"/>
                <w:rtl w:val="0"/>
              </w:rPr>
              <w:t xml:space="preserve">tests.</w:t>
            </w:r>
          </w:p>
          <w:p w:rsidR="00000000" w:rsidDel="00000000" w:rsidP="00000000" w:rsidRDefault="00000000" w:rsidRPr="00000000" w14:paraId="0000009B">
            <w:pPr>
              <w:widowControl w:val="0"/>
              <w:rPr>
                <w:color w:val="334047"/>
                <w:sz w:val="20"/>
                <w:szCs w:val="20"/>
              </w:rPr>
            </w:pPr>
            <w:r w:rsidDel="00000000" w:rsidR="00000000" w:rsidRPr="00000000">
              <w:rPr>
                <w:color w:val="334047"/>
                <w:sz w:val="20"/>
                <w:szCs w:val="20"/>
                <w:rtl w:val="0"/>
              </w:rPr>
              <w:t xml:space="preserve">The piece of code meets the ‘must have’ identified</w:t>
            </w:r>
          </w:p>
          <w:p w:rsidR="00000000" w:rsidDel="00000000" w:rsidP="00000000" w:rsidRDefault="00000000" w:rsidRPr="00000000" w14:paraId="0000009C">
            <w:pPr>
              <w:widowControl w:val="0"/>
              <w:rPr>
                <w:color w:val="334047"/>
                <w:sz w:val="20"/>
                <w:szCs w:val="20"/>
              </w:rPr>
            </w:pPr>
            <w:r w:rsidDel="00000000" w:rsidR="00000000" w:rsidRPr="00000000">
              <w:rPr>
                <w:color w:val="334047"/>
                <w:sz w:val="20"/>
                <w:szCs w:val="20"/>
                <w:rtl w:val="0"/>
              </w:rPr>
              <w:t xml:space="preserve">functional/non-functional user needs encapsulated in</w:t>
            </w:r>
          </w:p>
          <w:p w:rsidR="00000000" w:rsidDel="00000000" w:rsidP="00000000" w:rsidRDefault="00000000" w:rsidRPr="00000000" w14:paraId="0000009D">
            <w:pPr>
              <w:widowControl w:val="0"/>
              <w:rPr>
                <w:color w:val="334047"/>
                <w:sz w:val="20"/>
                <w:szCs w:val="20"/>
              </w:rPr>
            </w:pPr>
            <w:r w:rsidDel="00000000" w:rsidR="00000000" w:rsidRPr="00000000">
              <w:rPr>
                <w:color w:val="334047"/>
                <w:sz w:val="20"/>
                <w:szCs w:val="20"/>
                <w:rtl w:val="0"/>
              </w:rPr>
              <w:t xml:space="preserve">the acceptance criteria for the task.</w:t>
            </w:r>
          </w:p>
          <w:p w:rsidR="00000000" w:rsidDel="00000000" w:rsidP="00000000" w:rsidRDefault="00000000" w:rsidRPr="00000000" w14:paraId="0000009E">
            <w:pPr>
              <w:widowControl w:val="0"/>
              <w:rPr>
                <w:color w:val="334047"/>
                <w:sz w:val="20"/>
                <w:szCs w:val="20"/>
              </w:rPr>
            </w:pPr>
            <w:r w:rsidDel="00000000" w:rsidR="00000000" w:rsidRPr="00000000">
              <w:rPr>
                <w:color w:val="334047"/>
                <w:sz w:val="20"/>
                <w:szCs w:val="20"/>
                <w:rtl w:val="0"/>
              </w:rPr>
              <w:t xml:space="preserve">Creates a quality product in terms of Mean Time To</w:t>
            </w:r>
          </w:p>
          <w:p w:rsidR="00000000" w:rsidDel="00000000" w:rsidP="00000000" w:rsidRDefault="00000000" w:rsidRPr="00000000" w14:paraId="0000009F">
            <w:pPr>
              <w:widowControl w:val="0"/>
              <w:rPr>
                <w:color w:val="334047"/>
                <w:sz w:val="20"/>
                <w:szCs w:val="20"/>
              </w:rPr>
            </w:pPr>
            <w:r w:rsidDel="00000000" w:rsidR="00000000" w:rsidRPr="00000000">
              <w:rPr>
                <w:color w:val="334047"/>
                <w:sz w:val="20"/>
                <w:szCs w:val="20"/>
                <w:rtl w:val="0"/>
              </w:rPr>
              <w:t xml:space="preserve">Recovery (MTTR) - i.e. reduced time to fix bugs.</w:t>
            </w:r>
          </w:p>
          <w:p w:rsidR="00000000" w:rsidDel="00000000" w:rsidP="00000000" w:rsidRDefault="00000000" w:rsidRPr="00000000" w14:paraId="000000A0">
            <w:pPr>
              <w:widowControl w:val="0"/>
              <w:rPr>
                <w:color w:val="334047"/>
                <w:sz w:val="20"/>
                <w:szCs w:val="20"/>
              </w:rPr>
            </w:pPr>
            <w:r w:rsidDel="00000000" w:rsidR="00000000" w:rsidRPr="00000000">
              <w:rPr>
                <w:rtl w:val="0"/>
              </w:rPr>
            </w:r>
          </w:p>
          <w:p w:rsidR="00000000" w:rsidDel="00000000" w:rsidP="00000000" w:rsidRDefault="00000000" w:rsidRPr="00000000" w14:paraId="000000A1">
            <w:pPr>
              <w:widowControl w:val="0"/>
              <w:rPr>
                <w:rFonts w:ascii="Arial" w:cs="Arial" w:eastAsia="Arial" w:hAnsi="Arial"/>
                <w:sz w:val="20"/>
                <w:szCs w:val="20"/>
              </w:rPr>
            </w:pPr>
            <w:r w:rsidDel="00000000" w:rsidR="00000000" w:rsidRPr="00000000">
              <w:rPr>
                <w:color w:val="334047"/>
                <w:sz w:val="20"/>
                <w:szCs w:val="20"/>
                <w:rtl w:val="0"/>
              </w:rPr>
              <w:t xml:space="preserve">(</w:t>
            </w:r>
            <w:r w:rsidDel="00000000" w:rsidR="00000000" w:rsidRPr="00000000">
              <w:rPr>
                <w:b w:val="1"/>
                <w:color w:val="334047"/>
                <w:sz w:val="20"/>
                <w:szCs w:val="20"/>
                <w:rtl w:val="0"/>
              </w:rPr>
              <w:t xml:space="preserve">K4, K10, K21, S3)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2">
            <w:pPr>
              <w:widowControl w:val="0"/>
              <w:rPr>
                <w:color w:val="334047"/>
                <w:sz w:val="20"/>
                <w:szCs w:val="20"/>
              </w:rPr>
            </w:pPr>
            <w:r w:rsidDel="00000000" w:rsidR="00000000" w:rsidRPr="00000000">
              <w:rPr>
                <w:color w:val="334047"/>
                <w:sz w:val="20"/>
                <w:szCs w:val="20"/>
                <w:rtl w:val="0"/>
              </w:rPr>
              <w:t xml:space="preserve">Produces a piece of code that meets</w:t>
            </w:r>
          </w:p>
          <w:p w:rsidR="00000000" w:rsidDel="00000000" w:rsidP="00000000" w:rsidRDefault="00000000" w:rsidRPr="00000000" w14:paraId="000000A3">
            <w:pPr>
              <w:widowControl w:val="0"/>
              <w:rPr>
                <w:color w:val="334047"/>
                <w:sz w:val="20"/>
                <w:szCs w:val="20"/>
              </w:rPr>
            </w:pPr>
            <w:r w:rsidDel="00000000" w:rsidR="00000000" w:rsidRPr="00000000">
              <w:rPr>
                <w:color w:val="334047"/>
                <w:sz w:val="20"/>
                <w:szCs w:val="20"/>
                <w:rtl w:val="0"/>
              </w:rPr>
              <w:t xml:space="preserve">the ‘should have’ identified</w:t>
            </w:r>
          </w:p>
          <w:p w:rsidR="00000000" w:rsidDel="00000000" w:rsidP="00000000" w:rsidRDefault="00000000" w:rsidRPr="00000000" w14:paraId="000000A4">
            <w:pPr>
              <w:widowControl w:val="0"/>
              <w:rPr>
                <w:color w:val="334047"/>
                <w:sz w:val="20"/>
                <w:szCs w:val="20"/>
              </w:rPr>
            </w:pPr>
            <w:r w:rsidDel="00000000" w:rsidR="00000000" w:rsidRPr="00000000">
              <w:rPr>
                <w:color w:val="334047"/>
                <w:sz w:val="20"/>
                <w:szCs w:val="20"/>
                <w:rtl w:val="0"/>
              </w:rPr>
              <w:t xml:space="preserve">functional/non-functional user needs encapsulated in the</w:t>
            </w:r>
          </w:p>
          <w:p w:rsidR="00000000" w:rsidDel="00000000" w:rsidP="00000000" w:rsidRDefault="00000000" w:rsidRPr="00000000" w14:paraId="000000A5">
            <w:pPr>
              <w:widowControl w:val="0"/>
              <w:rPr>
                <w:rFonts w:ascii="Arial" w:cs="Arial" w:eastAsia="Arial" w:hAnsi="Arial"/>
                <w:sz w:val="20"/>
                <w:szCs w:val="20"/>
              </w:rPr>
            </w:pPr>
            <w:r w:rsidDel="00000000" w:rsidR="00000000" w:rsidRPr="00000000">
              <w:rPr>
                <w:color w:val="334047"/>
                <w:sz w:val="20"/>
                <w:szCs w:val="20"/>
                <w:rtl w:val="0"/>
              </w:rPr>
              <w:t xml:space="preserve">acceptance criteria for the task.</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7">
            <w:pPr>
              <w:widowControl w:val="0"/>
              <w:rPr>
                <w:rFonts w:ascii="Arial" w:cs="Arial" w:eastAsia="Arial" w:hAnsi="Arial"/>
                <w:sz w:val="20"/>
                <w:szCs w:val="20"/>
              </w:rPr>
            </w:pPr>
            <w:r w:rsidDel="00000000" w:rsidR="00000000" w:rsidRPr="00000000">
              <w:rPr>
                <w:b w:val="1"/>
                <w:color w:val="334047"/>
                <w:sz w:val="20"/>
                <w:szCs w:val="20"/>
                <w:rtl w:val="0"/>
              </w:rPr>
              <w:t xml:space="preserve">The CI-CD Pipeline</w:t>
            </w:r>
            <w:r w:rsidDel="00000000" w:rsidR="00000000" w:rsidRPr="00000000">
              <w:rPr>
                <w:rtl w:val="0"/>
              </w:rPr>
            </w:r>
          </w:p>
        </w:tc>
      </w:tr>
      <w:tr>
        <w:trPr>
          <w:cantSplit w:val="0"/>
          <w:trHeight w:val="21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A">
            <w:pPr>
              <w:widowControl w:val="0"/>
              <w:rPr>
                <w:color w:val="334047"/>
                <w:sz w:val="20"/>
                <w:szCs w:val="20"/>
              </w:rPr>
            </w:pPr>
            <w:r w:rsidDel="00000000" w:rsidR="00000000" w:rsidRPr="00000000">
              <w:rPr>
                <w:color w:val="334047"/>
                <w:sz w:val="20"/>
                <w:szCs w:val="20"/>
                <w:rtl w:val="0"/>
              </w:rPr>
              <w:t xml:space="preserve">Builds a fully functioning, automated CI-CD pipeline</w:t>
            </w:r>
          </w:p>
          <w:p w:rsidR="00000000" w:rsidDel="00000000" w:rsidP="00000000" w:rsidRDefault="00000000" w:rsidRPr="00000000" w14:paraId="000000AB">
            <w:pPr>
              <w:widowControl w:val="0"/>
              <w:rPr>
                <w:color w:val="334047"/>
                <w:sz w:val="20"/>
                <w:szCs w:val="20"/>
              </w:rPr>
            </w:pPr>
            <w:r w:rsidDel="00000000" w:rsidR="00000000" w:rsidRPr="00000000">
              <w:rPr>
                <w:color w:val="334047"/>
                <w:sz w:val="20"/>
                <w:szCs w:val="20"/>
                <w:rtl w:val="0"/>
              </w:rPr>
              <w:t xml:space="preserve">with all tests passing.</w:t>
            </w:r>
          </w:p>
          <w:p w:rsidR="00000000" w:rsidDel="00000000" w:rsidP="00000000" w:rsidRDefault="00000000" w:rsidRPr="00000000" w14:paraId="000000AC">
            <w:pPr>
              <w:widowControl w:val="0"/>
              <w:rPr>
                <w:color w:val="334047"/>
                <w:sz w:val="20"/>
                <w:szCs w:val="20"/>
              </w:rPr>
            </w:pPr>
            <w:r w:rsidDel="00000000" w:rsidR="00000000" w:rsidRPr="00000000">
              <w:rPr>
                <w:color w:val="334047"/>
                <w:sz w:val="20"/>
                <w:szCs w:val="20"/>
                <w:rtl w:val="0"/>
              </w:rPr>
              <w:t xml:space="preserve">Evidences a code commit progressing seamlessly</w:t>
            </w:r>
          </w:p>
          <w:p w:rsidR="00000000" w:rsidDel="00000000" w:rsidP="00000000" w:rsidRDefault="00000000" w:rsidRPr="00000000" w14:paraId="000000AD">
            <w:pPr>
              <w:widowControl w:val="0"/>
              <w:rPr>
                <w:color w:val="334047"/>
                <w:sz w:val="20"/>
                <w:szCs w:val="20"/>
              </w:rPr>
            </w:pPr>
            <w:r w:rsidDel="00000000" w:rsidR="00000000" w:rsidRPr="00000000">
              <w:rPr>
                <w:color w:val="334047"/>
                <w:sz w:val="20"/>
                <w:szCs w:val="20"/>
                <w:rtl w:val="0"/>
              </w:rPr>
              <w:t xml:space="preserve">from a build artefact to the end user.</w:t>
            </w:r>
          </w:p>
          <w:p w:rsidR="00000000" w:rsidDel="00000000" w:rsidP="00000000" w:rsidRDefault="00000000" w:rsidRPr="00000000" w14:paraId="000000AE">
            <w:pPr>
              <w:widowControl w:val="0"/>
              <w:rPr>
                <w:color w:val="334047"/>
                <w:sz w:val="20"/>
                <w:szCs w:val="20"/>
              </w:rPr>
            </w:pPr>
            <w:r w:rsidDel="00000000" w:rsidR="00000000" w:rsidRPr="00000000">
              <w:rPr>
                <w:color w:val="334047"/>
                <w:sz w:val="20"/>
                <w:szCs w:val="20"/>
                <w:rtl w:val="0"/>
              </w:rPr>
              <w:t xml:space="preserve">Explains the pipeline capability, including the</w:t>
            </w:r>
          </w:p>
          <w:p w:rsidR="00000000" w:rsidDel="00000000" w:rsidP="00000000" w:rsidRDefault="00000000" w:rsidRPr="00000000" w14:paraId="000000AF">
            <w:pPr>
              <w:widowControl w:val="0"/>
              <w:rPr>
                <w:color w:val="334047"/>
                <w:sz w:val="20"/>
                <w:szCs w:val="20"/>
              </w:rPr>
            </w:pPr>
            <w:r w:rsidDel="00000000" w:rsidR="00000000" w:rsidRPr="00000000">
              <w:rPr>
                <w:color w:val="334047"/>
                <w:sz w:val="20"/>
                <w:szCs w:val="20"/>
                <w:rtl w:val="0"/>
              </w:rPr>
              <w:t xml:space="preserve">benefits of frequent merging of code, in terms of</w:t>
            </w:r>
          </w:p>
          <w:p w:rsidR="00000000" w:rsidDel="00000000" w:rsidP="00000000" w:rsidRDefault="00000000" w:rsidRPr="00000000" w14:paraId="000000B0">
            <w:pPr>
              <w:widowControl w:val="0"/>
              <w:rPr>
                <w:color w:val="334047"/>
                <w:sz w:val="20"/>
                <w:szCs w:val="20"/>
              </w:rPr>
            </w:pPr>
            <w:r w:rsidDel="00000000" w:rsidR="00000000" w:rsidRPr="00000000">
              <w:rPr>
                <w:color w:val="334047"/>
                <w:sz w:val="20"/>
                <w:szCs w:val="20"/>
                <w:rtl w:val="0"/>
              </w:rPr>
              <w:t xml:space="preserve">Continuous Integration/Delivery/Deployment.</w:t>
            </w:r>
          </w:p>
          <w:p w:rsidR="00000000" w:rsidDel="00000000" w:rsidP="00000000" w:rsidRDefault="00000000" w:rsidRPr="00000000" w14:paraId="000000B1">
            <w:pPr>
              <w:widowControl w:val="0"/>
              <w:rPr>
                <w:color w:val="334047"/>
                <w:sz w:val="20"/>
                <w:szCs w:val="20"/>
              </w:rPr>
            </w:pPr>
            <w:r w:rsidDel="00000000" w:rsidR="00000000" w:rsidRPr="00000000">
              <w:rPr>
                <w:rtl w:val="0"/>
              </w:rPr>
            </w:r>
          </w:p>
          <w:p w:rsidR="00000000" w:rsidDel="00000000" w:rsidP="00000000" w:rsidRDefault="00000000" w:rsidRPr="00000000" w14:paraId="000000B2">
            <w:pPr>
              <w:widowControl w:val="0"/>
              <w:rPr>
                <w:rFonts w:ascii="Arial" w:cs="Arial" w:eastAsia="Arial" w:hAnsi="Arial"/>
                <w:sz w:val="20"/>
                <w:szCs w:val="20"/>
              </w:rPr>
            </w:pPr>
            <w:r w:rsidDel="00000000" w:rsidR="00000000" w:rsidRPr="00000000">
              <w:rPr>
                <w:b w:val="1"/>
                <w:color w:val="334047"/>
                <w:sz w:val="20"/>
                <w:szCs w:val="20"/>
                <w:rtl w:val="0"/>
              </w:rPr>
              <w:t xml:space="preserve">(K1, K15, S15)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B3">
            <w:pPr>
              <w:widowControl w:val="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5">
            <w:pPr>
              <w:widowControl w:val="0"/>
              <w:rPr>
                <w:rFonts w:ascii="Arial" w:cs="Arial" w:eastAsia="Arial" w:hAnsi="Arial"/>
                <w:sz w:val="20"/>
                <w:szCs w:val="20"/>
              </w:rPr>
            </w:pPr>
            <w:r w:rsidDel="00000000" w:rsidR="00000000" w:rsidRPr="00000000">
              <w:rPr>
                <w:b w:val="1"/>
                <w:color w:val="334047"/>
                <w:sz w:val="20"/>
                <w:szCs w:val="20"/>
                <w:rtl w:val="0"/>
              </w:rPr>
              <w:t xml:space="preserve">Refreshing and Patching</w:t>
            </w:r>
            <w:r w:rsidDel="00000000" w:rsidR="00000000" w:rsidRPr="00000000">
              <w:rPr>
                <w:rtl w:val="0"/>
              </w:rPr>
            </w:r>
          </w:p>
        </w:tc>
      </w:tr>
      <w:tr>
        <w:trPr>
          <w:cantSplit w:val="0"/>
          <w:trHeight w:val="12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8">
            <w:pPr>
              <w:widowControl w:val="0"/>
              <w:rPr>
                <w:color w:val="334047"/>
                <w:sz w:val="20"/>
                <w:szCs w:val="20"/>
              </w:rPr>
            </w:pPr>
            <w:r w:rsidDel="00000000" w:rsidR="00000000" w:rsidRPr="00000000">
              <w:rPr>
                <w:color w:val="334047"/>
                <w:sz w:val="20"/>
                <w:szCs w:val="20"/>
                <w:rtl w:val="0"/>
              </w:rPr>
              <w:t xml:space="preserve">Deploys immutable infrastructure that enables the</w:t>
            </w:r>
          </w:p>
          <w:p w:rsidR="00000000" w:rsidDel="00000000" w:rsidP="00000000" w:rsidRDefault="00000000" w:rsidRPr="00000000" w14:paraId="000000B9">
            <w:pPr>
              <w:widowControl w:val="0"/>
              <w:rPr>
                <w:color w:val="334047"/>
                <w:sz w:val="20"/>
                <w:szCs w:val="20"/>
              </w:rPr>
            </w:pPr>
            <w:r w:rsidDel="00000000" w:rsidR="00000000" w:rsidRPr="00000000">
              <w:rPr>
                <w:color w:val="334047"/>
                <w:sz w:val="20"/>
                <w:szCs w:val="20"/>
                <w:rtl w:val="0"/>
              </w:rPr>
              <w:t xml:space="preserve">regular recycling of servers and refreshing of</w:t>
            </w:r>
          </w:p>
          <w:p w:rsidR="00000000" w:rsidDel="00000000" w:rsidP="00000000" w:rsidRDefault="00000000" w:rsidRPr="00000000" w14:paraId="000000BA">
            <w:pPr>
              <w:widowControl w:val="0"/>
              <w:rPr>
                <w:color w:val="334047"/>
                <w:sz w:val="20"/>
                <w:szCs w:val="20"/>
              </w:rPr>
            </w:pPr>
            <w:r w:rsidDel="00000000" w:rsidR="00000000" w:rsidRPr="00000000">
              <w:rPr>
                <w:color w:val="334047"/>
                <w:sz w:val="20"/>
                <w:szCs w:val="20"/>
                <w:rtl w:val="0"/>
              </w:rPr>
              <w:t xml:space="preserve">associated software based on manual processes.</w:t>
            </w:r>
          </w:p>
          <w:p w:rsidR="00000000" w:rsidDel="00000000" w:rsidP="00000000" w:rsidRDefault="00000000" w:rsidRPr="00000000" w14:paraId="000000BB">
            <w:pPr>
              <w:widowControl w:val="0"/>
              <w:rPr>
                <w:color w:val="334047"/>
                <w:sz w:val="20"/>
                <w:szCs w:val="20"/>
              </w:rPr>
            </w:pPr>
            <w:r w:rsidDel="00000000" w:rsidR="00000000" w:rsidRPr="00000000">
              <w:rPr>
                <w:rtl w:val="0"/>
              </w:rPr>
            </w:r>
          </w:p>
          <w:p w:rsidR="00000000" w:rsidDel="00000000" w:rsidP="00000000" w:rsidRDefault="00000000" w:rsidRPr="00000000" w14:paraId="000000BC">
            <w:pPr>
              <w:widowControl w:val="0"/>
              <w:rPr>
                <w:rFonts w:ascii="Arial" w:cs="Arial" w:eastAsia="Arial" w:hAnsi="Arial"/>
                <w:sz w:val="20"/>
                <w:szCs w:val="20"/>
              </w:rPr>
            </w:pPr>
            <w:r w:rsidDel="00000000" w:rsidR="00000000" w:rsidRPr="00000000">
              <w:rPr>
                <w:b w:val="1"/>
                <w:color w:val="334047"/>
                <w:sz w:val="20"/>
                <w:szCs w:val="20"/>
                <w:rtl w:val="0"/>
              </w:rPr>
              <w:t xml:space="preserve">(K8, S5)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D">
            <w:pPr>
              <w:widowControl w:val="0"/>
              <w:rPr>
                <w:color w:val="334047"/>
                <w:sz w:val="20"/>
                <w:szCs w:val="20"/>
              </w:rPr>
            </w:pPr>
            <w:r w:rsidDel="00000000" w:rsidR="00000000" w:rsidRPr="00000000">
              <w:rPr>
                <w:color w:val="334047"/>
                <w:sz w:val="20"/>
                <w:szCs w:val="20"/>
                <w:rtl w:val="0"/>
              </w:rPr>
              <w:t xml:space="preserve">Fully automates the refreshing and</w:t>
            </w:r>
          </w:p>
          <w:p w:rsidR="00000000" w:rsidDel="00000000" w:rsidP="00000000" w:rsidRDefault="00000000" w:rsidRPr="00000000" w14:paraId="000000BE">
            <w:pPr>
              <w:widowControl w:val="0"/>
              <w:rPr>
                <w:rFonts w:ascii="Arial" w:cs="Arial" w:eastAsia="Arial" w:hAnsi="Arial"/>
                <w:sz w:val="20"/>
                <w:szCs w:val="20"/>
              </w:rPr>
            </w:pPr>
            <w:r w:rsidDel="00000000" w:rsidR="00000000" w:rsidRPr="00000000">
              <w:rPr>
                <w:color w:val="334047"/>
                <w:sz w:val="20"/>
                <w:szCs w:val="20"/>
                <w:rtl w:val="0"/>
              </w:rPr>
              <w:t xml:space="preserve">patching process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0">
            <w:pPr>
              <w:widowControl w:val="0"/>
              <w:rPr>
                <w:rFonts w:ascii="Arial" w:cs="Arial" w:eastAsia="Arial" w:hAnsi="Arial"/>
                <w:sz w:val="20"/>
                <w:szCs w:val="20"/>
              </w:rPr>
            </w:pPr>
            <w:r w:rsidDel="00000000" w:rsidR="00000000" w:rsidRPr="00000000">
              <w:rPr>
                <w:b w:val="1"/>
                <w:color w:val="334047"/>
                <w:sz w:val="20"/>
                <w:szCs w:val="20"/>
                <w:rtl w:val="0"/>
              </w:rPr>
              <w:t xml:space="preserve">Operability</w:t>
            </w:r>
            <w:r w:rsidDel="00000000" w:rsidR="00000000" w:rsidRPr="00000000">
              <w:rPr>
                <w:rtl w:val="0"/>
              </w:rPr>
            </w:r>
          </w:p>
        </w:tc>
      </w:tr>
      <w:tr>
        <w:trPr>
          <w:cantSplit w:val="0"/>
          <w:trHeight w:val="24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3">
            <w:pPr>
              <w:widowControl w:val="0"/>
              <w:rPr>
                <w:color w:val="334047"/>
                <w:sz w:val="20"/>
                <w:szCs w:val="20"/>
              </w:rPr>
            </w:pPr>
            <w:r w:rsidDel="00000000" w:rsidR="00000000" w:rsidRPr="00000000">
              <w:rPr>
                <w:color w:val="334047"/>
                <w:sz w:val="20"/>
                <w:szCs w:val="20"/>
                <w:rtl w:val="0"/>
              </w:rPr>
              <w:t xml:space="preserve">Instals and manages monitoring and alerting tools</w:t>
            </w:r>
          </w:p>
          <w:p w:rsidR="00000000" w:rsidDel="00000000" w:rsidP="00000000" w:rsidRDefault="00000000" w:rsidRPr="00000000" w14:paraId="000000C4">
            <w:pPr>
              <w:widowControl w:val="0"/>
              <w:rPr>
                <w:color w:val="334047"/>
                <w:sz w:val="20"/>
                <w:szCs w:val="20"/>
              </w:rPr>
            </w:pPr>
            <w:r w:rsidDel="00000000" w:rsidR="00000000" w:rsidRPr="00000000">
              <w:rPr>
                <w:color w:val="334047"/>
                <w:sz w:val="20"/>
                <w:szCs w:val="20"/>
                <w:rtl w:val="0"/>
              </w:rPr>
              <w:t xml:space="preserve">that provide coverage of the infrastructure and</w:t>
            </w:r>
          </w:p>
          <w:p w:rsidR="00000000" w:rsidDel="00000000" w:rsidP="00000000" w:rsidRDefault="00000000" w:rsidRPr="00000000" w14:paraId="000000C5">
            <w:pPr>
              <w:widowControl w:val="0"/>
              <w:rPr>
                <w:color w:val="334047"/>
                <w:sz w:val="20"/>
                <w:szCs w:val="20"/>
              </w:rPr>
            </w:pPr>
            <w:r w:rsidDel="00000000" w:rsidR="00000000" w:rsidRPr="00000000">
              <w:rPr>
                <w:color w:val="334047"/>
                <w:sz w:val="20"/>
                <w:szCs w:val="20"/>
                <w:rtl w:val="0"/>
              </w:rPr>
              <w:t xml:space="preserve">applications, including RAM and CPU utilisation,</w:t>
            </w:r>
          </w:p>
          <w:p w:rsidR="00000000" w:rsidDel="00000000" w:rsidP="00000000" w:rsidRDefault="00000000" w:rsidRPr="00000000" w14:paraId="000000C6">
            <w:pPr>
              <w:widowControl w:val="0"/>
              <w:rPr>
                <w:color w:val="334047"/>
                <w:sz w:val="20"/>
                <w:szCs w:val="20"/>
              </w:rPr>
            </w:pPr>
            <w:r w:rsidDel="00000000" w:rsidR="00000000" w:rsidRPr="00000000">
              <w:rPr>
                <w:color w:val="334047"/>
                <w:sz w:val="20"/>
                <w:szCs w:val="20"/>
                <w:rtl w:val="0"/>
              </w:rPr>
              <w:t xml:space="preserve">application error rates and availability (health check).</w:t>
            </w:r>
          </w:p>
          <w:p w:rsidR="00000000" w:rsidDel="00000000" w:rsidP="00000000" w:rsidRDefault="00000000" w:rsidRPr="00000000" w14:paraId="000000C7">
            <w:pPr>
              <w:widowControl w:val="0"/>
              <w:rPr>
                <w:color w:val="334047"/>
                <w:sz w:val="20"/>
                <w:szCs w:val="20"/>
              </w:rPr>
            </w:pPr>
            <w:r w:rsidDel="00000000" w:rsidR="00000000" w:rsidRPr="00000000">
              <w:rPr>
                <w:color w:val="334047"/>
                <w:sz w:val="20"/>
                <w:szCs w:val="20"/>
                <w:rtl w:val="0"/>
              </w:rPr>
              <w:t xml:space="preserve">Configures appropriate alerting thresholds and</w:t>
            </w:r>
          </w:p>
          <w:p w:rsidR="00000000" w:rsidDel="00000000" w:rsidP="00000000" w:rsidRDefault="00000000" w:rsidRPr="00000000" w14:paraId="000000C8">
            <w:pPr>
              <w:widowControl w:val="0"/>
              <w:rPr>
                <w:color w:val="334047"/>
                <w:sz w:val="20"/>
                <w:szCs w:val="20"/>
              </w:rPr>
            </w:pPr>
            <w:r w:rsidDel="00000000" w:rsidR="00000000" w:rsidRPr="00000000">
              <w:rPr>
                <w:color w:val="334047"/>
                <w:sz w:val="20"/>
                <w:szCs w:val="20"/>
                <w:rtl w:val="0"/>
              </w:rPr>
              <w:t xml:space="preserve">visualisations. Interprets these in terms of failure</w:t>
            </w:r>
          </w:p>
          <w:p w:rsidR="00000000" w:rsidDel="00000000" w:rsidP="00000000" w:rsidRDefault="00000000" w:rsidRPr="00000000" w14:paraId="000000C9">
            <w:pPr>
              <w:widowControl w:val="0"/>
              <w:rPr>
                <w:color w:val="334047"/>
                <w:sz w:val="20"/>
                <w:szCs w:val="20"/>
              </w:rPr>
            </w:pPr>
            <w:r w:rsidDel="00000000" w:rsidR="00000000" w:rsidRPr="00000000">
              <w:rPr>
                <w:color w:val="334047"/>
                <w:sz w:val="20"/>
                <w:szCs w:val="20"/>
                <w:rtl w:val="0"/>
              </w:rPr>
              <w:t xml:space="preserve">scenarios and remedial/follow up actions taken to</w:t>
            </w:r>
          </w:p>
          <w:p w:rsidR="00000000" w:rsidDel="00000000" w:rsidP="00000000" w:rsidRDefault="00000000" w:rsidRPr="00000000" w14:paraId="000000CA">
            <w:pPr>
              <w:widowControl w:val="0"/>
              <w:rPr>
                <w:color w:val="334047"/>
                <w:sz w:val="20"/>
                <w:szCs w:val="20"/>
              </w:rPr>
            </w:pPr>
            <w:r w:rsidDel="00000000" w:rsidR="00000000" w:rsidRPr="00000000">
              <w:rPr>
                <w:color w:val="334047"/>
                <w:sz w:val="20"/>
                <w:szCs w:val="20"/>
                <w:rtl w:val="0"/>
              </w:rPr>
              <w:t xml:space="preserve">deliver continuous improvement.</w:t>
            </w:r>
          </w:p>
          <w:p w:rsidR="00000000" w:rsidDel="00000000" w:rsidP="00000000" w:rsidRDefault="00000000" w:rsidRPr="00000000" w14:paraId="000000CB">
            <w:pPr>
              <w:widowControl w:val="0"/>
              <w:rPr>
                <w:color w:val="334047"/>
                <w:sz w:val="20"/>
                <w:szCs w:val="20"/>
              </w:rPr>
            </w:pPr>
            <w:r w:rsidDel="00000000" w:rsidR="00000000" w:rsidRPr="00000000">
              <w:rPr>
                <w:rtl w:val="0"/>
              </w:rPr>
            </w:r>
          </w:p>
          <w:p w:rsidR="00000000" w:rsidDel="00000000" w:rsidP="00000000" w:rsidRDefault="00000000" w:rsidRPr="00000000" w14:paraId="000000CC">
            <w:pPr>
              <w:widowControl w:val="0"/>
              <w:rPr>
                <w:rFonts w:ascii="Arial" w:cs="Arial" w:eastAsia="Arial" w:hAnsi="Arial"/>
                <w:sz w:val="20"/>
                <w:szCs w:val="20"/>
              </w:rPr>
            </w:pPr>
            <w:r w:rsidDel="00000000" w:rsidR="00000000" w:rsidRPr="00000000">
              <w:rPr>
                <w:b w:val="1"/>
                <w:color w:val="334047"/>
                <w:sz w:val="20"/>
                <w:szCs w:val="20"/>
                <w:rtl w:val="0"/>
              </w:rPr>
              <w:t xml:space="preserve">(K11, S6, S19, 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D">
            <w:pPr>
              <w:widowControl w:val="0"/>
              <w:rPr>
                <w:color w:val="334047"/>
                <w:sz w:val="20"/>
                <w:szCs w:val="20"/>
              </w:rPr>
            </w:pPr>
            <w:r w:rsidDel="00000000" w:rsidR="00000000" w:rsidRPr="00000000">
              <w:rPr>
                <w:color w:val="334047"/>
                <w:sz w:val="20"/>
                <w:szCs w:val="20"/>
                <w:rtl w:val="0"/>
              </w:rPr>
              <w:t xml:space="preserve">Introduces custom metrics that</w:t>
            </w:r>
          </w:p>
          <w:p w:rsidR="00000000" w:rsidDel="00000000" w:rsidP="00000000" w:rsidRDefault="00000000" w:rsidRPr="00000000" w14:paraId="000000CE">
            <w:pPr>
              <w:widowControl w:val="0"/>
              <w:rPr>
                <w:color w:val="334047"/>
                <w:sz w:val="20"/>
                <w:szCs w:val="20"/>
              </w:rPr>
            </w:pPr>
            <w:r w:rsidDel="00000000" w:rsidR="00000000" w:rsidRPr="00000000">
              <w:rPr>
                <w:color w:val="334047"/>
                <w:sz w:val="20"/>
                <w:szCs w:val="20"/>
                <w:rtl w:val="0"/>
              </w:rPr>
              <w:t xml:space="preserve">provide additional improvement</w:t>
            </w:r>
          </w:p>
          <w:p w:rsidR="00000000" w:rsidDel="00000000" w:rsidP="00000000" w:rsidRDefault="00000000" w:rsidRPr="00000000" w14:paraId="000000CF">
            <w:pPr>
              <w:widowControl w:val="0"/>
              <w:rPr>
                <w:color w:val="334047"/>
                <w:sz w:val="20"/>
                <w:szCs w:val="20"/>
              </w:rPr>
            </w:pPr>
            <w:r w:rsidDel="00000000" w:rsidR="00000000" w:rsidRPr="00000000">
              <w:rPr>
                <w:color w:val="334047"/>
                <w:sz w:val="20"/>
                <w:szCs w:val="20"/>
                <w:rtl w:val="0"/>
              </w:rPr>
              <w:t xml:space="preserve">areas.</w:t>
            </w:r>
          </w:p>
          <w:p w:rsidR="00000000" w:rsidDel="00000000" w:rsidP="00000000" w:rsidRDefault="00000000" w:rsidRPr="00000000" w14:paraId="000000D0">
            <w:pPr>
              <w:widowControl w:val="0"/>
              <w:rPr>
                <w:color w:val="334047"/>
                <w:sz w:val="20"/>
                <w:szCs w:val="20"/>
              </w:rPr>
            </w:pPr>
            <w:r w:rsidDel="00000000" w:rsidR="00000000" w:rsidRPr="00000000">
              <w:rPr>
                <w:color w:val="334047"/>
                <w:sz w:val="20"/>
                <w:szCs w:val="20"/>
                <w:rtl w:val="0"/>
              </w:rPr>
              <w:t xml:space="preserve">Explains how these improvement</w:t>
            </w:r>
          </w:p>
          <w:p w:rsidR="00000000" w:rsidDel="00000000" w:rsidP="00000000" w:rsidRDefault="00000000" w:rsidRPr="00000000" w14:paraId="000000D1">
            <w:pPr>
              <w:widowControl w:val="0"/>
              <w:rPr>
                <w:color w:val="334047"/>
                <w:sz w:val="20"/>
                <w:szCs w:val="20"/>
              </w:rPr>
            </w:pPr>
            <w:r w:rsidDel="00000000" w:rsidR="00000000" w:rsidRPr="00000000">
              <w:rPr>
                <w:color w:val="334047"/>
                <w:sz w:val="20"/>
                <w:szCs w:val="20"/>
                <w:rtl w:val="0"/>
              </w:rPr>
              <w:t xml:space="preserve">areas may be interpreted,</w:t>
            </w:r>
          </w:p>
          <w:p w:rsidR="00000000" w:rsidDel="00000000" w:rsidP="00000000" w:rsidRDefault="00000000" w:rsidRPr="00000000" w14:paraId="000000D2">
            <w:pPr>
              <w:widowControl w:val="0"/>
              <w:rPr>
                <w:rFonts w:ascii="Arial" w:cs="Arial" w:eastAsia="Arial" w:hAnsi="Arial"/>
                <w:sz w:val="20"/>
                <w:szCs w:val="20"/>
              </w:rPr>
            </w:pPr>
            <w:r w:rsidDel="00000000" w:rsidR="00000000" w:rsidRPr="00000000">
              <w:rPr>
                <w:color w:val="334047"/>
                <w:sz w:val="20"/>
                <w:szCs w:val="20"/>
                <w:rtl w:val="0"/>
              </w:rPr>
              <w:t xml:space="preserve">implemented and delivered.</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4">
            <w:pPr>
              <w:widowControl w:val="0"/>
              <w:rPr>
                <w:rFonts w:ascii="Arial" w:cs="Arial" w:eastAsia="Arial" w:hAnsi="Arial"/>
                <w:sz w:val="20"/>
                <w:szCs w:val="20"/>
              </w:rPr>
            </w:pPr>
            <w:r w:rsidDel="00000000" w:rsidR="00000000" w:rsidRPr="00000000">
              <w:rPr>
                <w:b w:val="1"/>
                <w:color w:val="334047"/>
                <w:sz w:val="20"/>
                <w:szCs w:val="20"/>
                <w:rtl w:val="0"/>
              </w:rPr>
              <w:t xml:space="preserve">Data Persistence</w:t>
            </w:r>
            <w:r w:rsidDel="00000000" w:rsidR="00000000" w:rsidRPr="00000000">
              <w:rPr>
                <w:rtl w:val="0"/>
              </w:rPr>
            </w:r>
          </w:p>
        </w:tc>
      </w:tr>
      <w:tr>
        <w:trPr>
          <w:cantSplit w:val="0"/>
          <w:trHeight w:val="19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7">
            <w:pPr>
              <w:widowControl w:val="0"/>
              <w:rPr>
                <w:color w:val="334047"/>
                <w:sz w:val="20"/>
                <w:szCs w:val="20"/>
              </w:rPr>
            </w:pPr>
            <w:r w:rsidDel="00000000" w:rsidR="00000000" w:rsidRPr="00000000">
              <w:rPr>
                <w:color w:val="334047"/>
                <w:sz w:val="20"/>
                <w:szCs w:val="20"/>
                <w:rtl w:val="0"/>
              </w:rPr>
              <w:t xml:space="preserve">Employs and operates an appropriate data</w:t>
            </w:r>
          </w:p>
          <w:p w:rsidR="00000000" w:rsidDel="00000000" w:rsidP="00000000" w:rsidRDefault="00000000" w:rsidRPr="00000000" w14:paraId="000000D8">
            <w:pPr>
              <w:widowControl w:val="0"/>
              <w:rPr>
                <w:color w:val="334047"/>
                <w:sz w:val="20"/>
                <w:szCs w:val="20"/>
              </w:rPr>
            </w:pPr>
            <w:r w:rsidDel="00000000" w:rsidR="00000000" w:rsidRPr="00000000">
              <w:rPr>
                <w:color w:val="334047"/>
                <w:sz w:val="20"/>
                <w:szCs w:val="20"/>
                <w:rtl w:val="0"/>
              </w:rPr>
              <w:t xml:space="preserve">persistence technology, such as database,</w:t>
            </w:r>
          </w:p>
          <w:p w:rsidR="00000000" w:rsidDel="00000000" w:rsidP="00000000" w:rsidRDefault="00000000" w:rsidRPr="00000000" w14:paraId="000000D9">
            <w:pPr>
              <w:widowControl w:val="0"/>
              <w:rPr>
                <w:color w:val="334047"/>
                <w:sz w:val="20"/>
                <w:szCs w:val="20"/>
              </w:rPr>
            </w:pPr>
            <w:r w:rsidDel="00000000" w:rsidR="00000000" w:rsidRPr="00000000">
              <w:rPr>
                <w:color w:val="334047"/>
                <w:sz w:val="20"/>
                <w:szCs w:val="20"/>
                <w:rtl w:val="0"/>
              </w:rPr>
              <w:t xml:space="preserve">configuration/infrastructure state management to</w:t>
            </w:r>
          </w:p>
          <w:p w:rsidR="00000000" w:rsidDel="00000000" w:rsidP="00000000" w:rsidRDefault="00000000" w:rsidRPr="00000000" w14:paraId="000000DA">
            <w:pPr>
              <w:widowControl w:val="0"/>
              <w:rPr>
                <w:color w:val="334047"/>
                <w:sz w:val="20"/>
                <w:szCs w:val="20"/>
              </w:rPr>
            </w:pPr>
            <w:r w:rsidDel="00000000" w:rsidR="00000000" w:rsidRPr="00000000">
              <w:rPr>
                <w:color w:val="334047"/>
                <w:sz w:val="20"/>
                <w:szCs w:val="20"/>
                <w:rtl w:val="0"/>
              </w:rPr>
              <w:t xml:space="preserve">meet non-functional and functional needs.</w:t>
            </w:r>
          </w:p>
          <w:p w:rsidR="00000000" w:rsidDel="00000000" w:rsidP="00000000" w:rsidRDefault="00000000" w:rsidRPr="00000000" w14:paraId="000000DB">
            <w:pPr>
              <w:widowControl w:val="0"/>
              <w:rPr>
                <w:color w:val="334047"/>
                <w:sz w:val="20"/>
                <w:szCs w:val="20"/>
              </w:rPr>
            </w:pPr>
            <w:r w:rsidDel="00000000" w:rsidR="00000000" w:rsidRPr="00000000">
              <w:rPr>
                <w:color w:val="334047"/>
                <w:sz w:val="20"/>
                <w:szCs w:val="20"/>
                <w:rtl w:val="0"/>
              </w:rPr>
              <w:t xml:space="preserve">Explains troubleshooting steps taken to locate issues</w:t>
            </w:r>
          </w:p>
          <w:p w:rsidR="00000000" w:rsidDel="00000000" w:rsidP="00000000" w:rsidRDefault="00000000" w:rsidRPr="00000000" w14:paraId="000000DC">
            <w:pPr>
              <w:widowControl w:val="0"/>
              <w:rPr>
                <w:color w:val="334047"/>
                <w:sz w:val="20"/>
                <w:szCs w:val="20"/>
              </w:rPr>
            </w:pPr>
            <w:r w:rsidDel="00000000" w:rsidR="00000000" w:rsidRPr="00000000">
              <w:rPr>
                <w:color w:val="334047"/>
                <w:sz w:val="20"/>
                <w:szCs w:val="20"/>
                <w:rtl w:val="0"/>
              </w:rPr>
              <w:t xml:space="preserve">across the end-to-end service.</w:t>
            </w:r>
          </w:p>
          <w:p w:rsidR="00000000" w:rsidDel="00000000" w:rsidP="00000000" w:rsidRDefault="00000000" w:rsidRPr="00000000" w14:paraId="000000DD">
            <w:pPr>
              <w:widowControl w:val="0"/>
              <w:rPr>
                <w:color w:val="334047"/>
                <w:sz w:val="20"/>
                <w:szCs w:val="20"/>
              </w:rPr>
            </w:pPr>
            <w:r w:rsidDel="00000000" w:rsidR="00000000" w:rsidRPr="00000000">
              <w:rPr>
                <w:rtl w:val="0"/>
              </w:rPr>
            </w:r>
          </w:p>
          <w:p w:rsidR="00000000" w:rsidDel="00000000" w:rsidP="00000000" w:rsidRDefault="00000000" w:rsidRPr="00000000" w14:paraId="000000DE">
            <w:pPr>
              <w:widowControl w:val="0"/>
              <w:rPr>
                <w:rFonts w:ascii="Arial" w:cs="Arial" w:eastAsia="Arial" w:hAnsi="Arial"/>
                <w:sz w:val="20"/>
                <w:szCs w:val="20"/>
              </w:rPr>
            </w:pPr>
            <w:r w:rsidDel="00000000" w:rsidR="00000000" w:rsidRPr="00000000">
              <w:rPr>
                <w:b w:val="1"/>
                <w:color w:val="334047"/>
                <w:sz w:val="20"/>
                <w:szCs w:val="20"/>
                <w:rtl w:val="0"/>
              </w:rPr>
              <w:t xml:space="preserve">(K12, S7)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DF">
            <w:pPr>
              <w:widowControl w:val="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1">
            <w:pPr>
              <w:widowControl w:val="0"/>
              <w:rPr>
                <w:rFonts w:ascii="Arial" w:cs="Arial" w:eastAsia="Arial" w:hAnsi="Arial"/>
                <w:sz w:val="20"/>
                <w:szCs w:val="20"/>
              </w:rPr>
            </w:pPr>
            <w:r w:rsidDel="00000000" w:rsidR="00000000" w:rsidRPr="00000000">
              <w:rPr>
                <w:b w:val="1"/>
                <w:color w:val="334047"/>
                <w:sz w:val="20"/>
                <w:szCs w:val="20"/>
                <w:rtl w:val="0"/>
              </w:rPr>
              <w:t xml:space="preserve">Automation</w:t>
            </w:r>
            <w:r w:rsidDel="00000000" w:rsidR="00000000" w:rsidRPr="00000000">
              <w:rPr>
                <w:rtl w:val="0"/>
              </w:rPr>
            </w:r>
          </w:p>
        </w:tc>
      </w:tr>
      <w:tr>
        <w:trPr>
          <w:cantSplit w:val="0"/>
          <w:trHeight w:val="145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4">
            <w:pPr>
              <w:widowControl w:val="0"/>
              <w:rPr>
                <w:color w:val="334047"/>
                <w:sz w:val="20"/>
                <w:szCs w:val="20"/>
              </w:rPr>
            </w:pPr>
            <w:r w:rsidDel="00000000" w:rsidR="00000000" w:rsidRPr="00000000">
              <w:rPr>
                <w:color w:val="334047"/>
                <w:sz w:val="20"/>
                <w:szCs w:val="20"/>
                <w:rtl w:val="0"/>
              </w:rPr>
              <w:t xml:space="preserve">Introduces process efficiencies by automating the</w:t>
            </w:r>
          </w:p>
          <w:p w:rsidR="00000000" w:rsidDel="00000000" w:rsidP="00000000" w:rsidRDefault="00000000" w:rsidRPr="00000000" w14:paraId="000000E5">
            <w:pPr>
              <w:widowControl w:val="0"/>
              <w:rPr>
                <w:color w:val="334047"/>
                <w:sz w:val="20"/>
                <w:szCs w:val="20"/>
              </w:rPr>
            </w:pPr>
            <w:r w:rsidDel="00000000" w:rsidR="00000000" w:rsidRPr="00000000">
              <w:rPr>
                <w:color w:val="334047"/>
                <w:sz w:val="20"/>
                <w:szCs w:val="20"/>
                <w:rtl w:val="0"/>
              </w:rPr>
              <w:t xml:space="preserve">setting up/deploying of the project (infrastructure and</w:t>
            </w:r>
          </w:p>
          <w:p w:rsidR="00000000" w:rsidDel="00000000" w:rsidP="00000000" w:rsidRDefault="00000000" w:rsidRPr="00000000" w14:paraId="000000E6">
            <w:pPr>
              <w:widowControl w:val="0"/>
              <w:rPr>
                <w:color w:val="334047"/>
                <w:sz w:val="20"/>
                <w:szCs w:val="20"/>
              </w:rPr>
            </w:pPr>
            <w:r w:rsidDel="00000000" w:rsidR="00000000" w:rsidRPr="00000000">
              <w:rPr>
                <w:color w:val="334047"/>
                <w:sz w:val="20"/>
                <w:szCs w:val="20"/>
                <w:rtl w:val="0"/>
              </w:rPr>
              <w:t xml:space="preserve">applications) from scratch, both locally, including all</w:t>
            </w:r>
          </w:p>
          <w:p w:rsidR="00000000" w:rsidDel="00000000" w:rsidP="00000000" w:rsidRDefault="00000000" w:rsidRPr="00000000" w14:paraId="000000E7">
            <w:pPr>
              <w:widowControl w:val="0"/>
              <w:rPr>
                <w:color w:val="334047"/>
                <w:sz w:val="20"/>
                <w:szCs w:val="20"/>
              </w:rPr>
            </w:pPr>
            <w:r w:rsidDel="00000000" w:rsidR="00000000" w:rsidRPr="00000000">
              <w:rPr>
                <w:color w:val="334047"/>
                <w:sz w:val="20"/>
                <w:szCs w:val="20"/>
                <w:rtl w:val="0"/>
              </w:rPr>
              <w:t xml:space="preserve">tests, and to a hosted environment.</w:t>
            </w:r>
          </w:p>
          <w:p w:rsidR="00000000" w:rsidDel="00000000" w:rsidP="00000000" w:rsidRDefault="00000000" w:rsidRPr="00000000" w14:paraId="000000E8">
            <w:pPr>
              <w:widowControl w:val="0"/>
              <w:rPr>
                <w:color w:val="334047"/>
                <w:sz w:val="20"/>
                <w:szCs w:val="20"/>
              </w:rPr>
            </w:pPr>
            <w:r w:rsidDel="00000000" w:rsidR="00000000" w:rsidRPr="00000000">
              <w:rPr>
                <w:rtl w:val="0"/>
              </w:rPr>
            </w:r>
          </w:p>
          <w:p w:rsidR="00000000" w:rsidDel="00000000" w:rsidP="00000000" w:rsidRDefault="00000000" w:rsidRPr="00000000" w14:paraId="000000E9">
            <w:pPr>
              <w:widowControl w:val="0"/>
              <w:rPr>
                <w:rFonts w:ascii="Arial" w:cs="Arial" w:eastAsia="Arial" w:hAnsi="Arial"/>
                <w:sz w:val="20"/>
                <w:szCs w:val="20"/>
              </w:rPr>
            </w:pPr>
            <w:r w:rsidDel="00000000" w:rsidR="00000000" w:rsidRPr="00000000">
              <w:rPr>
                <w:b w:val="1"/>
                <w:color w:val="334047"/>
                <w:sz w:val="20"/>
                <w:szCs w:val="20"/>
                <w:rtl w:val="0"/>
              </w:rPr>
              <w:t xml:space="preserve">(K13, K17, S12)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A">
            <w:pPr>
              <w:widowControl w:val="0"/>
              <w:rPr>
                <w:color w:val="334047"/>
                <w:sz w:val="20"/>
                <w:szCs w:val="20"/>
              </w:rPr>
            </w:pPr>
            <w:r w:rsidDel="00000000" w:rsidR="00000000" w:rsidRPr="00000000">
              <w:rPr>
                <w:color w:val="334047"/>
                <w:sz w:val="20"/>
                <w:szCs w:val="20"/>
                <w:rtl w:val="0"/>
              </w:rPr>
              <w:t xml:space="preserve">Identifies an additional opportunity</w:t>
            </w:r>
          </w:p>
          <w:p w:rsidR="00000000" w:rsidDel="00000000" w:rsidP="00000000" w:rsidRDefault="00000000" w:rsidRPr="00000000" w14:paraId="000000EB">
            <w:pPr>
              <w:widowControl w:val="0"/>
              <w:rPr>
                <w:color w:val="334047"/>
                <w:sz w:val="20"/>
                <w:szCs w:val="20"/>
              </w:rPr>
            </w:pPr>
            <w:r w:rsidDel="00000000" w:rsidR="00000000" w:rsidRPr="00000000">
              <w:rPr>
                <w:color w:val="334047"/>
                <w:sz w:val="20"/>
                <w:szCs w:val="20"/>
                <w:rtl w:val="0"/>
              </w:rPr>
              <w:t xml:space="preserve">and introduces automation that</w:t>
            </w:r>
          </w:p>
          <w:p w:rsidR="00000000" w:rsidDel="00000000" w:rsidP="00000000" w:rsidRDefault="00000000" w:rsidRPr="00000000" w14:paraId="000000EC">
            <w:pPr>
              <w:widowControl w:val="0"/>
              <w:rPr>
                <w:rFonts w:ascii="Arial" w:cs="Arial" w:eastAsia="Arial" w:hAnsi="Arial"/>
                <w:sz w:val="20"/>
                <w:szCs w:val="20"/>
              </w:rPr>
            </w:pPr>
            <w:r w:rsidDel="00000000" w:rsidR="00000000" w:rsidRPr="00000000">
              <w:rPr>
                <w:color w:val="334047"/>
                <w:sz w:val="20"/>
                <w:szCs w:val="20"/>
                <w:rtl w:val="0"/>
              </w:rPr>
              <w:t xml:space="preserve">reduces overall effort.</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E">
            <w:pPr>
              <w:widowControl w:val="0"/>
              <w:rPr>
                <w:rFonts w:ascii="Arial" w:cs="Arial" w:eastAsia="Arial" w:hAnsi="Arial"/>
                <w:sz w:val="20"/>
                <w:szCs w:val="20"/>
              </w:rPr>
            </w:pPr>
            <w:r w:rsidDel="00000000" w:rsidR="00000000" w:rsidRPr="00000000">
              <w:rPr>
                <w:b w:val="1"/>
                <w:color w:val="334047"/>
                <w:sz w:val="20"/>
                <w:szCs w:val="20"/>
                <w:rtl w:val="0"/>
              </w:rPr>
              <w:t xml:space="preserve">Data Security</w:t>
            </w:r>
            <w:r w:rsidDel="00000000" w:rsidR="00000000" w:rsidRPr="00000000">
              <w:rPr>
                <w:rtl w:val="0"/>
              </w:rPr>
            </w:r>
          </w:p>
        </w:tc>
      </w:tr>
      <w:tr>
        <w:trPr>
          <w:cantSplit w:val="0"/>
          <w:trHeight w:val="169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1">
            <w:pPr>
              <w:widowControl w:val="0"/>
              <w:rPr>
                <w:color w:val="334047"/>
                <w:sz w:val="20"/>
                <w:szCs w:val="20"/>
              </w:rPr>
            </w:pPr>
            <w:r w:rsidDel="00000000" w:rsidR="00000000" w:rsidRPr="00000000">
              <w:rPr>
                <w:color w:val="334047"/>
                <w:sz w:val="20"/>
                <w:szCs w:val="20"/>
                <w:rtl w:val="0"/>
              </w:rPr>
              <w:t xml:space="preserve">Builds in security so that all data in transit is</w:t>
            </w:r>
          </w:p>
          <w:p w:rsidR="00000000" w:rsidDel="00000000" w:rsidP="00000000" w:rsidRDefault="00000000" w:rsidRPr="00000000" w14:paraId="000000F2">
            <w:pPr>
              <w:widowControl w:val="0"/>
              <w:rPr>
                <w:color w:val="334047"/>
                <w:sz w:val="20"/>
                <w:szCs w:val="20"/>
              </w:rPr>
            </w:pPr>
            <w:r w:rsidDel="00000000" w:rsidR="00000000" w:rsidRPr="00000000">
              <w:rPr>
                <w:color w:val="334047"/>
                <w:sz w:val="20"/>
                <w:szCs w:val="20"/>
                <w:rtl w:val="0"/>
              </w:rPr>
              <w:t xml:space="preserve">encrypted and secure.</w:t>
            </w:r>
          </w:p>
          <w:p w:rsidR="00000000" w:rsidDel="00000000" w:rsidP="00000000" w:rsidRDefault="00000000" w:rsidRPr="00000000" w14:paraId="000000F3">
            <w:pPr>
              <w:widowControl w:val="0"/>
              <w:rPr>
                <w:color w:val="334047"/>
                <w:sz w:val="20"/>
                <w:szCs w:val="20"/>
              </w:rPr>
            </w:pPr>
            <w:r w:rsidDel="00000000" w:rsidR="00000000" w:rsidRPr="00000000">
              <w:rPr>
                <w:color w:val="334047"/>
                <w:sz w:val="20"/>
                <w:szCs w:val="20"/>
                <w:rtl w:val="0"/>
              </w:rPr>
              <w:t xml:space="preserve">Explains the types of threats and the rationale</w:t>
            </w:r>
          </w:p>
          <w:p w:rsidR="00000000" w:rsidDel="00000000" w:rsidP="00000000" w:rsidRDefault="00000000" w:rsidRPr="00000000" w14:paraId="000000F4">
            <w:pPr>
              <w:widowControl w:val="0"/>
              <w:rPr>
                <w:color w:val="334047"/>
                <w:sz w:val="20"/>
                <w:szCs w:val="20"/>
              </w:rPr>
            </w:pPr>
            <w:r w:rsidDel="00000000" w:rsidR="00000000" w:rsidRPr="00000000">
              <w:rPr>
                <w:color w:val="334047"/>
                <w:sz w:val="20"/>
                <w:szCs w:val="20"/>
                <w:rtl w:val="0"/>
              </w:rPr>
              <w:t xml:space="preserve">behind the decision to either encrypt data at rest or</w:t>
            </w:r>
          </w:p>
          <w:p w:rsidR="00000000" w:rsidDel="00000000" w:rsidP="00000000" w:rsidRDefault="00000000" w:rsidRPr="00000000" w14:paraId="000000F5">
            <w:pPr>
              <w:widowControl w:val="0"/>
              <w:rPr>
                <w:color w:val="334047"/>
                <w:sz w:val="20"/>
                <w:szCs w:val="20"/>
              </w:rPr>
            </w:pPr>
            <w:r w:rsidDel="00000000" w:rsidR="00000000" w:rsidRPr="00000000">
              <w:rPr>
                <w:color w:val="334047"/>
                <w:sz w:val="20"/>
                <w:szCs w:val="20"/>
                <w:rtl w:val="0"/>
              </w:rPr>
              <w:t xml:space="preserve">not.</w:t>
            </w:r>
          </w:p>
          <w:p w:rsidR="00000000" w:rsidDel="00000000" w:rsidP="00000000" w:rsidRDefault="00000000" w:rsidRPr="00000000" w14:paraId="000000F6">
            <w:pPr>
              <w:widowControl w:val="0"/>
              <w:rPr>
                <w:color w:val="334047"/>
                <w:sz w:val="20"/>
                <w:szCs w:val="20"/>
              </w:rPr>
            </w:pPr>
            <w:r w:rsidDel="00000000" w:rsidR="00000000" w:rsidRPr="00000000">
              <w:rPr>
                <w:rtl w:val="0"/>
              </w:rPr>
            </w:r>
          </w:p>
          <w:p w:rsidR="00000000" w:rsidDel="00000000" w:rsidP="00000000" w:rsidRDefault="00000000" w:rsidRPr="00000000" w14:paraId="000000F7">
            <w:pPr>
              <w:widowControl w:val="0"/>
              <w:rPr>
                <w:rFonts w:ascii="Arial" w:cs="Arial" w:eastAsia="Arial" w:hAnsi="Arial"/>
                <w:sz w:val="20"/>
                <w:szCs w:val="20"/>
              </w:rPr>
            </w:pPr>
            <w:r w:rsidDel="00000000" w:rsidR="00000000" w:rsidRPr="00000000">
              <w:rPr>
                <w:b w:val="1"/>
                <w:color w:val="334047"/>
                <w:sz w:val="20"/>
                <w:szCs w:val="20"/>
                <w:rtl w:val="0"/>
              </w:rPr>
              <w:t xml:space="preserve">(K16, S10)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F8">
            <w:pPr>
              <w:widowControl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pageBreakBefore w:val="0"/>
        <w:rPr/>
      </w:pPr>
      <w:bookmarkStart w:colFirst="0" w:colLast="0" w:name="_eab7tetakbv7" w:id="16"/>
      <w:bookmarkEnd w:id="16"/>
      <w:r w:rsidDel="00000000" w:rsidR="00000000" w:rsidRPr="00000000">
        <w:rPr>
          <w:rtl w:val="0"/>
        </w:rPr>
        <w:t xml:space="preserve">Links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ageBreakBefore w:val="0"/>
        <w:rPr>
          <w:color w:val="ff0000"/>
        </w:rPr>
      </w:pPr>
      <w:r w:rsidDel="00000000" w:rsidR="00000000" w:rsidRPr="00000000">
        <w:rPr>
          <w:rtl w:val="0"/>
        </w:rPr>
        <w:t xml:space="preserve">For more guidance on the </w:t>
      </w:r>
      <w:hyperlink r:id="rId9">
        <w:r w:rsidDel="00000000" w:rsidR="00000000" w:rsidRPr="00000000">
          <w:rPr>
            <w:color w:val="1155cc"/>
            <w:u w:val="single"/>
            <w:rtl w:val="0"/>
          </w:rPr>
          <w:t xml:space="preserve">Project </w:t>
        </w:r>
      </w:hyperlink>
      <w:r w:rsidDel="00000000" w:rsidR="00000000" w:rsidRPr="00000000">
        <w:rPr>
          <w:rtl w:val="0"/>
        </w:rPr>
      </w:r>
    </w:p>
    <w:p w:rsidR="00000000" w:rsidDel="00000000" w:rsidP="00000000" w:rsidRDefault="00000000" w:rsidRPr="00000000" w14:paraId="000000FD">
      <w:pPr>
        <w:pStyle w:val="Heading2"/>
        <w:pageBreakBefore w:val="0"/>
        <w:rPr>
          <w:b w:val="1"/>
        </w:rPr>
      </w:pPr>
      <w:bookmarkStart w:colFirst="0" w:colLast="0" w:name="_u3ye97u73uj0" w:id="17"/>
      <w:bookmarkEnd w:id="17"/>
      <w:r w:rsidDel="00000000" w:rsidR="00000000" w:rsidRPr="00000000">
        <w:rPr>
          <w:b w:val="1"/>
          <w:rtl w:val="0"/>
        </w:rPr>
        <w:t xml:space="preserve">Assessment 2 - Professional discussion</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Style w:val="Heading3"/>
        <w:pageBreakBefore w:val="0"/>
        <w:rPr/>
      </w:pPr>
      <w:bookmarkStart w:colFirst="0" w:colLast="0" w:name="_l0fwnfx9cnj4" w:id="18"/>
      <w:bookmarkEnd w:id="18"/>
      <w:r w:rsidDel="00000000" w:rsidR="00000000" w:rsidRPr="00000000">
        <w:rPr>
          <w:rtl w:val="0"/>
        </w:rPr>
        <w:t xml:space="preserve">Brief Overview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This assessment will take the form of a professional discussion which must be appropriately structured to draw out the best of the apprentice’s competence and excellence and cover the KSBs assigned to this assessment method. It will involve the questions that will focus on activity and analysis of given scenarios; for example, ‘the benefits of pairing with other developers’ or ‘selecting the most appropriate problem solving technique to address a given problem’.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The rationale for this assessment method is: It ensures the apprentice can demonstrate the application of evidence to DevOps practices and their own continuing professional development. This will allow some KSBs which may not naturally occur in every workplace or may take too long to observe to be assessed and the assessment of a disparate set of KSBs.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t xml:space="preserve">A portfolio of working examples should be available for each apprentice that demonstrates where each of the KSB’s have been met. </w:t>
      </w:r>
      <w:r w:rsidDel="00000000" w:rsidR="00000000" w:rsidRPr="00000000">
        <w:rPr>
          <w:rtl w:val="0"/>
        </w:rPr>
        <w:t xml:space="preserve">The purpose of the portfolio is to demonstrate your competence across the Knowledge, skills and behaviours for the Devops apprenticeship. The final portfolio is produced for 2 main reasons  - Inform all stakeholders (the employer, Makers and the apprentice) that you are ready to be considered for EPA (End Point Assessment) and to prepare you for your final professional discussion. This is not a piece of work that is marked and graded towards your apprenticeship but must be completed to demonstrate your ability.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107">
      <w:pPr>
        <w:pStyle w:val="Heading3"/>
        <w:pageBreakBefore w:val="0"/>
        <w:tabs>
          <w:tab w:val="right" w:leader="none" w:pos="9360"/>
        </w:tabs>
        <w:spacing w:before="80" w:line="240" w:lineRule="auto"/>
        <w:rPr/>
      </w:pPr>
      <w:bookmarkStart w:colFirst="0" w:colLast="0" w:name="_xnanf7nnqv57" w:id="19"/>
      <w:bookmarkEnd w:id="19"/>
      <w:r w:rsidDel="00000000" w:rsidR="00000000" w:rsidRPr="00000000">
        <w:rPr>
          <w:rtl w:val="0"/>
        </w:rPr>
        <w:t xml:space="preserve">Delivery</w:t>
      </w:r>
    </w:p>
    <w:p w:rsidR="00000000" w:rsidDel="00000000" w:rsidP="00000000" w:rsidRDefault="00000000" w:rsidRPr="00000000" w14:paraId="00000108">
      <w:pPr>
        <w:pageBreakBefore w:val="0"/>
        <w:tabs>
          <w:tab w:val="right" w:leader="none" w:pos="9360"/>
        </w:tabs>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color w:val="000000"/>
          <w:sz w:val="22"/>
          <w:szCs w:val="22"/>
        </w:rPr>
      </w:pPr>
      <w:r w:rsidDel="00000000" w:rsidR="00000000" w:rsidRPr="00000000">
        <w:rPr>
          <w:color w:val="000000"/>
          <w:sz w:val="22"/>
          <w:szCs w:val="22"/>
          <w:rtl w:val="0"/>
        </w:rPr>
        <w:t xml:space="preserve">The EPAO should provide the apprentice with 2 weeks’ notice of the professional discussion. The independent assessor will conduct and assess the professional discussion. The professional discussion must last for 60 minutes. The independent assessor has the discretion to increase the time of the professional discussion by up to 10% to allow the apprentice to complete their last answer.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color w:val="000000"/>
          <w:sz w:val="22"/>
          <w:szCs w:val="22"/>
        </w:rPr>
      </w:pPr>
      <w:r w:rsidDel="00000000" w:rsidR="00000000" w:rsidRPr="00000000">
        <w:rPr>
          <w:color w:val="000000"/>
          <w:sz w:val="22"/>
          <w:szCs w:val="22"/>
          <w:rtl w:val="0"/>
        </w:rPr>
        <w:t xml:space="preserve">During this method, the independent assessor must combine questions from the EPAO's question bank and those generated by themselves.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color w:val="000000"/>
          <w:sz w:val="22"/>
          <w:szCs w:val="22"/>
        </w:rPr>
      </w:pPr>
      <w:r w:rsidDel="00000000" w:rsidR="00000000" w:rsidRPr="00000000">
        <w:rPr>
          <w:color w:val="000000"/>
          <w:sz w:val="22"/>
          <w:szCs w:val="22"/>
          <w:rtl w:val="0"/>
        </w:rPr>
        <w:t xml:space="preserve">The apprentice may use a whiteboard to help with visualising the KSBs; e.g. K18, K19 and K22.</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10E">
      <w:pPr>
        <w:pStyle w:val="Heading3"/>
        <w:rPr/>
      </w:pPr>
      <w:bookmarkStart w:colFirst="0" w:colLast="0" w:name="_6t7ujhk6i5fo" w:id="20"/>
      <w:bookmarkEnd w:id="20"/>
      <w:r w:rsidDel="00000000" w:rsidR="00000000" w:rsidRPr="00000000">
        <w:rPr>
          <w:rtl w:val="0"/>
        </w:rPr>
        <w:t xml:space="preserve">Grading and assessment </w:t>
      </w:r>
    </w:p>
    <w:p w:rsidR="00000000" w:rsidDel="00000000" w:rsidP="00000000" w:rsidRDefault="00000000" w:rsidRPr="00000000" w14:paraId="0000010F">
      <w:pPr>
        <w:rPr/>
      </w:pPr>
      <w:r w:rsidDel="00000000" w:rsidR="00000000" w:rsidRPr="00000000">
        <w:rPr>
          <w:rtl w:val="0"/>
        </w:rPr>
        <w:t xml:space="preserve">The discussion should not be led by the independent assessor as it involves both the independent assessor and the apprentice actively listening and participating in a formal conversation, giving the apprentice the opportunity to make detailed and proactive contributions to confirm their competency across the KSBs mapped to this method.</w:t>
      </w:r>
    </w:p>
    <w:p w:rsidR="00000000" w:rsidDel="00000000" w:rsidP="00000000" w:rsidRDefault="00000000" w:rsidRPr="00000000" w14:paraId="00000110">
      <w:pPr>
        <w:rPr/>
      </w:pPr>
      <w:r w:rsidDel="00000000" w:rsidR="00000000" w:rsidRPr="00000000">
        <w:rPr>
          <w:rtl w:val="0"/>
        </w:rPr>
        <w:t xml:space="preserve">The independent assessor will ask a minimum of 8 open questions (one for each category see table below) from the EPAO’s question bank and those generated by themselves sufficient to cover all mapped KSBs. Follow up questions may then be used to draw out further evidence.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categories of assessment are </w:t>
      </w:r>
      <w:r w:rsidDel="00000000" w:rsidR="00000000" w:rsidRPr="00000000">
        <w:rPr>
          <w:rtl w:val="0"/>
        </w:rPr>
        <w:t xml:space="preserve">Organisational Culture, Data Ethics, Problem Solving,  The Profession in Context, Tooling &amp; Technology, Continuous Learning &amp; Development, Peer review,  Communicating and Knowledge Sharing</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3"/>
        <w:tblW w:w="1065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5325"/>
        <w:gridCol w:w="4320"/>
        <w:tblGridChange w:id="0">
          <w:tblGrid>
            <w:gridCol w:w="1005"/>
            <w:gridCol w:w="5325"/>
            <w:gridCol w:w="4320"/>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4047"/>
                <w:sz w:val="20"/>
                <w:szCs w:val="20"/>
              </w:rPr>
            </w:pPr>
            <w:r w:rsidDel="00000000" w:rsidR="00000000" w:rsidRPr="00000000">
              <w:rPr>
                <w:b w:val="1"/>
                <w:color w:val="334047"/>
                <w:sz w:val="20"/>
                <w:szCs w:val="20"/>
                <w:rtl w:val="0"/>
              </w:rPr>
              <w:t xml:space="preserve">Grading Criteria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4047"/>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4047"/>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4047"/>
                <w:sz w:val="20"/>
                <w:szCs w:val="20"/>
              </w:rPr>
            </w:pPr>
            <w:r w:rsidDel="00000000" w:rsidR="00000000" w:rsidRPr="00000000">
              <w:rPr>
                <w:b w:val="1"/>
                <w:color w:val="334047"/>
                <w:sz w:val="20"/>
                <w:szCs w:val="20"/>
                <w:rtl w:val="0"/>
              </w:rPr>
              <w:t xml:space="preserve">Fail - Pass criteria not met</w:t>
            </w:r>
          </w:p>
        </w:tc>
        <w:tc>
          <w:tcPr>
            <w:tcBorders>
              <w:top w:color="cccccc" w:space="0" w:sz="6" w:val="single"/>
              <w:left w:color="cccccc" w:space="0" w:sz="6" w:val="single"/>
              <w:bottom w:color="000000"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B">
            <w:pPr>
              <w:widowControl w:val="0"/>
              <w:rPr>
                <w:rFonts w:ascii="Arial" w:cs="Arial" w:eastAsia="Arial" w:hAnsi="Arial"/>
                <w:sz w:val="20"/>
                <w:szCs w:val="20"/>
              </w:rPr>
            </w:pPr>
            <w:r w:rsidDel="00000000" w:rsidR="00000000" w:rsidRPr="00000000">
              <w:rPr>
                <w:b w:val="1"/>
                <w:color w:val="334047"/>
                <w:sz w:val="20"/>
                <w:szCs w:val="20"/>
                <w:rtl w:val="0"/>
              </w:rPr>
              <w:t xml:space="preserve">Pass - Meets all the pass criteria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rPr>
                <w:rFonts w:ascii="Arial" w:cs="Arial" w:eastAsia="Arial" w:hAnsi="Arial"/>
                <w:sz w:val="20"/>
                <w:szCs w:val="20"/>
              </w:rPr>
            </w:pPr>
            <w:r w:rsidDel="00000000" w:rsidR="00000000" w:rsidRPr="00000000">
              <w:rPr>
                <w:b w:val="1"/>
                <w:color w:val="334047"/>
                <w:sz w:val="20"/>
                <w:szCs w:val="20"/>
                <w:rtl w:val="0"/>
              </w:rPr>
              <w:t xml:space="preserve">Distinction - meets all the distinction criteria</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rPr>
                <w:rFonts w:ascii="Arial" w:cs="Arial" w:eastAsia="Arial" w:hAnsi="Arial"/>
                <w:sz w:val="20"/>
                <w:szCs w:val="20"/>
              </w:rPr>
            </w:pPr>
            <w:r w:rsidDel="00000000" w:rsidR="00000000" w:rsidRPr="00000000">
              <w:rPr>
                <w:b w:val="1"/>
                <w:color w:val="334047"/>
                <w:sz w:val="20"/>
                <w:szCs w:val="20"/>
                <w:rtl w:val="0"/>
              </w:rPr>
              <w:t xml:space="preserve">Organisational Culture</w:t>
            </w:r>
            <w:r w:rsidDel="00000000" w:rsidR="00000000" w:rsidRPr="00000000">
              <w:rPr>
                <w:rtl w:val="0"/>
              </w:rPr>
            </w:r>
          </w:p>
        </w:tc>
      </w:tr>
      <w:tr>
        <w:trPr>
          <w:cantSplit w:val="0"/>
          <w:trHeight w:val="169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rPr>
                <w:color w:val="334047"/>
                <w:sz w:val="20"/>
                <w:szCs w:val="20"/>
              </w:rPr>
            </w:pPr>
            <w:r w:rsidDel="00000000" w:rsidR="00000000" w:rsidRPr="00000000">
              <w:rPr>
                <w:color w:val="334047"/>
                <w:sz w:val="20"/>
                <w:szCs w:val="20"/>
                <w:rtl w:val="0"/>
              </w:rPr>
              <w:t xml:space="preserve">Explains how an organisation's culture can both</w:t>
            </w:r>
          </w:p>
          <w:p w:rsidR="00000000" w:rsidDel="00000000" w:rsidP="00000000" w:rsidRDefault="00000000" w:rsidRPr="00000000" w14:paraId="00000122">
            <w:pPr>
              <w:widowControl w:val="0"/>
              <w:rPr>
                <w:color w:val="334047"/>
                <w:sz w:val="20"/>
                <w:szCs w:val="20"/>
              </w:rPr>
            </w:pPr>
            <w:r w:rsidDel="00000000" w:rsidR="00000000" w:rsidRPr="00000000">
              <w:rPr>
                <w:color w:val="334047"/>
                <w:sz w:val="20"/>
                <w:szCs w:val="20"/>
                <w:rtl w:val="0"/>
              </w:rPr>
              <w:t xml:space="preserve">provide creative freedom and introduce constraints.</w:t>
            </w:r>
          </w:p>
          <w:p w:rsidR="00000000" w:rsidDel="00000000" w:rsidP="00000000" w:rsidRDefault="00000000" w:rsidRPr="00000000" w14:paraId="00000123">
            <w:pPr>
              <w:widowControl w:val="0"/>
              <w:rPr>
                <w:color w:val="334047"/>
                <w:sz w:val="20"/>
                <w:szCs w:val="20"/>
              </w:rPr>
            </w:pPr>
            <w:r w:rsidDel="00000000" w:rsidR="00000000" w:rsidRPr="00000000">
              <w:rPr>
                <w:color w:val="334047"/>
                <w:sz w:val="20"/>
                <w:szCs w:val="20"/>
                <w:rtl w:val="0"/>
              </w:rPr>
              <w:t xml:space="preserve">Explains the connection between culture and the</w:t>
            </w:r>
          </w:p>
          <w:p w:rsidR="00000000" w:rsidDel="00000000" w:rsidP="00000000" w:rsidRDefault="00000000" w:rsidRPr="00000000" w14:paraId="00000124">
            <w:pPr>
              <w:widowControl w:val="0"/>
              <w:rPr>
                <w:color w:val="334047"/>
                <w:sz w:val="20"/>
                <w:szCs w:val="20"/>
              </w:rPr>
            </w:pPr>
            <w:r w:rsidDel="00000000" w:rsidR="00000000" w:rsidRPr="00000000">
              <w:rPr>
                <w:color w:val="334047"/>
                <w:sz w:val="20"/>
                <w:szCs w:val="20"/>
                <w:rtl w:val="0"/>
              </w:rPr>
              <w:t xml:space="preserve">organisation’s potential for continuous improvement</w:t>
            </w:r>
          </w:p>
          <w:p w:rsidR="00000000" w:rsidDel="00000000" w:rsidP="00000000" w:rsidRDefault="00000000" w:rsidRPr="00000000" w14:paraId="00000125">
            <w:pPr>
              <w:widowControl w:val="0"/>
              <w:rPr>
                <w:color w:val="334047"/>
                <w:sz w:val="20"/>
                <w:szCs w:val="20"/>
              </w:rPr>
            </w:pPr>
            <w:r w:rsidDel="00000000" w:rsidR="00000000" w:rsidRPr="00000000">
              <w:rPr>
                <w:color w:val="334047"/>
                <w:sz w:val="20"/>
                <w:szCs w:val="20"/>
                <w:rtl w:val="0"/>
              </w:rPr>
              <w:t xml:space="preserve">with both internal and external parties.</w:t>
            </w:r>
          </w:p>
          <w:p w:rsidR="00000000" w:rsidDel="00000000" w:rsidP="00000000" w:rsidRDefault="00000000" w:rsidRPr="00000000" w14:paraId="00000126">
            <w:pPr>
              <w:widowControl w:val="0"/>
              <w:rPr>
                <w:color w:val="334047"/>
                <w:sz w:val="20"/>
                <w:szCs w:val="20"/>
              </w:rPr>
            </w:pPr>
            <w:r w:rsidDel="00000000" w:rsidR="00000000" w:rsidRPr="00000000">
              <w:rPr>
                <w:rtl w:val="0"/>
              </w:rPr>
            </w:r>
          </w:p>
          <w:p w:rsidR="00000000" w:rsidDel="00000000" w:rsidP="00000000" w:rsidRDefault="00000000" w:rsidRPr="00000000" w14:paraId="00000127">
            <w:pPr>
              <w:widowControl w:val="0"/>
              <w:rPr>
                <w:rFonts w:ascii="Arial" w:cs="Arial" w:eastAsia="Arial" w:hAnsi="Arial"/>
                <w:sz w:val="20"/>
                <w:szCs w:val="20"/>
              </w:rPr>
            </w:pPr>
            <w:r w:rsidDel="00000000" w:rsidR="00000000" w:rsidRPr="00000000">
              <w:rPr>
                <w:b w:val="1"/>
                <w:color w:val="334047"/>
                <w:sz w:val="20"/>
                <w:szCs w:val="20"/>
                <w:rtl w:val="0"/>
              </w:rPr>
              <w:t xml:space="preserve">(K9, K23, S2)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rPr>
                <w:color w:val="334047"/>
                <w:sz w:val="20"/>
                <w:szCs w:val="20"/>
              </w:rPr>
            </w:pPr>
            <w:r w:rsidDel="00000000" w:rsidR="00000000" w:rsidRPr="00000000">
              <w:rPr>
                <w:color w:val="334047"/>
                <w:sz w:val="20"/>
                <w:szCs w:val="20"/>
                <w:rtl w:val="0"/>
              </w:rPr>
              <w:t xml:space="preserve">Explains the mindsets that underpin organisational culture - e.g. outcome versus activity driven, collaboration versus silos, accountability, trust and empowerment and their impact on the organisation.</w:t>
            </w:r>
          </w:p>
          <w:p w:rsidR="00000000" w:rsidDel="00000000" w:rsidP="00000000" w:rsidRDefault="00000000" w:rsidRPr="00000000" w14:paraId="00000129">
            <w:pPr>
              <w:widowControl w:val="0"/>
              <w:rPr>
                <w:color w:val="334047"/>
                <w:sz w:val="20"/>
                <w:szCs w:val="20"/>
              </w:rPr>
            </w:pPr>
            <w:r w:rsidDel="00000000" w:rsidR="00000000" w:rsidRPr="00000000">
              <w:rPr>
                <w:rtl w:val="0"/>
              </w:rPr>
            </w:r>
          </w:p>
          <w:p w:rsidR="00000000" w:rsidDel="00000000" w:rsidP="00000000" w:rsidRDefault="00000000" w:rsidRPr="00000000" w14:paraId="0000012A">
            <w:pPr>
              <w:widowControl w:val="0"/>
              <w:rPr>
                <w:rFonts w:ascii="Arial" w:cs="Arial" w:eastAsia="Arial" w:hAnsi="Arial"/>
                <w:sz w:val="20"/>
                <w:szCs w:val="20"/>
              </w:rPr>
            </w:pPr>
            <w:r w:rsidDel="00000000" w:rsidR="00000000" w:rsidRPr="00000000">
              <w:rPr>
                <w:color w:val="334047"/>
                <w:sz w:val="20"/>
                <w:szCs w:val="20"/>
                <w:rtl w:val="0"/>
              </w:rPr>
              <w:t xml:space="preserve">Assesses the difference between risk avoidance and risk acceptance and how these link to culture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C">
            <w:pPr>
              <w:widowControl w:val="0"/>
              <w:rPr>
                <w:rFonts w:ascii="Arial" w:cs="Arial" w:eastAsia="Arial" w:hAnsi="Arial"/>
                <w:sz w:val="20"/>
                <w:szCs w:val="20"/>
              </w:rPr>
            </w:pPr>
            <w:r w:rsidDel="00000000" w:rsidR="00000000" w:rsidRPr="00000000">
              <w:rPr>
                <w:b w:val="1"/>
                <w:color w:val="334047"/>
                <w:sz w:val="20"/>
                <w:szCs w:val="20"/>
                <w:rtl w:val="0"/>
              </w:rPr>
              <w:t xml:space="preserve">Data Ethics</w:t>
            </w:r>
            <w:r w:rsidDel="00000000" w:rsidR="00000000" w:rsidRPr="00000000">
              <w:rPr>
                <w:rtl w:val="0"/>
              </w:rPr>
            </w:r>
          </w:p>
        </w:tc>
      </w:tr>
      <w:tr>
        <w:trPr>
          <w:cantSplit w:val="0"/>
          <w:trHeight w:val="169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F">
            <w:pPr>
              <w:widowControl w:val="0"/>
              <w:rPr>
                <w:color w:val="334047"/>
                <w:sz w:val="20"/>
                <w:szCs w:val="20"/>
              </w:rPr>
            </w:pPr>
            <w:r w:rsidDel="00000000" w:rsidR="00000000" w:rsidRPr="00000000">
              <w:rPr>
                <w:color w:val="334047"/>
                <w:sz w:val="20"/>
                <w:szCs w:val="20"/>
                <w:rtl w:val="0"/>
              </w:rPr>
              <w:t xml:space="preserve">Identifies relevant data protection legislation and</w:t>
            </w:r>
          </w:p>
          <w:p w:rsidR="00000000" w:rsidDel="00000000" w:rsidP="00000000" w:rsidRDefault="00000000" w:rsidRPr="00000000" w14:paraId="00000130">
            <w:pPr>
              <w:widowControl w:val="0"/>
              <w:rPr>
                <w:color w:val="334047"/>
                <w:sz w:val="20"/>
                <w:szCs w:val="20"/>
              </w:rPr>
            </w:pPr>
            <w:r w:rsidDel="00000000" w:rsidR="00000000" w:rsidRPr="00000000">
              <w:rPr>
                <w:color w:val="334047"/>
                <w:sz w:val="20"/>
                <w:szCs w:val="20"/>
                <w:rtl w:val="0"/>
              </w:rPr>
              <w:t xml:space="preserve">assesses its impact on the ethical use of customer</w:t>
            </w:r>
          </w:p>
          <w:p w:rsidR="00000000" w:rsidDel="00000000" w:rsidP="00000000" w:rsidRDefault="00000000" w:rsidRPr="00000000" w14:paraId="00000131">
            <w:pPr>
              <w:widowControl w:val="0"/>
              <w:rPr>
                <w:color w:val="334047"/>
                <w:sz w:val="20"/>
                <w:szCs w:val="20"/>
              </w:rPr>
            </w:pPr>
            <w:r w:rsidDel="00000000" w:rsidR="00000000" w:rsidRPr="00000000">
              <w:rPr>
                <w:color w:val="334047"/>
                <w:sz w:val="20"/>
                <w:szCs w:val="20"/>
                <w:rtl w:val="0"/>
              </w:rPr>
              <w:t xml:space="preserve">data, as well as its relevance to emerging</w:t>
            </w:r>
          </w:p>
          <w:p w:rsidR="00000000" w:rsidDel="00000000" w:rsidP="00000000" w:rsidRDefault="00000000" w:rsidRPr="00000000" w14:paraId="00000132">
            <w:pPr>
              <w:widowControl w:val="0"/>
              <w:rPr>
                <w:color w:val="334047"/>
                <w:sz w:val="20"/>
                <w:szCs w:val="20"/>
              </w:rPr>
            </w:pPr>
            <w:r w:rsidDel="00000000" w:rsidR="00000000" w:rsidRPr="00000000">
              <w:rPr>
                <w:color w:val="334047"/>
                <w:sz w:val="20"/>
                <w:szCs w:val="20"/>
                <w:rtl w:val="0"/>
              </w:rPr>
              <w:t xml:space="preserve">technologies, such as Artificial Intelligence and</w:t>
            </w:r>
          </w:p>
          <w:p w:rsidR="00000000" w:rsidDel="00000000" w:rsidP="00000000" w:rsidRDefault="00000000" w:rsidRPr="00000000" w14:paraId="00000133">
            <w:pPr>
              <w:widowControl w:val="0"/>
              <w:rPr>
                <w:color w:val="334047"/>
                <w:sz w:val="20"/>
                <w:szCs w:val="20"/>
              </w:rPr>
            </w:pPr>
            <w:r w:rsidDel="00000000" w:rsidR="00000000" w:rsidRPr="00000000">
              <w:rPr>
                <w:color w:val="334047"/>
                <w:sz w:val="20"/>
                <w:szCs w:val="20"/>
                <w:rtl w:val="0"/>
              </w:rPr>
              <w:t xml:space="preserve">Machine Learning.</w:t>
            </w:r>
          </w:p>
          <w:p w:rsidR="00000000" w:rsidDel="00000000" w:rsidP="00000000" w:rsidRDefault="00000000" w:rsidRPr="00000000" w14:paraId="00000134">
            <w:pPr>
              <w:widowControl w:val="0"/>
              <w:rPr>
                <w:color w:val="334047"/>
                <w:sz w:val="20"/>
                <w:szCs w:val="20"/>
              </w:rPr>
            </w:pPr>
            <w:r w:rsidDel="00000000" w:rsidR="00000000" w:rsidRPr="00000000">
              <w:rPr>
                <w:rtl w:val="0"/>
              </w:rPr>
            </w:r>
          </w:p>
          <w:p w:rsidR="00000000" w:rsidDel="00000000" w:rsidP="00000000" w:rsidRDefault="00000000" w:rsidRPr="00000000" w14:paraId="00000135">
            <w:pPr>
              <w:widowControl w:val="0"/>
              <w:rPr>
                <w:rFonts w:ascii="Arial" w:cs="Arial" w:eastAsia="Arial" w:hAnsi="Arial"/>
                <w:sz w:val="20"/>
                <w:szCs w:val="20"/>
              </w:rPr>
            </w:pPr>
            <w:r w:rsidDel="00000000" w:rsidR="00000000" w:rsidRPr="00000000">
              <w:rPr>
                <w:b w:val="1"/>
                <w:color w:val="334047"/>
                <w:sz w:val="20"/>
                <w:szCs w:val="20"/>
                <w:rtl w:val="0"/>
              </w:rPr>
              <w:t xml:space="preserve">(K3)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36">
            <w:pPr>
              <w:widowControl w:val="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8">
            <w:pPr>
              <w:widowControl w:val="0"/>
              <w:rPr>
                <w:rFonts w:ascii="Arial" w:cs="Arial" w:eastAsia="Arial" w:hAnsi="Arial"/>
                <w:sz w:val="20"/>
                <w:szCs w:val="20"/>
              </w:rPr>
            </w:pPr>
            <w:r w:rsidDel="00000000" w:rsidR="00000000" w:rsidRPr="00000000">
              <w:rPr>
                <w:b w:val="1"/>
                <w:color w:val="334047"/>
                <w:sz w:val="20"/>
                <w:szCs w:val="20"/>
                <w:rtl w:val="0"/>
              </w:rPr>
              <w:t xml:space="preserve">Problem Solving</w:t>
            </w:r>
            <w:r w:rsidDel="00000000" w:rsidR="00000000" w:rsidRPr="00000000">
              <w:rPr>
                <w:rtl w:val="0"/>
              </w:rPr>
            </w:r>
          </w:p>
        </w:tc>
      </w:tr>
      <w:tr>
        <w:trPr>
          <w:cantSplit w:val="0"/>
          <w:trHeight w:val="145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B">
            <w:pPr>
              <w:widowControl w:val="0"/>
              <w:rPr>
                <w:color w:val="334047"/>
                <w:sz w:val="20"/>
                <w:szCs w:val="20"/>
              </w:rPr>
            </w:pPr>
            <w:r w:rsidDel="00000000" w:rsidR="00000000" w:rsidRPr="00000000">
              <w:rPr>
                <w:color w:val="334047"/>
                <w:sz w:val="20"/>
                <w:szCs w:val="20"/>
                <w:rtl w:val="0"/>
              </w:rPr>
              <w:t xml:space="preserve">Identifies different problem solving techniques and</w:t>
            </w:r>
          </w:p>
          <w:p w:rsidR="00000000" w:rsidDel="00000000" w:rsidP="00000000" w:rsidRDefault="00000000" w:rsidRPr="00000000" w14:paraId="0000013C">
            <w:pPr>
              <w:widowControl w:val="0"/>
              <w:rPr>
                <w:color w:val="334047"/>
                <w:sz w:val="20"/>
                <w:szCs w:val="20"/>
              </w:rPr>
            </w:pPr>
            <w:r w:rsidDel="00000000" w:rsidR="00000000" w:rsidRPr="00000000">
              <w:rPr>
                <w:color w:val="334047"/>
                <w:sz w:val="20"/>
                <w:szCs w:val="20"/>
                <w:rtl w:val="0"/>
              </w:rPr>
              <w:t xml:space="preserve">evaluates how they use modelling approaches that</w:t>
            </w:r>
          </w:p>
          <w:p w:rsidR="00000000" w:rsidDel="00000000" w:rsidP="00000000" w:rsidRDefault="00000000" w:rsidRPr="00000000" w14:paraId="0000013D">
            <w:pPr>
              <w:widowControl w:val="0"/>
              <w:rPr>
                <w:color w:val="334047"/>
                <w:sz w:val="20"/>
                <w:szCs w:val="20"/>
              </w:rPr>
            </w:pPr>
            <w:r w:rsidDel="00000000" w:rsidR="00000000" w:rsidRPr="00000000">
              <w:rPr>
                <w:color w:val="334047"/>
                <w:sz w:val="20"/>
                <w:szCs w:val="20"/>
                <w:rtl w:val="0"/>
              </w:rPr>
              <w:t xml:space="preserve">are best suited to each technique in order to gain</w:t>
            </w:r>
          </w:p>
          <w:p w:rsidR="00000000" w:rsidDel="00000000" w:rsidP="00000000" w:rsidRDefault="00000000" w:rsidRPr="00000000" w14:paraId="0000013E">
            <w:pPr>
              <w:widowControl w:val="0"/>
              <w:rPr>
                <w:color w:val="334047"/>
                <w:sz w:val="20"/>
                <w:szCs w:val="20"/>
              </w:rPr>
            </w:pPr>
            <w:r w:rsidDel="00000000" w:rsidR="00000000" w:rsidRPr="00000000">
              <w:rPr>
                <w:color w:val="334047"/>
                <w:sz w:val="20"/>
                <w:szCs w:val="20"/>
                <w:rtl w:val="0"/>
              </w:rPr>
              <w:t xml:space="preserve">consensus as a team.</w:t>
            </w:r>
          </w:p>
          <w:p w:rsidR="00000000" w:rsidDel="00000000" w:rsidP="00000000" w:rsidRDefault="00000000" w:rsidRPr="00000000" w14:paraId="0000013F">
            <w:pPr>
              <w:widowControl w:val="0"/>
              <w:rPr>
                <w:color w:val="334047"/>
                <w:sz w:val="20"/>
                <w:szCs w:val="20"/>
              </w:rPr>
            </w:pPr>
            <w:r w:rsidDel="00000000" w:rsidR="00000000" w:rsidRPr="00000000">
              <w:rPr>
                <w:rtl w:val="0"/>
              </w:rPr>
            </w:r>
          </w:p>
          <w:p w:rsidR="00000000" w:rsidDel="00000000" w:rsidP="00000000" w:rsidRDefault="00000000" w:rsidRPr="00000000" w14:paraId="00000140">
            <w:pPr>
              <w:widowControl w:val="0"/>
              <w:rPr>
                <w:rFonts w:ascii="Arial" w:cs="Arial" w:eastAsia="Arial" w:hAnsi="Arial"/>
                <w:sz w:val="20"/>
                <w:szCs w:val="20"/>
              </w:rPr>
            </w:pPr>
            <w:r w:rsidDel="00000000" w:rsidR="00000000" w:rsidRPr="00000000">
              <w:rPr>
                <w:b w:val="1"/>
                <w:color w:val="334047"/>
                <w:sz w:val="20"/>
                <w:szCs w:val="20"/>
                <w:rtl w:val="0"/>
              </w:rPr>
              <w:t xml:space="preserve">(K6, S21)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1">
            <w:pPr>
              <w:widowControl w:val="0"/>
              <w:rPr>
                <w:color w:val="334047"/>
                <w:sz w:val="20"/>
                <w:szCs w:val="20"/>
              </w:rPr>
            </w:pPr>
            <w:r w:rsidDel="00000000" w:rsidR="00000000" w:rsidRPr="00000000">
              <w:rPr>
                <w:color w:val="334047"/>
                <w:sz w:val="20"/>
                <w:szCs w:val="20"/>
                <w:rtl w:val="0"/>
              </w:rPr>
              <w:t xml:space="preserve">Describes how they facilitated an incident postmortem/lessons learned session.</w:t>
            </w:r>
          </w:p>
          <w:p w:rsidR="00000000" w:rsidDel="00000000" w:rsidP="00000000" w:rsidRDefault="00000000" w:rsidRPr="00000000" w14:paraId="00000142">
            <w:pPr>
              <w:widowControl w:val="0"/>
              <w:rPr>
                <w:color w:val="334047"/>
                <w:sz w:val="20"/>
                <w:szCs w:val="20"/>
              </w:rPr>
            </w:pPr>
            <w:r w:rsidDel="00000000" w:rsidR="00000000" w:rsidRPr="00000000">
              <w:rPr>
                <w:rtl w:val="0"/>
              </w:rPr>
            </w:r>
          </w:p>
          <w:p w:rsidR="00000000" w:rsidDel="00000000" w:rsidP="00000000" w:rsidRDefault="00000000" w:rsidRPr="00000000" w14:paraId="00000143">
            <w:pPr>
              <w:widowControl w:val="0"/>
              <w:rPr>
                <w:rFonts w:ascii="Arial" w:cs="Arial" w:eastAsia="Arial" w:hAnsi="Arial"/>
                <w:sz w:val="20"/>
                <w:szCs w:val="20"/>
              </w:rPr>
            </w:pPr>
            <w:r w:rsidDel="00000000" w:rsidR="00000000" w:rsidRPr="00000000">
              <w:rPr>
                <w:color w:val="334047"/>
                <w:sz w:val="20"/>
                <w:szCs w:val="20"/>
                <w:rtl w:val="0"/>
              </w:rPr>
              <w:t xml:space="preserve">Explains the root cause analysis process. Gains consensus on an improvement plan, including accountabilities and the implementation timeline.</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rPr>
                <w:rFonts w:ascii="Arial" w:cs="Arial" w:eastAsia="Arial" w:hAnsi="Arial"/>
                <w:sz w:val="20"/>
                <w:szCs w:val="20"/>
              </w:rPr>
            </w:pPr>
            <w:r w:rsidDel="00000000" w:rsidR="00000000" w:rsidRPr="00000000">
              <w:rPr>
                <w:b w:val="1"/>
                <w:color w:val="334047"/>
                <w:sz w:val="20"/>
                <w:szCs w:val="20"/>
                <w:rtl w:val="0"/>
              </w:rPr>
              <w:t xml:space="preserve">The Profession in Context</w:t>
            </w:r>
            <w:r w:rsidDel="00000000" w:rsidR="00000000" w:rsidRPr="00000000">
              <w:rPr>
                <w:rtl w:val="0"/>
              </w:rPr>
            </w:r>
          </w:p>
        </w:tc>
      </w:tr>
      <w:tr>
        <w:trPr>
          <w:cantSplit w:val="0"/>
          <w:trHeight w:val="31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rPr>
                <w:color w:val="334047"/>
                <w:sz w:val="20"/>
                <w:szCs w:val="20"/>
              </w:rPr>
            </w:pPr>
            <w:r w:rsidDel="00000000" w:rsidR="00000000" w:rsidRPr="00000000">
              <w:rPr>
                <w:color w:val="334047"/>
                <w:sz w:val="20"/>
                <w:szCs w:val="20"/>
                <w:rtl w:val="0"/>
              </w:rPr>
              <w:t xml:space="preserve">Identifies the typical multi-disciplinary team roles and</w:t>
            </w:r>
          </w:p>
          <w:p w:rsidR="00000000" w:rsidDel="00000000" w:rsidP="00000000" w:rsidRDefault="00000000" w:rsidRPr="00000000" w14:paraId="00000149">
            <w:pPr>
              <w:widowControl w:val="0"/>
              <w:rPr>
                <w:color w:val="334047"/>
                <w:sz w:val="20"/>
                <w:szCs w:val="20"/>
              </w:rPr>
            </w:pPr>
            <w:r w:rsidDel="00000000" w:rsidR="00000000" w:rsidRPr="00000000">
              <w:rPr>
                <w:color w:val="334047"/>
                <w:sz w:val="20"/>
                <w:szCs w:val="20"/>
                <w:rtl w:val="0"/>
              </w:rPr>
              <w:t xml:space="preserve">explains how they fit within the organisation and the</w:t>
            </w:r>
          </w:p>
          <w:p w:rsidR="00000000" w:rsidDel="00000000" w:rsidP="00000000" w:rsidRDefault="00000000" w:rsidRPr="00000000" w14:paraId="0000014A">
            <w:pPr>
              <w:widowControl w:val="0"/>
              <w:rPr>
                <w:color w:val="334047"/>
                <w:sz w:val="20"/>
                <w:szCs w:val="20"/>
              </w:rPr>
            </w:pPr>
            <w:r w:rsidDel="00000000" w:rsidR="00000000" w:rsidRPr="00000000">
              <w:rPr>
                <w:color w:val="334047"/>
                <w:sz w:val="20"/>
                <w:szCs w:val="20"/>
                <w:rtl w:val="0"/>
              </w:rPr>
              <w:t xml:space="preserve">wider digital landscape.</w:t>
            </w:r>
          </w:p>
          <w:p w:rsidR="00000000" w:rsidDel="00000000" w:rsidP="00000000" w:rsidRDefault="00000000" w:rsidRPr="00000000" w14:paraId="0000014B">
            <w:pPr>
              <w:widowControl w:val="0"/>
              <w:rPr>
                <w:color w:val="334047"/>
                <w:sz w:val="20"/>
                <w:szCs w:val="20"/>
              </w:rPr>
            </w:pPr>
            <w:r w:rsidDel="00000000" w:rsidR="00000000" w:rsidRPr="00000000">
              <w:rPr>
                <w:color w:val="334047"/>
                <w:sz w:val="20"/>
                <w:szCs w:val="20"/>
                <w:rtl w:val="0"/>
              </w:rPr>
              <w:t xml:space="preserve">Explains how they completed a task, deploying a</w:t>
            </w:r>
          </w:p>
          <w:p w:rsidR="00000000" w:rsidDel="00000000" w:rsidP="00000000" w:rsidRDefault="00000000" w:rsidRPr="00000000" w14:paraId="0000014C">
            <w:pPr>
              <w:widowControl w:val="0"/>
              <w:rPr>
                <w:color w:val="334047"/>
                <w:sz w:val="20"/>
                <w:szCs w:val="20"/>
              </w:rPr>
            </w:pPr>
            <w:r w:rsidDel="00000000" w:rsidR="00000000" w:rsidRPr="00000000">
              <w:rPr>
                <w:color w:val="334047"/>
                <w:sz w:val="20"/>
                <w:szCs w:val="20"/>
                <w:rtl w:val="0"/>
              </w:rPr>
              <w:t xml:space="preserve">flexible, collaborative and pragmatic approach with</w:t>
            </w:r>
          </w:p>
          <w:p w:rsidR="00000000" w:rsidDel="00000000" w:rsidP="00000000" w:rsidRDefault="00000000" w:rsidRPr="00000000" w14:paraId="0000014D">
            <w:pPr>
              <w:widowControl w:val="0"/>
              <w:rPr>
                <w:color w:val="334047"/>
                <w:sz w:val="20"/>
                <w:szCs w:val="20"/>
              </w:rPr>
            </w:pPr>
            <w:r w:rsidDel="00000000" w:rsidR="00000000" w:rsidRPr="00000000">
              <w:rPr>
                <w:color w:val="334047"/>
                <w:sz w:val="20"/>
                <w:szCs w:val="20"/>
                <w:rtl w:val="0"/>
              </w:rPr>
              <w:t xml:space="preserve">peers and other stakeholders.</w:t>
            </w:r>
          </w:p>
          <w:p w:rsidR="00000000" w:rsidDel="00000000" w:rsidP="00000000" w:rsidRDefault="00000000" w:rsidRPr="00000000" w14:paraId="0000014E">
            <w:pPr>
              <w:widowControl w:val="0"/>
              <w:rPr>
                <w:color w:val="334047"/>
                <w:sz w:val="20"/>
                <w:szCs w:val="20"/>
              </w:rPr>
            </w:pPr>
            <w:r w:rsidDel="00000000" w:rsidR="00000000" w:rsidRPr="00000000">
              <w:rPr>
                <w:color w:val="334047"/>
                <w:sz w:val="20"/>
                <w:szCs w:val="20"/>
                <w:rtl w:val="0"/>
              </w:rPr>
              <w:t xml:space="preserve">Describes examples of different communication</w:t>
            </w:r>
          </w:p>
          <w:p w:rsidR="00000000" w:rsidDel="00000000" w:rsidP="00000000" w:rsidRDefault="00000000" w:rsidRPr="00000000" w14:paraId="0000014F">
            <w:pPr>
              <w:widowControl w:val="0"/>
              <w:rPr>
                <w:color w:val="334047"/>
                <w:sz w:val="20"/>
                <w:szCs w:val="20"/>
              </w:rPr>
            </w:pPr>
            <w:r w:rsidDel="00000000" w:rsidR="00000000" w:rsidRPr="00000000">
              <w:rPr>
                <w:color w:val="334047"/>
                <w:sz w:val="20"/>
                <w:szCs w:val="20"/>
                <w:rtl w:val="0"/>
              </w:rPr>
              <w:t xml:space="preserve">methods used when dealing with internal and</w:t>
            </w:r>
          </w:p>
          <w:p w:rsidR="00000000" w:rsidDel="00000000" w:rsidP="00000000" w:rsidRDefault="00000000" w:rsidRPr="00000000" w14:paraId="00000150">
            <w:pPr>
              <w:widowControl w:val="0"/>
              <w:rPr>
                <w:color w:val="334047"/>
                <w:sz w:val="20"/>
                <w:szCs w:val="20"/>
              </w:rPr>
            </w:pPr>
            <w:r w:rsidDel="00000000" w:rsidR="00000000" w:rsidRPr="00000000">
              <w:rPr>
                <w:color w:val="334047"/>
                <w:sz w:val="20"/>
                <w:szCs w:val="20"/>
                <w:rtl w:val="0"/>
              </w:rPr>
              <w:t xml:space="preserve">external stakeholders</w:t>
            </w:r>
          </w:p>
          <w:p w:rsidR="00000000" w:rsidDel="00000000" w:rsidP="00000000" w:rsidRDefault="00000000" w:rsidRPr="00000000" w14:paraId="00000151">
            <w:pPr>
              <w:widowControl w:val="0"/>
              <w:rPr>
                <w:color w:val="334047"/>
                <w:sz w:val="20"/>
                <w:szCs w:val="20"/>
              </w:rPr>
            </w:pPr>
            <w:r w:rsidDel="00000000" w:rsidR="00000000" w:rsidRPr="00000000">
              <w:rPr>
                <w:color w:val="334047"/>
                <w:sz w:val="20"/>
                <w:szCs w:val="20"/>
                <w:rtl w:val="0"/>
              </w:rPr>
              <w:t xml:space="preserve">Explains how they have acted in an inclusive and</w:t>
            </w:r>
          </w:p>
          <w:p w:rsidR="00000000" w:rsidDel="00000000" w:rsidP="00000000" w:rsidRDefault="00000000" w:rsidRPr="00000000" w14:paraId="00000152">
            <w:pPr>
              <w:widowControl w:val="0"/>
              <w:rPr>
                <w:color w:val="334047"/>
                <w:sz w:val="20"/>
                <w:szCs w:val="20"/>
              </w:rPr>
            </w:pPr>
            <w:r w:rsidDel="00000000" w:rsidR="00000000" w:rsidRPr="00000000">
              <w:rPr>
                <w:color w:val="334047"/>
                <w:sz w:val="20"/>
                <w:szCs w:val="20"/>
                <w:rtl w:val="0"/>
              </w:rPr>
              <w:t xml:space="preserve">professional manner.</w:t>
            </w:r>
          </w:p>
          <w:p w:rsidR="00000000" w:rsidDel="00000000" w:rsidP="00000000" w:rsidRDefault="00000000" w:rsidRPr="00000000" w14:paraId="00000153">
            <w:pPr>
              <w:widowControl w:val="0"/>
              <w:rPr>
                <w:color w:val="334047"/>
                <w:sz w:val="20"/>
                <w:szCs w:val="20"/>
              </w:rPr>
            </w:pPr>
            <w:r w:rsidDel="00000000" w:rsidR="00000000" w:rsidRPr="00000000">
              <w:rPr>
                <w:rtl w:val="0"/>
              </w:rPr>
            </w:r>
          </w:p>
          <w:p w:rsidR="00000000" w:rsidDel="00000000" w:rsidP="00000000" w:rsidRDefault="00000000" w:rsidRPr="00000000" w14:paraId="00000154">
            <w:pPr>
              <w:widowControl w:val="0"/>
              <w:rPr>
                <w:rFonts w:ascii="Arial" w:cs="Arial" w:eastAsia="Arial" w:hAnsi="Arial"/>
                <w:sz w:val="20"/>
                <w:szCs w:val="20"/>
              </w:rPr>
            </w:pPr>
            <w:r w:rsidDel="00000000" w:rsidR="00000000" w:rsidRPr="00000000">
              <w:rPr>
                <w:b w:val="1"/>
                <w:color w:val="334047"/>
                <w:sz w:val="20"/>
                <w:szCs w:val="20"/>
                <w:rtl w:val="0"/>
              </w:rPr>
              <w:t xml:space="preserve">(K18, K19, K22, S8, B4)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55">
            <w:pPr>
              <w:widowControl w:val="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widowControl w:val="0"/>
              <w:rPr>
                <w:rFonts w:ascii="Arial" w:cs="Arial" w:eastAsia="Arial" w:hAnsi="Arial"/>
                <w:sz w:val="20"/>
                <w:szCs w:val="20"/>
              </w:rPr>
            </w:pPr>
            <w:r w:rsidDel="00000000" w:rsidR="00000000" w:rsidRPr="00000000">
              <w:rPr>
                <w:b w:val="1"/>
                <w:color w:val="334047"/>
                <w:sz w:val="20"/>
                <w:szCs w:val="20"/>
                <w:rtl w:val="0"/>
              </w:rPr>
              <w:t xml:space="preserve">Tooling &amp; Technology</w:t>
            </w:r>
            <w:r w:rsidDel="00000000" w:rsidR="00000000" w:rsidRPr="00000000">
              <w:rPr>
                <w:rtl w:val="0"/>
              </w:rPr>
            </w:r>
          </w:p>
        </w:tc>
      </w:tr>
      <w:tr>
        <w:trPr>
          <w:cantSplit w:val="0"/>
          <w:trHeight w:val="19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A">
            <w:pPr>
              <w:widowControl w:val="0"/>
              <w:rPr>
                <w:color w:val="334047"/>
                <w:sz w:val="20"/>
                <w:szCs w:val="20"/>
              </w:rPr>
            </w:pPr>
            <w:r w:rsidDel="00000000" w:rsidR="00000000" w:rsidRPr="00000000">
              <w:rPr>
                <w:color w:val="334047"/>
                <w:sz w:val="20"/>
                <w:szCs w:val="20"/>
                <w:rtl w:val="0"/>
              </w:rPr>
              <w:t xml:space="preserve">Explains the difference between the various types of</w:t>
            </w:r>
          </w:p>
          <w:p w:rsidR="00000000" w:rsidDel="00000000" w:rsidP="00000000" w:rsidRDefault="00000000" w:rsidRPr="00000000" w14:paraId="0000015B">
            <w:pPr>
              <w:widowControl w:val="0"/>
              <w:rPr>
                <w:color w:val="334047"/>
                <w:sz w:val="20"/>
                <w:szCs w:val="20"/>
              </w:rPr>
            </w:pPr>
            <w:r w:rsidDel="00000000" w:rsidR="00000000" w:rsidRPr="00000000">
              <w:rPr>
                <w:color w:val="334047"/>
                <w:sz w:val="20"/>
                <w:szCs w:val="20"/>
                <w:rtl w:val="0"/>
              </w:rPr>
              <w:t xml:space="preserve">implementation - on premise v SaaS, open source v</w:t>
            </w:r>
          </w:p>
          <w:p w:rsidR="00000000" w:rsidDel="00000000" w:rsidP="00000000" w:rsidRDefault="00000000" w:rsidRPr="00000000" w14:paraId="0000015C">
            <w:pPr>
              <w:widowControl w:val="0"/>
              <w:rPr>
                <w:color w:val="334047"/>
                <w:sz w:val="20"/>
                <w:szCs w:val="20"/>
              </w:rPr>
            </w:pPr>
            <w:r w:rsidDel="00000000" w:rsidR="00000000" w:rsidRPr="00000000">
              <w:rPr>
                <w:color w:val="334047"/>
                <w:sz w:val="20"/>
                <w:szCs w:val="20"/>
                <w:rtl w:val="0"/>
              </w:rPr>
              <w:t xml:space="preserve">enterprise, bespoke v off-the-shelf.</w:t>
            </w:r>
          </w:p>
          <w:p w:rsidR="00000000" w:rsidDel="00000000" w:rsidP="00000000" w:rsidRDefault="00000000" w:rsidRPr="00000000" w14:paraId="0000015D">
            <w:pPr>
              <w:widowControl w:val="0"/>
              <w:rPr>
                <w:color w:val="334047"/>
                <w:sz w:val="20"/>
                <w:szCs w:val="20"/>
              </w:rPr>
            </w:pPr>
            <w:r w:rsidDel="00000000" w:rsidR="00000000" w:rsidRPr="00000000">
              <w:rPr>
                <w:color w:val="334047"/>
                <w:sz w:val="20"/>
                <w:szCs w:val="20"/>
                <w:rtl w:val="0"/>
              </w:rPr>
              <w:t xml:space="preserve">Explains an example of having utilised the right type</w:t>
            </w:r>
          </w:p>
          <w:p w:rsidR="00000000" w:rsidDel="00000000" w:rsidP="00000000" w:rsidRDefault="00000000" w:rsidRPr="00000000" w14:paraId="0000015E">
            <w:pPr>
              <w:widowControl w:val="0"/>
              <w:rPr>
                <w:color w:val="334047"/>
                <w:sz w:val="20"/>
                <w:szCs w:val="20"/>
              </w:rPr>
            </w:pPr>
            <w:r w:rsidDel="00000000" w:rsidR="00000000" w:rsidRPr="00000000">
              <w:rPr>
                <w:color w:val="334047"/>
                <w:sz w:val="20"/>
                <w:szCs w:val="20"/>
                <w:rtl w:val="0"/>
              </w:rPr>
              <w:t xml:space="preserve">of tool for a particular task, describing the pros and</w:t>
            </w:r>
          </w:p>
          <w:p w:rsidR="00000000" w:rsidDel="00000000" w:rsidP="00000000" w:rsidRDefault="00000000" w:rsidRPr="00000000" w14:paraId="0000015F">
            <w:pPr>
              <w:widowControl w:val="0"/>
              <w:rPr>
                <w:color w:val="334047"/>
                <w:sz w:val="20"/>
                <w:szCs w:val="20"/>
              </w:rPr>
            </w:pPr>
            <w:r w:rsidDel="00000000" w:rsidR="00000000" w:rsidRPr="00000000">
              <w:rPr>
                <w:color w:val="334047"/>
                <w:sz w:val="20"/>
                <w:szCs w:val="20"/>
                <w:rtl w:val="0"/>
              </w:rPr>
              <w:t xml:space="preserve">cons of the alternatives.</w:t>
            </w:r>
          </w:p>
          <w:p w:rsidR="00000000" w:rsidDel="00000000" w:rsidP="00000000" w:rsidRDefault="00000000" w:rsidRPr="00000000" w14:paraId="00000160">
            <w:pPr>
              <w:widowControl w:val="0"/>
              <w:rPr>
                <w:b w:val="1"/>
                <w:color w:val="334047"/>
                <w:sz w:val="20"/>
                <w:szCs w:val="20"/>
              </w:rPr>
            </w:pPr>
            <w:r w:rsidDel="00000000" w:rsidR="00000000" w:rsidRPr="00000000">
              <w:rPr>
                <w:rtl w:val="0"/>
              </w:rPr>
            </w:r>
          </w:p>
          <w:p w:rsidR="00000000" w:rsidDel="00000000" w:rsidP="00000000" w:rsidRDefault="00000000" w:rsidRPr="00000000" w14:paraId="00000161">
            <w:pPr>
              <w:widowControl w:val="0"/>
              <w:rPr>
                <w:rFonts w:ascii="Arial" w:cs="Arial" w:eastAsia="Arial" w:hAnsi="Arial"/>
                <w:sz w:val="20"/>
                <w:szCs w:val="20"/>
              </w:rPr>
            </w:pPr>
            <w:r w:rsidDel="00000000" w:rsidR="00000000" w:rsidRPr="00000000">
              <w:rPr>
                <w:b w:val="1"/>
                <w:color w:val="334047"/>
                <w:sz w:val="20"/>
                <w:szCs w:val="20"/>
                <w:rtl w:val="0"/>
              </w:rPr>
              <w:t xml:space="preserve">(K24)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2">
            <w:pPr>
              <w:widowControl w:val="0"/>
              <w:rPr>
                <w:color w:val="334047"/>
                <w:sz w:val="20"/>
                <w:szCs w:val="20"/>
              </w:rPr>
            </w:pPr>
            <w:r w:rsidDel="00000000" w:rsidR="00000000" w:rsidRPr="00000000">
              <w:rPr>
                <w:color w:val="334047"/>
                <w:sz w:val="20"/>
                <w:szCs w:val="20"/>
                <w:rtl w:val="0"/>
              </w:rPr>
              <w:t xml:space="preserve">Justifies their choice of tooling and the potential</w:t>
            </w:r>
          </w:p>
          <w:p w:rsidR="00000000" w:rsidDel="00000000" w:rsidP="00000000" w:rsidRDefault="00000000" w:rsidRPr="00000000" w14:paraId="00000163">
            <w:pPr>
              <w:widowControl w:val="0"/>
              <w:rPr>
                <w:rFonts w:ascii="Arial" w:cs="Arial" w:eastAsia="Arial" w:hAnsi="Arial"/>
                <w:sz w:val="20"/>
                <w:szCs w:val="20"/>
              </w:rPr>
            </w:pPr>
            <w:r w:rsidDel="00000000" w:rsidR="00000000" w:rsidRPr="00000000">
              <w:rPr>
                <w:color w:val="334047"/>
                <w:sz w:val="20"/>
                <w:szCs w:val="20"/>
                <w:rtl w:val="0"/>
              </w:rPr>
              <w:t xml:space="preserve">impact of making an alternative choice explaining the cause and effect of making the wrong decision.</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5">
            <w:pPr>
              <w:widowControl w:val="0"/>
              <w:rPr>
                <w:rFonts w:ascii="Arial" w:cs="Arial" w:eastAsia="Arial" w:hAnsi="Arial"/>
                <w:sz w:val="20"/>
                <w:szCs w:val="20"/>
              </w:rPr>
            </w:pPr>
            <w:r w:rsidDel="00000000" w:rsidR="00000000" w:rsidRPr="00000000">
              <w:rPr>
                <w:b w:val="1"/>
                <w:color w:val="334047"/>
                <w:sz w:val="20"/>
                <w:szCs w:val="20"/>
                <w:rtl w:val="0"/>
              </w:rPr>
              <w:t xml:space="preserve">Continuous Learning &amp; Development</w:t>
            </w:r>
            <w:r w:rsidDel="00000000" w:rsidR="00000000" w:rsidRPr="00000000">
              <w:rPr>
                <w:rtl w:val="0"/>
              </w:rPr>
            </w:r>
          </w:p>
        </w:tc>
      </w:tr>
      <w:tr>
        <w:trPr>
          <w:cantSplit w:val="0"/>
          <w:trHeight w:val="19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7">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8">
            <w:pPr>
              <w:widowControl w:val="0"/>
              <w:rPr>
                <w:color w:val="334047"/>
                <w:sz w:val="20"/>
                <w:szCs w:val="20"/>
              </w:rPr>
            </w:pPr>
            <w:r w:rsidDel="00000000" w:rsidR="00000000" w:rsidRPr="00000000">
              <w:rPr>
                <w:color w:val="334047"/>
                <w:sz w:val="20"/>
                <w:szCs w:val="20"/>
                <w:rtl w:val="0"/>
              </w:rPr>
              <w:t xml:space="preserve">Explains the CPD undertaken by themselves in order</w:t>
            </w:r>
          </w:p>
          <w:p w:rsidR="00000000" w:rsidDel="00000000" w:rsidP="00000000" w:rsidRDefault="00000000" w:rsidRPr="00000000" w14:paraId="00000169">
            <w:pPr>
              <w:widowControl w:val="0"/>
              <w:rPr>
                <w:color w:val="334047"/>
                <w:sz w:val="20"/>
                <w:szCs w:val="20"/>
              </w:rPr>
            </w:pPr>
            <w:r w:rsidDel="00000000" w:rsidR="00000000" w:rsidRPr="00000000">
              <w:rPr>
                <w:color w:val="334047"/>
                <w:sz w:val="20"/>
                <w:szCs w:val="20"/>
                <w:rtl w:val="0"/>
              </w:rPr>
              <w:t xml:space="preserve">to keep up with cutting edge technologies and</w:t>
            </w:r>
          </w:p>
          <w:p w:rsidR="00000000" w:rsidDel="00000000" w:rsidP="00000000" w:rsidRDefault="00000000" w:rsidRPr="00000000" w14:paraId="0000016A">
            <w:pPr>
              <w:widowControl w:val="0"/>
              <w:rPr>
                <w:color w:val="334047"/>
                <w:sz w:val="20"/>
                <w:szCs w:val="20"/>
              </w:rPr>
            </w:pPr>
            <w:r w:rsidDel="00000000" w:rsidR="00000000" w:rsidRPr="00000000">
              <w:rPr>
                <w:color w:val="334047"/>
                <w:sz w:val="20"/>
                <w:szCs w:val="20"/>
                <w:rtl w:val="0"/>
              </w:rPr>
              <w:t xml:space="preserve">maintain appropriate certifications.</w:t>
            </w:r>
          </w:p>
          <w:p w:rsidR="00000000" w:rsidDel="00000000" w:rsidP="00000000" w:rsidRDefault="00000000" w:rsidRPr="00000000" w14:paraId="0000016B">
            <w:pPr>
              <w:widowControl w:val="0"/>
              <w:rPr>
                <w:color w:val="334047"/>
                <w:sz w:val="20"/>
                <w:szCs w:val="20"/>
              </w:rPr>
            </w:pPr>
            <w:r w:rsidDel="00000000" w:rsidR="00000000" w:rsidRPr="00000000">
              <w:rPr>
                <w:color w:val="334047"/>
                <w:sz w:val="20"/>
                <w:szCs w:val="20"/>
                <w:rtl w:val="0"/>
              </w:rPr>
              <w:t xml:space="preserve">Explains how they invest in others continuous</w:t>
            </w:r>
          </w:p>
          <w:p w:rsidR="00000000" w:rsidDel="00000000" w:rsidP="00000000" w:rsidRDefault="00000000" w:rsidRPr="00000000" w14:paraId="0000016C">
            <w:pPr>
              <w:widowControl w:val="0"/>
              <w:rPr>
                <w:color w:val="334047"/>
                <w:sz w:val="20"/>
                <w:szCs w:val="20"/>
              </w:rPr>
            </w:pPr>
            <w:r w:rsidDel="00000000" w:rsidR="00000000" w:rsidRPr="00000000">
              <w:rPr>
                <w:color w:val="334047"/>
                <w:sz w:val="20"/>
                <w:szCs w:val="20"/>
                <w:rtl w:val="0"/>
              </w:rPr>
              <w:t xml:space="preserve">learning and activities and the impact this has on</w:t>
            </w:r>
          </w:p>
          <w:p w:rsidR="00000000" w:rsidDel="00000000" w:rsidP="00000000" w:rsidRDefault="00000000" w:rsidRPr="00000000" w14:paraId="0000016D">
            <w:pPr>
              <w:widowControl w:val="0"/>
              <w:rPr>
                <w:color w:val="334047"/>
                <w:sz w:val="20"/>
                <w:szCs w:val="20"/>
              </w:rPr>
            </w:pPr>
            <w:r w:rsidDel="00000000" w:rsidR="00000000" w:rsidRPr="00000000">
              <w:rPr>
                <w:color w:val="334047"/>
                <w:sz w:val="20"/>
                <w:szCs w:val="20"/>
                <w:rtl w:val="0"/>
              </w:rPr>
              <w:t xml:space="preserve">their own development.</w:t>
            </w:r>
          </w:p>
          <w:p w:rsidR="00000000" w:rsidDel="00000000" w:rsidP="00000000" w:rsidRDefault="00000000" w:rsidRPr="00000000" w14:paraId="0000016E">
            <w:pPr>
              <w:widowControl w:val="0"/>
              <w:rPr>
                <w:color w:val="334047"/>
                <w:sz w:val="20"/>
                <w:szCs w:val="20"/>
              </w:rPr>
            </w:pPr>
            <w:r w:rsidDel="00000000" w:rsidR="00000000" w:rsidRPr="00000000">
              <w:rPr>
                <w:rtl w:val="0"/>
              </w:rPr>
            </w:r>
          </w:p>
          <w:p w:rsidR="00000000" w:rsidDel="00000000" w:rsidP="00000000" w:rsidRDefault="00000000" w:rsidRPr="00000000" w14:paraId="0000016F">
            <w:pPr>
              <w:widowControl w:val="0"/>
              <w:rPr>
                <w:rFonts w:ascii="Arial" w:cs="Arial" w:eastAsia="Arial" w:hAnsi="Arial"/>
                <w:sz w:val="20"/>
                <w:szCs w:val="20"/>
              </w:rPr>
            </w:pPr>
            <w:r w:rsidDel="00000000" w:rsidR="00000000" w:rsidRPr="00000000">
              <w:rPr>
                <w:b w:val="1"/>
                <w:color w:val="334047"/>
                <w:sz w:val="20"/>
                <w:szCs w:val="20"/>
                <w:rtl w:val="0"/>
              </w:rPr>
              <w:t xml:space="preserve">(K25, S16, 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0">
            <w:pPr>
              <w:widowControl w:val="0"/>
              <w:rPr>
                <w:color w:val="334047"/>
                <w:sz w:val="20"/>
                <w:szCs w:val="20"/>
              </w:rPr>
            </w:pPr>
            <w:r w:rsidDel="00000000" w:rsidR="00000000" w:rsidRPr="00000000">
              <w:rPr>
                <w:color w:val="334047"/>
                <w:sz w:val="20"/>
                <w:szCs w:val="20"/>
                <w:rtl w:val="0"/>
              </w:rPr>
              <w:t xml:space="preserve">Gives examples of how their CPD has had a positive</w:t>
            </w:r>
          </w:p>
          <w:p w:rsidR="00000000" w:rsidDel="00000000" w:rsidP="00000000" w:rsidRDefault="00000000" w:rsidRPr="00000000" w14:paraId="00000171">
            <w:pPr>
              <w:widowControl w:val="0"/>
              <w:rPr>
                <w:color w:val="334047"/>
                <w:sz w:val="20"/>
                <w:szCs w:val="20"/>
              </w:rPr>
            </w:pPr>
            <w:r w:rsidDel="00000000" w:rsidR="00000000" w:rsidRPr="00000000">
              <w:rPr>
                <w:color w:val="334047"/>
                <w:sz w:val="20"/>
                <w:szCs w:val="20"/>
                <w:rtl w:val="0"/>
              </w:rPr>
              <w:t xml:space="preserve">impact on theirs and their team’s work.</w:t>
            </w:r>
          </w:p>
          <w:p w:rsidR="00000000" w:rsidDel="00000000" w:rsidP="00000000" w:rsidRDefault="00000000" w:rsidRPr="00000000" w14:paraId="00000172">
            <w:pPr>
              <w:widowControl w:val="0"/>
              <w:rPr>
                <w:color w:val="334047"/>
                <w:sz w:val="20"/>
                <w:szCs w:val="20"/>
              </w:rPr>
            </w:pPr>
            <w:r w:rsidDel="00000000" w:rsidR="00000000" w:rsidRPr="00000000">
              <w:rPr>
                <w:color w:val="334047"/>
                <w:sz w:val="20"/>
                <w:szCs w:val="20"/>
                <w:rtl w:val="0"/>
              </w:rPr>
              <w:t xml:space="preserve">Explains how this has helped them perform their role better</w:t>
            </w:r>
          </w:p>
          <w:p w:rsidR="00000000" w:rsidDel="00000000" w:rsidP="00000000" w:rsidRDefault="00000000" w:rsidRPr="00000000" w14:paraId="00000173">
            <w:pPr>
              <w:widowControl w:val="0"/>
              <w:rPr>
                <w:rFonts w:ascii="Arial" w:cs="Arial" w:eastAsia="Arial" w:hAnsi="Arial"/>
                <w:sz w:val="20"/>
                <w:szCs w:val="20"/>
              </w:rPr>
            </w:pPr>
            <w:r w:rsidDel="00000000" w:rsidR="00000000" w:rsidRPr="00000000">
              <w:rPr>
                <w:color w:val="334047"/>
                <w:sz w:val="20"/>
                <w:szCs w:val="20"/>
                <w:rtl w:val="0"/>
              </w:rPr>
              <w:t xml:space="preserve">and make better technology choices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5">
            <w:pPr>
              <w:widowControl w:val="0"/>
              <w:rPr>
                <w:rFonts w:ascii="Arial" w:cs="Arial" w:eastAsia="Arial" w:hAnsi="Arial"/>
                <w:sz w:val="20"/>
                <w:szCs w:val="20"/>
              </w:rPr>
            </w:pPr>
            <w:r w:rsidDel="00000000" w:rsidR="00000000" w:rsidRPr="00000000">
              <w:rPr>
                <w:b w:val="1"/>
                <w:color w:val="334047"/>
                <w:sz w:val="20"/>
                <w:szCs w:val="20"/>
                <w:rtl w:val="0"/>
              </w:rPr>
              <w:t xml:space="preserve">Peer review</w:t>
            </w:r>
            <w:r w:rsidDel="00000000" w:rsidR="00000000" w:rsidRPr="00000000">
              <w:rPr>
                <w:rtl w:val="0"/>
              </w:rPr>
            </w:r>
          </w:p>
        </w:tc>
      </w:tr>
      <w:tr>
        <w:trPr>
          <w:cantSplit w:val="0"/>
          <w:trHeight w:val="145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8">
            <w:pPr>
              <w:widowControl w:val="0"/>
              <w:rPr>
                <w:color w:val="334047"/>
                <w:sz w:val="20"/>
                <w:szCs w:val="20"/>
              </w:rPr>
            </w:pPr>
            <w:r w:rsidDel="00000000" w:rsidR="00000000" w:rsidRPr="00000000">
              <w:rPr>
                <w:color w:val="334047"/>
                <w:sz w:val="20"/>
                <w:szCs w:val="20"/>
                <w:rtl w:val="0"/>
              </w:rPr>
              <w:t xml:space="preserve">Explains the benefits, in terms of security and overall</w:t>
            </w:r>
          </w:p>
          <w:p w:rsidR="00000000" w:rsidDel="00000000" w:rsidP="00000000" w:rsidRDefault="00000000" w:rsidRPr="00000000" w14:paraId="00000179">
            <w:pPr>
              <w:widowControl w:val="0"/>
              <w:rPr>
                <w:color w:val="334047"/>
                <w:sz w:val="20"/>
                <w:szCs w:val="20"/>
              </w:rPr>
            </w:pPr>
            <w:r w:rsidDel="00000000" w:rsidR="00000000" w:rsidRPr="00000000">
              <w:rPr>
                <w:color w:val="334047"/>
                <w:sz w:val="20"/>
                <w:szCs w:val="20"/>
                <w:rtl w:val="0"/>
              </w:rPr>
              <w:t xml:space="preserve">quality, of subjecting written code to the scrutiny of</w:t>
            </w:r>
          </w:p>
          <w:p w:rsidR="00000000" w:rsidDel="00000000" w:rsidP="00000000" w:rsidRDefault="00000000" w:rsidRPr="00000000" w14:paraId="0000017A">
            <w:pPr>
              <w:widowControl w:val="0"/>
              <w:rPr>
                <w:color w:val="334047"/>
                <w:sz w:val="20"/>
                <w:szCs w:val="20"/>
              </w:rPr>
            </w:pPr>
            <w:r w:rsidDel="00000000" w:rsidR="00000000" w:rsidRPr="00000000">
              <w:rPr>
                <w:color w:val="334047"/>
                <w:sz w:val="20"/>
                <w:szCs w:val="20"/>
                <w:rtl w:val="0"/>
              </w:rPr>
              <w:t xml:space="preserve">others. Explains how they collaborate on code</w:t>
            </w:r>
          </w:p>
          <w:p w:rsidR="00000000" w:rsidDel="00000000" w:rsidP="00000000" w:rsidRDefault="00000000" w:rsidRPr="00000000" w14:paraId="0000017B">
            <w:pPr>
              <w:widowControl w:val="0"/>
              <w:rPr>
                <w:color w:val="334047"/>
                <w:sz w:val="20"/>
                <w:szCs w:val="20"/>
              </w:rPr>
            </w:pPr>
            <w:r w:rsidDel="00000000" w:rsidR="00000000" w:rsidRPr="00000000">
              <w:rPr>
                <w:color w:val="334047"/>
                <w:sz w:val="20"/>
                <w:szCs w:val="20"/>
                <w:rtl w:val="0"/>
              </w:rPr>
              <w:t xml:space="preserve">through pair/mob commits.</w:t>
            </w:r>
          </w:p>
          <w:p w:rsidR="00000000" w:rsidDel="00000000" w:rsidP="00000000" w:rsidRDefault="00000000" w:rsidRPr="00000000" w14:paraId="0000017C">
            <w:pPr>
              <w:widowControl w:val="0"/>
              <w:rPr>
                <w:color w:val="334047"/>
                <w:sz w:val="20"/>
                <w:szCs w:val="20"/>
              </w:rPr>
            </w:pPr>
            <w:r w:rsidDel="00000000" w:rsidR="00000000" w:rsidRPr="00000000">
              <w:rPr>
                <w:rtl w:val="0"/>
              </w:rPr>
            </w:r>
          </w:p>
          <w:p w:rsidR="00000000" w:rsidDel="00000000" w:rsidP="00000000" w:rsidRDefault="00000000" w:rsidRPr="00000000" w14:paraId="0000017D">
            <w:pPr>
              <w:widowControl w:val="0"/>
              <w:rPr>
                <w:rFonts w:ascii="Arial" w:cs="Arial" w:eastAsia="Arial" w:hAnsi="Arial"/>
                <w:sz w:val="20"/>
                <w:szCs w:val="20"/>
              </w:rPr>
            </w:pPr>
            <w:r w:rsidDel="00000000" w:rsidR="00000000" w:rsidRPr="00000000">
              <w:rPr>
                <w:b w:val="1"/>
                <w:color w:val="334047"/>
                <w:sz w:val="20"/>
                <w:szCs w:val="20"/>
                <w:rtl w:val="0"/>
              </w:rPr>
              <w:t xml:space="preserve">(K20, S13)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7E">
            <w:pPr>
              <w:widowControl w:val="0"/>
              <w:rPr>
                <w:rFonts w:ascii="Arial" w:cs="Arial" w:eastAsia="Arial" w:hAnsi="Arial"/>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0">
            <w:pPr>
              <w:widowControl w:val="0"/>
              <w:rPr>
                <w:rFonts w:ascii="Arial" w:cs="Arial" w:eastAsia="Arial" w:hAnsi="Arial"/>
                <w:sz w:val="20"/>
                <w:szCs w:val="20"/>
              </w:rPr>
            </w:pPr>
            <w:r w:rsidDel="00000000" w:rsidR="00000000" w:rsidRPr="00000000">
              <w:rPr>
                <w:b w:val="1"/>
                <w:color w:val="334047"/>
                <w:sz w:val="20"/>
                <w:szCs w:val="20"/>
                <w:rtl w:val="0"/>
              </w:rPr>
              <w:t xml:space="preserve">Communicating and Knowledge Sharing</w:t>
            </w:r>
            <w:r w:rsidDel="00000000" w:rsidR="00000000" w:rsidRPr="00000000">
              <w:rPr>
                <w:rtl w:val="0"/>
              </w:rPr>
            </w:r>
          </w:p>
        </w:tc>
      </w:tr>
      <w:tr>
        <w:trPr>
          <w:cantSplit w:val="0"/>
          <w:trHeight w:val="24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2">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3">
            <w:pPr>
              <w:widowControl w:val="0"/>
              <w:rPr>
                <w:color w:val="334047"/>
                <w:sz w:val="20"/>
                <w:szCs w:val="20"/>
              </w:rPr>
            </w:pPr>
            <w:r w:rsidDel="00000000" w:rsidR="00000000" w:rsidRPr="00000000">
              <w:rPr>
                <w:color w:val="334047"/>
                <w:sz w:val="20"/>
                <w:szCs w:val="20"/>
                <w:rtl w:val="0"/>
              </w:rPr>
              <w:t xml:space="preserve">Explains when they have:</w:t>
            </w:r>
          </w:p>
          <w:p w:rsidR="00000000" w:rsidDel="00000000" w:rsidP="00000000" w:rsidRDefault="00000000" w:rsidRPr="00000000" w14:paraId="00000184">
            <w:pPr>
              <w:widowControl w:val="0"/>
              <w:rPr>
                <w:color w:val="334047"/>
                <w:sz w:val="20"/>
                <w:szCs w:val="20"/>
              </w:rPr>
            </w:pPr>
            <w:r w:rsidDel="00000000" w:rsidR="00000000" w:rsidRPr="00000000">
              <w:rPr>
                <w:color w:val="334047"/>
                <w:sz w:val="20"/>
                <w:szCs w:val="20"/>
                <w:rtl w:val="0"/>
              </w:rPr>
              <w:t xml:space="preserve">a) lead a demonstration or discussion in an</w:t>
            </w:r>
          </w:p>
          <w:p w:rsidR="00000000" w:rsidDel="00000000" w:rsidP="00000000" w:rsidRDefault="00000000" w:rsidRPr="00000000" w14:paraId="00000185">
            <w:pPr>
              <w:widowControl w:val="0"/>
              <w:rPr>
                <w:color w:val="334047"/>
                <w:sz w:val="20"/>
                <w:szCs w:val="20"/>
              </w:rPr>
            </w:pPr>
            <w:r w:rsidDel="00000000" w:rsidR="00000000" w:rsidRPr="00000000">
              <w:rPr>
                <w:color w:val="334047"/>
                <w:sz w:val="20"/>
                <w:szCs w:val="20"/>
                <w:rtl w:val="0"/>
              </w:rPr>
              <w:t xml:space="preserve">engaging manner, communicating at the right</w:t>
            </w:r>
          </w:p>
          <w:p w:rsidR="00000000" w:rsidDel="00000000" w:rsidP="00000000" w:rsidRDefault="00000000" w:rsidRPr="00000000" w14:paraId="00000186">
            <w:pPr>
              <w:widowControl w:val="0"/>
              <w:rPr>
                <w:color w:val="334047"/>
                <w:sz w:val="20"/>
                <w:szCs w:val="20"/>
              </w:rPr>
            </w:pPr>
            <w:r w:rsidDel="00000000" w:rsidR="00000000" w:rsidRPr="00000000">
              <w:rPr>
                <w:color w:val="334047"/>
                <w:sz w:val="20"/>
                <w:szCs w:val="20"/>
                <w:rtl w:val="0"/>
              </w:rPr>
              <w:t xml:space="preserve">level to suit technical and non-technical</w:t>
            </w:r>
          </w:p>
          <w:p w:rsidR="00000000" w:rsidDel="00000000" w:rsidP="00000000" w:rsidRDefault="00000000" w:rsidRPr="00000000" w14:paraId="00000187">
            <w:pPr>
              <w:widowControl w:val="0"/>
              <w:rPr>
                <w:color w:val="334047"/>
                <w:sz w:val="20"/>
                <w:szCs w:val="20"/>
              </w:rPr>
            </w:pPr>
            <w:r w:rsidDel="00000000" w:rsidR="00000000" w:rsidRPr="00000000">
              <w:rPr>
                <w:color w:val="334047"/>
                <w:sz w:val="20"/>
                <w:szCs w:val="20"/>
                <w:rtl w:val="0"/>
              </w:rPr>
              <w:t xml:space="preserve">audiences.</w:t>
            </w:r>
          </w:p>
          <w:p w:rsidR="00000000" w:rsidDel="00000000" w:rsidP="00000000" w:rsidRDefault="00000000" w:rsidRPr="00000000" w14:paraId="00000188">
            <w:pPr>
              <w:widowControl w:val="0"/>
              <w:rPr>
                <w:color w:val="334047"/>
                <w:sz w:val="20"/>
                <w:szCs w:val="20"/>
              </w:rPr>
            </w:pPr>
            <w:r w:rsidDel="00000000" w:rsidR="00000000" w:rsidRPr="00000000">
              <w:rPr>
                <w:color w:val="334047"/>
                <w:sz w:val="20"/>
                <w:szCs w:val="20"/>
                <w:rtl w:val="0"/>
              </w:rPr>
              <w:t xml:space="preserve">b) worked collaboratively to share knowledge</w:t>
            </w:r>
          </w:p>
          <w:p w:rsidR="00000000" w:rsidDel="00000000" w:rsidP="00000000" w:rsidRDefault="00000000" w:rsidRPr="00000000" w14:paraId="00000189">
            <w:pPr>
              <w:widowControl w:val="0"/>
              <w:rPr>
                <w:color w:val="334047"/>
                <w:sz w:val="20"/>
                <w:szCs w:val="20"/>
              </w:rPr>
            </w:pPr>
            <w:r w:rsidDel="00000000" w:rsidR="00000000" w:rsidRPr="00000000">
              <w:rPr>
                <w:color w:val="334047"/>
                <w:sz w:val="20"/>
                <w:szCs w:val="20"/>
                <w:rtl w:val="0"/>
              </w:rPr>
              <w:t xml:space="preserve">through, for example, blog posts and pairing</w:t>
            </w:r>
          </w:p>
          <w:p w:rsidR="00000000" w:rsidDel="00000000" w:rsidP="00000000" w:rsidRDefault="00000000" w:rsidRPr="00000000" w14:paraId="0000018A">
            <w:pPr>
              <w:widowControl w:val="0"/>
              <w:rPr>
                <w:color w:val="334047"/>
                <w:sz w:val="20"/>
                <w:szCs w:val="20"/>
              </w:rPr>
            </w:pPr>
            <w:r w:rsidDel="00000000" w:rsidR="00000000" w:rsidRPr="00000000">
              <w:rPr>
                <w:color w:val="334047"/>
                <w:sz w:val="20"/>
                <w:szCs w:val="20"/>
                <w:rtl w:val="0"/>
              </w:rPr>
              <w:t xml:space="preserve">on tasks.</w:t>
            </w:r>
          </w:p>
          <w:p w:rsidR="00000000" w:rsidDel="00000000" w:rsidP="00000000" w:rsidRDefault="00000000" w:rsidRPr="00000000" w14:paraId="0000018B">
            <w:pPr>
              <w:widowControl w:val="0"/>
              <w:rPr>
                <w:color w:val="334047"/>
                <w:sz w:val="20"/>
                <w:szCs w:val="20"/>
              </w:rPr>
            </w:pPr>
            <w:r w:rsidDel="00000000" w:rsidR="00000000" w:rsidRPr="00000000">
              <w:rPr>
                <w:rtl w:val="0"/>
              </w:rPr>
            </w:r>
          </w:p>
          <w:p w:rsidR="00000000" w:rsidDel="00000000" w:rsidP="00000000" w:rsidRDefault="00000000" w:rsidRPr="00000000" w14:paraId="0000018C">
            <w:pPr>
              <w:widowControl w:val="0"/>
              <w:rPr>
                <w:rFonts w:ascii="Arial" w:cs="Arial" w:eastAsia="Arial" w:hAnsi="Arial"/>
                <w:sz w:val="20"/>
                <w:szCs w:val="20"/>
              </w:rPr>
            </w:pPr>
            <w:r w:rsidDel="00000000" w:rsidR="00000000" w:rsidRPr="00000000">
              <w:rPr>
                <w:b w:val="1"/>
                <w:color w:val="334047"/>
                <w:sz w:val="20"/>
                <w:szCs w:val="20"/>
                <w:rtl w:val="0"/>
              </w:rPr>
              <w:t xml:space="preserve">(S1, S4, 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8D">
            <w:pPr>
              <w:widowControl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8E">
      <w:pPr>
        <w:pStyle w:val="Heading3"/>
        <w:pageBreakBefore w:val="0"/>
        <w:rPr/>
      </w:pPr>
      <w:bookmarkStart w:colFirst="0" w:colLast="0" w:name="_be8b6eh2ad2t" w:id="21"/>
      <w:bookmarkEnd w:id="21"/>
      <w:r w:rsidDel="00000000" w:rsidR="00000000" w:rsidRPr="00000000">
        <w:rPr>
          <w:rtl w:val="0"/>
        </w:rPr>
      </w:r>
    </w:p>
    <w:p w:rsidR="00000000" w:rsidDel="00000000" w:rsidP="00000000" w:rsidRDefault="00000000" w:rsidRPr="00000000" w14:paraId="0000018F">
      <w:pPr>
        <w:pStyle w:val="Heading3"/>
        <w:pageBreakBefore w:val="0"/>
        <w:rPr/>
      </w:pPr>
      <w:bookmarkStart w:colFirst="0" w:colLast="0" w:name="_rglgszxzx3i9" w:id="22"/>
      <w:bookmarkEnd w:id="22"/>
      <w:r w:rsidDel="00000000" w:rsidR="00000000" w:rsidRPr="00000000">
        <w:rPr>
          <w:rtl w:val="0"/>
        </w:rPr>
      </w:r>
    </w:p>
    <w:p w:rsidR="00000000" w:rsidDel="00000000" w:rsidP="00000000" w:rsidRDefault="00000000" w:rsidRPr="00000000" w14:paraId="00000190">
      <w:pPr>
        <w:pStyle w:val="Heading3"/>
        <w:pageBreakBefore w:val="0"/>
        <w:rPr/>
      </w:pPr>
      <w:bookmarkStart w:colFirst="0" w:colLast="0" w:name="_z9r4lbpk9ywa" w:id="23"/>
      <w:bookmarkEnd w:id="23"/>
      <w:r w:rsidDel="00000000" w:rsidR="00000000" w:rsidRPr="00000000">
        <w:rPr>
          <w:rtl w:val="0"/>
        </w:rPr>
        <w:t xml:space="preserve">Links </w:t>
      </w:r>
    </w:p>
    <w:p w:rsidR="00000000" w:rsidDel="00000000" w:rsidP="00000000" w:rsidRDefault="00000000" w:rsidRPr="00000000" w14:paraId="00000191">
      <w:pPr>
        <w:pageBreakBefore w:val="0"/>
        <w:rPr/>
      </w:pPr>
      <w:r w:rsidDel="00000000" w:rsidR="00000000" w:rsidRPr="00000000">
        <w:rPr>
          <w:rtl w:val="0"/>
        </w:rPr>
        <w:t xml:space="preserve">For more guidance on the Project see our guidance document on </w:t>
      </w:r>
      <w:hyperlink r:id="rId10">
        <w:r w:rsidDel="00000000" w:rsidR="00000000" w:rsidRPr="00000000">
          <w:rPr>
            <w:color w:val="1155cc"/>
            <w:u w:val="single"/>
            <w:rtl w:val="0"/>
          </w:rPr>
          <w:t xml:space="preserve">Project of working examples </w:t>
        </w:r>
      </w:hyperlink>
      <w:r w:rsidDel="00000000" w:rsidR="00000000" w:rsidRPr="00000000">
        <w:rPr>
          <w:rtl w:val="0"/>
        </w:rPr>
      </w:r>
    </w:p>
    <w:p w:rsidR="00000000" w:rsidDel="00000000" w:rsidP="00000000" w:rsidRDefault="00000000" w:rsidRPr="00000000" w14:paraId="00000192">
      <w:pPr>
        <w:pStyle w:val="Heading2"/>
        <w:pageBreakBefore w:val="0"/>
        <w:rPr>
          <w:b w:val="1"/>
        </w:rPr>
      </w:pPr>
      <w:bookmarkStart w:colFirst="0" w:colLast="0" w:name="_yd7xi2ksbif8" w:id="24"/>
      <w:bookmarkEnd w:id="24"/>
      <w:r w:rsidDel="00000000" w:rsidR="00000000" w:rsidRPr="00000000">
        <w:rPr>
          <w:b w:val="1"/>
          <w:rtl w:val="0"/>
        </w:rPr>
        <w:t xml:space="preserve">Overview of Knowledge, Skills and Behaviours </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Here is the link to all the knowledge skills and behaviours as a spreadsheet so you can see them broken down into the 2 assessment sections as well as the 2 grading criteria </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hyperlink r:id="rId11">
        <w:r w:rsidDel="00000000" w:rsidR="00000000" w:rsidRPr="00000000">
          <w:rPr>
            <w:color w:val="0000ee"/>
            <w:u w:val="single"/>
            <w:shd w:fill="auto" w:val="clear"/>
            <w:rtl w:val="0"/>
          </w:rPr>
          <w:t xml:space="preserve">DevOps Engineer L4 Duties KSBs and Assessment Methods .xlsx</w:t>
        </w:r>
      </w:hyperlink>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Style w:val="Heading2"/>
        <w:pageBreakBefore w:val="0"/>
        <w:rPr/>
      </w:pPr>
      <w:bookmarkStart w:colFirst="0" w:colLast="0" w:name="_2pqy3zxtun6h" w:id="25"/>
      <w:bookmarkEnd w:id="25"/>
      <w:r w:rsidDel="00000000" w:rsidR="00000000" w:rsidRPr="00000000">
        <w:rPr>
          <w:rtl w:val="0"/>
        </w:rPr>
        <w:t xml:space="preserve">Grading and assessment </w:t>
      </w:r>
    </w:p>
    <w:p w:rsidR="00000000" w:rsidDel="00000000" w:rsidP="00000000" w:rsidRDefault="00000000" w:rsidRPr="00000000" w14:paraId="0000019B">
      <w:pPr>
        <w:pageBreakBefore w:val="0"/>
        <w:rPr/>
      </w:pPr>
      <w:r w:rsidDel="00000000" w:rsidR="00000000" w:rsidRPr="00000000">
        <w:rPr>
          <w:rtl w:val="0"/>
        </w:rPr>
        <w:t xml:space="preserve">On this spreadsheet there is a worksheet that outlines the grading for each of the 2 assessment methods. This identifies the pass criteria and the distinction criteria. The final grade is worked on as shown below: </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drawing>
          <wp:inline distB="114300" distT="114300" distL="114300" distR="114300">
            <wp:extent cx="5538788" cy="2534156"/>
            <wp:effectExtent b="0" l="0" r="0" t="0"/>
            <wp:docPr id="2" name="image3.png"/>
            <a:graphic>
              <a:graphicData uri="http://schemas.openxmlformats.org/drawingml/2006/picture">
                <pic:pic>
                  <pic:nvPicPr>
                    <pic:cNvPr id="0" name="image3.png"/>
                    <pic:cNvPicPr preferRelativeResize="0"/>
                  </pic:nvPicPr>
                  <pic:blipFill>
                    <a:blip r:embed="rId12"/>
                    <a:srcRect b="37595" l="38942" r="32051" t="41176"/>
                    <a:stretch>
                      <a:fillRect/>
                    </a:stretch>
                  </pic:blipFill>
                  <pic:spPr>
                    <a:xfrm>
                      <a:off x="0" y="0"/>
                      <a:ext cx="5538788" cy="2534156"/>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Style w:val="Heading2"/>
        <w:pageBreakBefore w:val="0"/>
        <w:rPr/>
      </w:pPr>
      <w:bookmarkStart w:colFirst="0" w:colLast="0" w:name="_z6xnmkxcgvok" w:id="26"/>
      <w:bookmarkEnd w:id="26"/>
      <w:r w:rsidDel="00000000" w:rsidR="00000000" w:rsidRPr="00000000">
        <w:rPr>
          <w:rtl w:val="0"/>
        </w:rPr>
      </w:r>
    </w:p>
    <w:p w:rsidR="00000000" w:rsidDel="00000000" w:rsidP="00000000" w:rsidRDefault="00000000" w:rsidRPr="00000000" w14:paraId="0000019F">
      <w:pPr>
        <w:pStyle w:val="Heading2"/>
        <w:pageBreakBefore w:val="0"/>
        <w:rPr/>
      </w:pPr>
      <w:bookmarkStart w:colFirst="0" w:colLast="0" w:name="_iz8olrk4im2n" w:id="27"/>
      <w:bookmarkEnd w:id="27"/>
      <w:r w:rsidDel="00000000" w:rsidR="00000000" w:rsidRPr="00000000">
        <w:rPr>
          <w:rtl w:val="0"/>
        </w:rPr>
      </w:r>
    </w:p>
    <w:p w:rsidR="00000000" w:rsidDel="00000000" w:rsidP="00000000" w:rsidRDefault="00000000" w:rsidRPr="00000000" w14:paraId="000001A0">
      <w:pPr>
        <w:pStyle w:val="Heading2"/>
        <w:pageBreakBefore w:val="0"/>
        <w:rPr/>
      </w:pPr>
      <w:bookmarkStart w:colFirst="0" w:colLast="0" w:name="_oswn1vh0r0z2" w:id="28"/>
      <w:bookmarkEnd w:id="28"/>
      <w:r w:rsidDel="00000000" w:rsidR="00000000" w:rsidRPr="00000000">
        <w:rPr>
          <w:rtl w:val="0"/>
        </w:rPr>
        <w:t xml:space="preserve">Reasonable adjustments </w:t>
      </w:r>
    </w:p>
    <w:p w:rsidR="00000000" w:rsidDel="00000000" w:rsidP="00000000" w:rsidRDefault="00000000" w:rsidRPr="00000000" w14:paraId="000001A1">
      <w:pPr>
        <w:pageBreakBefore w:val="0"/>
        <w:rPr/>
      </w:pPr>
      <w:r w:rsidDel="00000000" w:rsidR="00000000" w:rsidRPr="00000000">
        <w:rPr>
          <w:rtl w:val="0"/>
        </w:rPr>
        <w:t xml:space="preserve">The EPAO must have in place clear and fair arrangements for making reasonable adjustments for this apprenticeship standard. This should include how an apprentice qualifies for reasonable adjustment and what reasonable adjustments will be made. The adjustments must maintain the validity, reliability and integrity of the assessment methods outlined in this assessment plan. Please ask your placement coach for more information on this. </w:t>
      </w:r>
    </w:p>
    <w:p w:rsidR="00000000" w:rsidDel="00000000" w:rsidP="00000000" w:rsidRDefault="00000000" w:rsidRPr="00000000" w14:paraId="000001A2">
      <w:pPr>
        <w:pageBreakBefore w:val="0"/>
        <w:rPr/>
      </w:pPr>
      <w:r w:rsidDel="00000000" w:rsidR="00000000" w:rsidRPr="00000000">
        <w:rPr>
          <w:rtl w:val="0"/>
        </w:rPr>
      </w:r>
    </w:p>
    <w:sectPr>
      <w:headerReference r:id="rId13" w:type="default"/>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ageBreakBefore w:val="0"/>
      <w:jc w:val="center"/>
      <w:rPr>
        <w:i w:val="1"/>
        <w:sz w:val="18"/>
        <w:szCs w:val="18"/>
      </w:rPr>
    </w:pPr>
    <w:r w:rsidDel="00000000" w:rsidR="00000000" w:rsidRPr="00000000">
      <w:rPr>
        <w:sz w:val="18"/>
        <w:szCs w:val="18"/>
        <w:rtl w:val="0"/>
      </w:rPr>
      <w:tab/>
    </w:r>
    <w:r w:rsidDel="00000000" w:rsidR="00000000" w:rsidRPr="00000000">
      <w:rPr>
        <w:i w:val="1"/>
        <w:sz w:val="18"/>
        <w:szCs w:val="18"/>
        <w:rtl w:val="0"/>
      </w:rPr>
      <w:t xml:space="preserve">Makers Academy Ltd. </w:t>
    </w:r>
    <w:r w:rsidDel="00000000" w:rsidR="00000000" w:rsidRPr="00000000">
      <w:rPr>
        <w:rFonts w:ascii="Arial" w:cs="Arial" w:eastAsia="Arial" w:hAnsi="Arial"/>
        <w:i w:val="1"/>
        <w:sz w:val="18"/>
        <w:szCs w:val="18"/>
        <w:highlight w:val="white"/>
        <w:rtl w:val="0"/>
      </w:rPr>
      <w:t xml:space="preserve">® </w:t>
    </w:r>
    <w:r w:rsidDel="00000000" w:rsidR="00000000" w:rsidRPr="00000000">
      <w:rPr>
        <w:i w:val="1"/>
        <w:sz w:val="18"/>
        <w:szCs w:val="18"/>
        <w:rtl w:val="0"/>
      </w:rPr>
      <w:t xml:space="preserve">08253870</w:t>
    </w:r>
  </w:p>
  <w:p w:rsidR="00000000" w:rsidDel="00000000" w:rsidP="00000000" w:rsidRDefault="00000000" w:rsidRPr="00000000" w14:paraId="000001A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drawing>
        <wp:inline distB="114300" distT="114300" distL="114300" distR="114300">
          <wp:extent cx="1824038" cy="42237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4038" cy="422376"/>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Helvetica Neue" w:cs="Helvetica Neue" w:eastAsia="Helvetica Neue" w:hAnsi="Helvetica Neue"/>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yQZVNbKFocBGGk_rOgJXVO_BZi0IevE/view?usp=sharing" TargetMode="External"/><Relationship Id="rId10" Type="http://schemas.openxmlformats.org/officeDocument/2006/relationships/hyperlink" Target="https://docs.google.com/document/d/1i0wFdoK4EmIEaozmQG-w2XzdkmN7KRSnXAwu8IKbpbE/edit?usp=sharing"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gv7VyIxlsnWDZ5YvhRFhKoe3BNrCU_V/view?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mr9pyup8uceIqZKyberYsT8wqX7KNDSIIX1ENNsHKWs/edit?usp=sharing" TargetMode="External"/><Relationship Id="rId8" Type="http://schemas.openxmlformats.org/officeDocument/2006/relationships/hyperlink" Target="https://www.instituteforapprenticeships.org/media/4069/st0825_devops_engineer_l4-ap-for-publication_050320_qm_minor-amend-19032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