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60DD" w14:textId="77777777" w:rsidR="008B7AA3" w:rsidRDefault="00000000">
      <w:pPr>
        <w:pStyle w:val="Nagwek2"/>
        <w:spacing w:line="276" w:lineRule="auto"/>
        <w:ind w:left="0"/>
        <w:rPr>
          <w:rFonts w:ascii="Google Sans Text" w:eastAsia="Google Sans Text" w:hAnsi="Google Sans Text" w:cs="Google Sans Text"/>
        </w:rPr>
      </w:pPr>
      <w:bookmarkStart w:id="0" w:name="_t1kkmp1lxbyz" w:colFirst="0" w:colLast="0"/>
      <w:bookmarkEnd w:id="0"/>
      <w:r>
        <w:rPr>
          <w:rFonts w:ascii="Google Sans Text Medium" w:eastAsia="Google Sans Text Medium" w:hAnsi="Google Sans Text Medium" w:cs="Google Sans Text Medium"/>
          <w:i w:val="0"/>
          <w:color w:val="000000"/>
        </w:rPr>
        <w:t>The Attack</w:t>
      </w:r>
    </w:p>
    <w:p w14:paraId="2850BCDA" w14:textId="368761CD" w:rsidR="008B7AA3" w:rsidRDefault="00B67B3E">
      <w:pPr>
        <w:spacing w:line="276" w:lineRule="auto"/>
        <w:rPr>
          <w:rFonts w:ascii="Google Sans Text" w:eastAsia="Google Sans Text" w:hAnsi="Google Sans Text" w:cs="Google Sans Text"/>
        </w:rPr>
      </w:pPr>
      <w:r>
        <w:rPr>
          <w:rFonts w:ascii="Google Sans Text" w:eastAsia="Google Sans Text" w:hAnsi="Google Sans Text" w:cs="Google Sans Text"/>
        </w:rPr>
        <w:t>M</w:t>
      </w:r>
      <w:r w:rsidR="00000000">
        <w:rPr>
          <w:rFonts w:ascii="Google Sans Text" w:eastAsia="Google Sans Text" w:hAnsi="Google Sans Text" w:cs="Google Sans Text"/>
        </w:rPr>
        <w:t xml:space="preserve">alicious actors can take advantage of the TCP protocol by flooding a server with SYN packet requests for the first part of the handshake. However, if the number of SYN requests is greater than the server resources available to handle the requests, then the server will become overwhelmed and unable to respond to the requests. This is a network level denial of service (DoS) attack, called a SYN flood attack, that targets network bandwidth to slow traffic. A SYN flood attack simulates a TCP connection and floods the server with SYN packets. A DoS direct attack originates from a single source. A distributed denial of service (DDoS) attack comes from multiple sources, often in different locations, making it more difficult to identify the attacker or attackers. </w:t>
      </w:r>
    </w:p>
    <w:p w14:paraId="3C69C45F" w14:textId="77777777" w:rsidR="008B7AA3" w:rsidRDefault="008B7AA3">
      <w:pPr>
        <w:spacing w:line="276" w:lineRule="auto"/>
        <w:rPr>
          <w:rFonts w:ascii="Google Sans Text" w:eastAsia="Google Sans Text" w:hAnsi="Google Sans Text" w:cs="Google Sans Text"/>
        </w:rPr>
      </w:pPr>
    </w:p>
    <w:p w14:paraId="409F4DCC" w14:textId="77777777" w:rsidR="008B7AA3" w:rsidRDefault="00000000">
      <w:pPr>
        <w:spacing w:line="276" w:lineRule="auto"/>
        <w:rPr>
          <w:rFonts w:ascii="Google Sans Text" w:eastAsia="Google Sans Text" w:hAnsi="Google Sans Text" w:cs="Google Sans Text"/>
        </w:rPr>
      </w:pPr>
      <w:r>
        <w:rPr>
          <w:rFonts w:ascii="Google Sans Text" w:eastAsia="Google Sans Text" w:hAnsi="Google Sans Text" w:cs="Google Sans Text"/>
          <w:noProof/>
        </w:rPr>
        <w:drawing>
          <wp:inline distT="114300" distB="114300" distL="114300" distR="114300" wp14:anchorId="048D7CFA" wp14:editId="430029DC">
            <wp:extent cx="4586288" cy="1591804"/>
            <wp:effectExtent l="12700" t="12700" r="12700" b="12700"/>
            <wp:docPr id="1" name="image1.png" descr="there are two tabs in the log spreadsheet: TCP log and color coded TCP log"/>
            <wp:cNvGraphicFramePr/>
            <a:graphic xmlns:a="http://schemas.openxmlformats.org/drawingml/2006/main">
              <a:graphicData uri="http://schemas.openxmlformats.org/drawingml/2006/picture">
                <pic:pic xmlns:pic="http://schemas.openxmlformats.org/drawingml/2006/picture">
                  <pic:nvPicPr>
                    <pic:cNvPr id="0" name="image1.png" descr="there are two tabs in the log spreadsheet: TCP log and color coded TCP log"/>
                    <pic:cNvPicPr preferRelativeResize="0"/>
                  </pic:nvPicPr>
                  <pic:blipFill>
                    <a:blip r:embed="rId5"/>
                    <a:srcRect/>
                    <a:stretch>
                      <a:fillRect/>
                    </a:stretch>
                  </pic:blipFill>
                  <pic:spPr>
                    <a:xfrm>
                      <a:off x="0" y="0"/>
                      <a:ext cx="4586288" cy="1591804"/>
                    </a:xfrm>
                    <a:prstGeom prst="rect">
                      <a:avLst/>
                    </a:prstGeom>
                    <a:ln w="12700">
                      <a:solidFill>
                        <a:srgbClr val="999999"/>
                      </a:solidFill>
                      <a:prstDash val="solid"/>
                    </a:ln>
                  </pic:spPr>
                </pic:pic>
              </a:graphicData>
            </a:graphic>
          </wp:inline>
        </w:drawing>
      </w:r>
    </w:p>
    <w:p w14:paraId="3A786A6B" w14:textId="77777777" w:rsidR="008B7AA3" w:rsidRDefault="008B7AA3">
      <w:pPr>
        <w:spacing w:line="276" w:lineRule="auto"/>
        <w:rPr>
          <w:rFonts w:ascii="Google Sans Text" w:eastAsia="Google Sans Text" w:hAnsi="Google Sans Text" w:cs="Google Sans Text"/>
          <w:b/>
        </w:rPr>
      </w:pPr>
    </w:p>
    <w:p w14:paraId="38976682" w14:textId="77777777" w:rsidR="008B7AA3" w:rsidRDefault="008B7AA3">
      <w:pPr>
        <w:spacing w:line="276" w:lineRule="auto"/>
        <w:rPr>
          <w:rFonts w:ascii="Google Sans Text" w:eastAsia="Google Sans Text" w:hAnsi="Google Sans Text" w:cs="Google Sans Text"/>
        </w:rPr>
      </w:pPr>
    </w:p>
    <w:p w14:paraId="234468B0" w14:textId="77777777" w:rsidR="008B7AA3" w:rsidRDefault="00000000">
      <w:pPr>
        <w:spacing w:line="276" w:lineRule="auto"/>
        <w:rPr>
          <w:rFonts w:ascii="Google Sans Text" w:eastAsia="Google Sans Text" w:hAnsi="Google Sans Text" w:cs="Google Sans Text"/>
        </w:rPr>
      </w:pPr>
      <w:r>
        <w:rPr>
          <w:rFonts w:ascii="Google Sans Text" w:eastAsia="Google Sans Text" w:hAnsi="Google Sans Text" w:cs="Google Sans Text"/>
        </w:rPr>
        <w:t xml:space="preserve">There are two tabs at the bottom of the log file. One is labeled “Color coded TCP log.” If you click on that tab, you will find the server interactions with the attacker’s IP address (203.0.113.0) marked with red highlighting (and the word “red” in column A). </w:t>
      </w:r>
    </w:p>
    <w:p w14:paraId="1270EB27" w14:textId="77777777" w:rsidR="008B7AA3" w:rsidRDefault="008B7AA3">
      <w:pPr>
        <w:spacing w:line="276" w:lineRule="auto"/>
        <w:rPr>
          <w:rFonts w:ascii="Google Sans Text" w:eastAsia="Google Sans Text" w:hAnsi="Google Sans Text" w:cs="Google Sans Text"/>
        </w:rPr>
      </w:pP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450"/>
        <w:gridCol w:w="1035"/>
        <w:gridCol w:w="1485"/>
        <w:gridCol w:w="1545"/>
        <w:gridCol w:w="975"/>
        <w:gridCol w:w="3105"/>
      </w:tblGrid>
      <w:tr w:rsidR="008B7AA3" w14:paraId="5A34B3A2" w14:textId="77777777">
        <w:trPr>
          <w:trHeight w:val="315"/>
        </w:trPr>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F9E80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Color as text</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46F22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No.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C41F4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Time </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EFC1B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Source </w:t>
            </w:r>
            <w:r>
              <w:rPr>
                <w:rFonts w:ascii="Google Sans Text" w:eastAsia="Google Sans Text" w:hAnsi="Google Sans Text" w:cs="Google Sans Text"/>
                <w:b/>
                <w:sz w:val="20"/>
                <w:szCs w:val="20"/>
              </w:rPr>
              <w:br/>
              <w:t>(x = redacted)</w:t>
            </w:r>
          </w:p>
        </w:tc>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E7D07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Destination </w:t>
            </w:r>
            <w:r>
              <w:rPr>
                <w:rFonts w:ascii="Google Sans Text" w:eastAsia="Google Sans Text" w:hAnsi="Google Sans Text" w:cs="Google Sans Text"/>
                <w:b/>
                <w:sz w:val="20"/>
                <w:szCs w:val="20"/>
              </w:rPr>
              <w:br/>
              <w:t>(x = redacted)</w:t>
            </w:r>
          </w:p>
        </w:tc>
        <w:tc>
          <w:tcPr>
            <w:tcW w:w="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36360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Protocol</w:t>
            </w:r>
          </w:p>
        </w:tc>
        <w:tc>
          <w:tcPr>
            <w:tcW w:w="31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C3BCF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Info</w:t>
            </w:r>
          </w:p>
        </w:tc>
      </w:tr>
      <w:tr w:rsidR="008B7AA3" w14:paraId="2631E063"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2DC2359"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4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244CA7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52</w:t>
            </w:r>
          </w:p>
        </w:tc>
        <w:tc>
          <w:tcPr>
            <w:tcW w:w="10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418663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3.390692</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151E4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54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03821C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475874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BD42F9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7011EA8" w14:textId="77777777">
        <w:trPr>
          <w:trHeight w:val="540"/>
        </w:trPr>
        <w:tc>
          <w:tcPr>
            <w:tcW w:w="7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27A0277"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4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DBD7A8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53</w:t>
            </w:r>
          </w:p>
        </w:tc>
        <w:tc>
          <w:tcPr>
            <w:tcW w:w="10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9126B1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3.441926</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2A2B69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54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44381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97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F27C34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37ABF1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443-&gt;54770 [SYN, ACK] Seq=0 Win-5792 Len=120...</w:t>
            </w:r>
          </w:p>
        </w:tc>
      </w:tr>
      <w:tr w:rsidR="008B7AA3" w14:paraId="744E92EE"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101FC4E"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4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4391E0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w:t>
            </w:r>
          </w:p>
        </w:tc>
        <w:tc>
          <w:tcPr>
            <w:tcW w:w="10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E42607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3.493160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37A9DB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54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201B7C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6F3DA2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405F9D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[ACK Seq=1 Win=5792 Len=0...</w:t>
            </w:r>
          </w:p>
        </w:tc>
      </w:tr>
      <w:tr w:rsidR="008B7AA3" w14:paraId="4AE6A152"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567AEE6"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45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5AD598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55</w:t>
            </w:r>
          </w:p>
        </w:tc>
        <w:tc>
          <w:tcPr>
            <w:tcW w:w="10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650CE8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3.544394</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50F473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198.51.100.14</w:t>
            </w:r>
          </w:p>
        </w:tc>
        <w:tc>
          <w:tcPr>
            <w:tcW w:w="154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62CCC3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FA3711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C37272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14785-&gt;443 [SYN] Seq=0 Win-5792 Len=120...</w:t>
            </w:r>
          </w:p>
        </w:tc>
      </w:tr>
      <w:tr w:rsidR="008B7AA3" w14:paraId="658648FE"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CC79491"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45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F9B46F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56</w:t>
            </w:r>
          </w:p>
        </w:tc>
        <w:tc>
          <w:tcPr>
            <w:tcW w:w="10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2FEEFE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3.599628</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945B61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54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267C6B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198.51.100.14</w:t>
            </w:r>
          </w:p>
        </w:tc>
        <w:tc>
          <w:tcPr>
            <w:tcW w:w="97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23FD21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56CAF1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443-&gt;14785 [SYN, ACK] Seq=0 Win-5792 Len=120...</w:t>
            </w:r>
          </w:p>
        </w:tc>
      </w:tr>
      <w:tr w:rsidR="008B7AA3" w14:paraId="1E300024"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BAB1C4D"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4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E69A29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57</w:t>
            </w:r>
          </w:p>
        </w:tc>
        <w:tc>
          <w:tcPr>
            <w:tcW w:w="10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5906FE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3.664863</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122997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54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767015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5AB318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39820D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 xml:space="preserve">54770-&gt;443 [SYN] Seq=0 </w:t>
            </w:r>
            <w:r>
              <w:rPr>
                <w:rFonts w:ascii="Google Sans Text" w:eastAsia="Google Sans Text" w:hAnsi="Google Sans Text" w:cs="Google Sans Text"/>
                <w:sz w:val="20"/>
                <w:szCs w:val="20"/>
              </w:rPr>
              <w:lastRenderedPageBreak/>
              <w:t>Win=5792 Len=0...</w:t>
            </w:r>
          </w:p>
        </w:tc>
      </w:tr>
      <w:tr w:rsidR="008B7AA3" w14:paraId="56D2BF5F"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282357A"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lastRenderedPageBreak/>
              <w:t>green</w:t>
            </w:r>
          </w:p>
        </w:tc>
        <w:tc>
          <w:tcPr>
            <w:tcW w:w="45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84A5F5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58</w:t>
            </w:r>
          </w:p>
        </w:tc>
        <w:tc>
          <w:tcPr>
            <w:tcW w:w="10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838542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3.730097</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40194A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198.51.100.14</w:t>
            </w:r>
          </w:p>
        </w:tc>
        <w:tc>
          <w:tcPr>
            <w:tcW w:w="154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BB0390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289DA5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D8A89B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14785-&gt;443 [ACK] Seq=1 Win-5792 Len=120...</w:t>
            </w:r>
          </w:p>
        </w:tc>
      </w:tr>
      <w:tr w:rsidR="008B7AA3" w14:paraId="3D7A8911"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E0483B0"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4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E3CF18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59</w:t>
            </w:r>
          </w:p>
        </w:tc>
        <w:tc>
          <w:tcPr>
            <w:tcW w:w="10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30A5B7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3.795332</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F63265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54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9C2B01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CEA767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9D0773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Len=120...</w:t>
            </w:r>
          </w:p>
        </w:tc>
      </w:tr>
      <w:tr w:rsidR="008B7AA3" w14:paraId="6D98CFFE"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0E93655"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45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DD6169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60</w:t>
            </w:r>
          </w:p>
        </w:tc>
        <w:tc>
          <w:tcPr>
            <w:tcW w:w="10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92DBC8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3.860567</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AA5814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198.51.100.14</w:t>
            </w:r>
          </w:p>
        </w:tc>
        <w:tc>
          <w:tcPr>
            <w:tcW w:w="154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A5E11A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5D92E9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HTTP</w:t>
            </w:r>
          </w:p>
        </w:tc>
        <w:tc>
          <w:tcPr>
            <w:tcW w:w="31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7DCD30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GET /sales.html HTTP/1.1</w:t>
            </w:r>
          </w:p>
        </w:tc>
      </w:tr>
      <w:tr w:rsidR="008B7AA3" w14:paraId="2D07217C"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A70274E"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4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BA0A1B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61</w:t>
            </w:r>
          </w:p>
        </w:tc>
        <w:tc>
          <w:tcPr>
            <w:tcW w:w="10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C67F2A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3.939499</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AD47AA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54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47178C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7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032977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31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FEAC7F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Len=120...</w:t>
            </w:r>
          </w:p>
        </w:tc>
      </w:tr>
      <w:tr w:rsidR="008B7AA3" w14:paraId="5F6574A1" w14:textId="77777777">
        <w:trPr>
          <w:trHeight w:val="315"/>
        </w:trPr>
        <w:tc>
          <w:tcPr>
            <w:tcW w:w="76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59C4D18"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45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8464A4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62</w:t>
            </w:r>
          </w:p>
        </w:tc>
        <w:tc>
          <w:tcPr>
            <w:tcW w:w="10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B9CD80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4.018431</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B18EBB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54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616F35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198.51.100.14</w:t>
            </w:r>
          </w:p>
        </w:tc>
        <w:tc>
          <w:tcPr>
            <w:tcW w:w="97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9831F9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HTTP</w:t>
            </w:r>
          </w:p>
        </w:tc>
        <w:tc>
          <w:tcPr>
            <w:tcW w:w="31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66081E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HTTP/1.1 200 OK (text/html)</w:t>
            </w:r>
          </w:p>
        </w:tc>
      </w:tr>
    </w:tbl>
    <w:p w14:paraId="52383747" w14:textId="77777777" w:rsidR="008B7AA3" w:rsidRDefault="008B7AA3">
      <w:pPr>
        <w:spacing w:line="276" w:lineRule="auto"/>
        <w:rPr>
          <w:rFonts w:ascii="Google Sans Text" w:eastAsia="Google Sans Text" w:hAnsi="Google Sans Text" w:cs="Google Sans Text"/>
          <w:shd w:val="clear" w:color="auto" w:fill="FFF2CC"/>
        </w:rPr>
      </w:pPr>
    </w:p>
    <w:p w14:paraId="51AD831F" w14:textId="77777777" w:rsidR="008B7AA3" w:rsidRDefault="00000000">
      <w:pPr>
        <w:spacing w:line="276" w:lineRule="auto"/>
        <w:rPr>
          <w:rFonts w:ascii="Google Sans Text" w:eastAsia="Google Sans Text" w:hAnsi="Google Sans Text" w:cs="Google Sans Text"/>
        </w:rPr>
      </w:pPr>
      <w:r>
        <w:rPr>
          <w:rFonts w:ascii="Google Sans Text" w:eastAsia="Google Sans Text" w:hAnsi="Google Sans Text" w:cs="Google Sans Text"/>
        </w:rPr>
        <w:t>Initially, the attacker’s SYN request is answered normally by the web server (log items 52-54). However, the attacker keeps sending more SYN requests, which is abnormal. At this point, the web server is still able to respond to normal visitor traffic, which is highlighted and labeled as green. An employee visitor with the IP address of 198.51.100.14 successfully completes a SYN/ACK connection handshake with the webserver (log item nos. 55, 56, 58). Then, the employee’s browser requests the sales.html webpage with the GET command and the web server responds (log item no. 60 and 62).</w:t>
      </w:r>
    </w:p>
    <w:p w14:paraId="088C1E6C" w14:textId="77777777" w:rsidR="008B7AA3" w:rsidRDefault="008B7AA3">
      <w:pPr>
        <w:spacing w:line="276" w:lineRule="auto"/>
        <w:rPr>
          <w:rFonts w:ascii="Google Sans Text" w:eastAsia="Google Sans Text" w:hAnsi="Google Sans Text" w:cs="Google Sans Text"/>
        </w:rPr>
      </w:pPr>
    </w:p>
    <w:p w14:paraId="0277C6C4" w14:textId="77777777" w:rsidR="008B7AA3" w:rsidRDefault="008B7AA3">
      <w:pPr>
        <w:spacing w:line="276" w:lineRule="auto"/>
        <w:rPr>
          <w:rFonts w:ascii="Google Sans Text" w:eastAsia="Google Sans Text" w:hAnsi="Google Sans Text" w:cs="Google Sans Text"/>
        </w:rPr>
      </w:pP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555"/>
        <w:gridCol w:w="1230"/>
        <w:gridCol w:w="1500"/>
        <w:gridCol w:w="1485"/>
        <w:gridCol w:w="1005"/>
        <w:gridCol w:w="2835"/>
      </w:tblGrid>
      <w:tr w:rsidR="008B7AA3" w14:paraId="3732747F" w14:textId="77777777">
        <w:trPr>
          <w:trHeight w:val="315"/>
        </w:trPr>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11032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Color as text</w:t>
            </w:r>
          </w:p>
        </w:tc>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B2C09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No.</w:t>
            </w:r>
          </w:p>
        </w:tc>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9448E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Time </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BCFDF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Source </w:t>
            </w:r>
          </w:p>
        </w:tc>
        <w:tc>
          <w:tcPr>
            <w:tcW w:w="14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689E5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Destination </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902C4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Protocol</w:t>
            </w:r>
          </w:p>
        </w:tc>
        <w:tc>
          <w:tcPr>
            <w:tcW w:w="28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FE849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Info</w:t>
            </w:r>
          </w:p>
        </w:tc>
      </w:tr>
      <w:tr w:rsidR="008B7AA3" w14:paraId="6751F421"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5ABF079"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0351E9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63</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0E4198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4.097363</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9B4BF4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198.51.100.5</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61B52E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148134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519515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33638-&gt;443 [SYN] Seq=0 Win-5792 Len=120...</w:t>
            </w:r>
          </w:p>
        </w:tc>
      </w:tr>
      <w:tr w:rsidR="008B7AA3" w14:paraId="2E4F521F" w14:textId="77777777">
        <w:trPr>
          <w:trHeight w:val="540"/>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E0F967D"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70D26F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64</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9C4DE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4.176295</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D65B35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19F012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BFD07F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52883A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443-&gt;54770 [SYN, ACK] Seq=0 Win-5792 Len=120...</w:t>
            </w:r>
          </w:p>
        </w:tc>
      </w:tr>
      <w:tr w:rsidR="008B7AA3" w14:paraId="67F8B010" w14:textId="77777777">
        <w:trPr>
          <w:trHeight w:val="540"/>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40E286F"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E31F48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65</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D7DCBF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4.255227</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E0660B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5B8A60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198.51.100.5</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7C6C6D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FC8087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443-&gt;33638 [SYN, ACK] Seq=0 Win-5792 Len=120...</w:t>
            </w:r>
          </w:p>
        </w:tc>
      </w:tr>
      <w:tr w:rsidR="008B7AA3" w14:paraId="35F8840A"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874DEC"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3C5371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66</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FDF5DD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4.256159</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1F33C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312481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F654CD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C409DF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13B0A51B"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9EE4AC7"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5B7714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67</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981D1D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5.235091</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45AFFA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198.51.100.5</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20EF43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2BB216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FFCE38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33638-&gt;443 [ACK] Seq=1 Win-5792 Len=120...</w:t>
            </w:r>
          </w:p>
        </w:tc>
      </w:tr>
      <w:tr w:rsidR="008B7AA3" w14:paraId="4C786773"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ABABD18"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8F53C1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68</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30E969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5.236023</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1B3279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101DF4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FDFC5C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6B3D82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4E9D422E"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225765A"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23A30C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69</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D6E83E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5.236955</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3C742E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198.51.100.16</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E5EA03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F3520F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43E8C6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32641-&gt;443 [SYN] Seq=0 Win-5792 Len=120...</w:t>
            </w:r>
          </w:p>
        </w:tc>
      </w:tr>
      <w:tr w:rsidR="008B7AA3" w14:paraId="234AB5EB"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200B4BC"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022317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70</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AD1742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5.237887</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0621B1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EB6253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CBF4D8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20D4CD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7B5C35F"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431C6FA"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lastRenderedPageBreak/>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4AB06B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71</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02C6BA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6.228728</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32B883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198.51.100.5</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816757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0A4050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HTTP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F61D85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GET /sales.html HTTP/1.1</w:t>
            </w:r>
          </w:p>
        </w:tc>
      </w:tr>
      <w:tr w:rsidR="008B7AA3" w14:paraId="3A3DB0E3"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314EE36"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50375E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72</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0CF8C3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6.229638</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542FDA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609202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23F62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9A7ED0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316B1DED" w14:textId="77777777">
        <w:trPr>
          <w:trHeight w:val="540"/>
        </w:trPr>
        <w:tc>
          <w:tcPr>
            <w:tcW w:w="73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6BB7D1E6"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yellow</w:t>
            </w:r>
          </w:p>
        </w:tc>
        <w:tc>
          <w:tcPr>
            <w:tcW w:w="55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05FC51C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w:t>
            </w:r>
          </w:p>
        </w:tc>
        <w:tc>
          <w:tcPr>
            <w:tcW w:w="123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BDAF90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6.230548</w:t>
            </w:r>
          </w:p>
        </w:tc>
        <w:tc>
          <w:tcPr>
            <w:tcW w:w="150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5A8FFC9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48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60DA53D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198.51.100.16</w:t>
            </w:r>
          </w:p>
        </w:tc>
        <w:tc>
          <w:tcPr>
            <w:tcW w:w="100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2D0672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0011440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443-&gt;32641 [RST, ACK] Seq=0 Win-5792 Len=120...</w:t>
            </w:r>
          </w:p>
        </w:tc>
      </w:tr>
      <w:tr w:rsidR="008B7AA3" w14:paraId="55D9AFC9"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567EA15"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E8C1F1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74</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090975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6.330539</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60A6EA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94396D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0FDB8D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0A85BE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2F37024C"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B39A530"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D82E85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75</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21863D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6.330885</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CBC04B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198.51.100.7</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40D4B2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D07ED6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42A8B8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42584-&gt;443 [SYN] Seq=0 Win=5792 Len=0...</w:t>
            </w:r>
          </w:p>
        </w:tc>
      </w:tr>
      <w:tr w:rsidR="008B7AA3" w14:paraId="740FDA30"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C5FF20D"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D5D1C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76</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0DCF53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6.331231</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7B719F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66CD9C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8EC4D9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C6A461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187319B3"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1F324A9E"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yellow</w:t>
            </w:r>
          </w:p>
        </w:tc>
        <w:tc>
          <w:tcPr>
            <w:tcW w:w="55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6765478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77</w:t>
            </w:r>
          </w:p>
        </w:tc>
        <w:tc>
          <w:tcPr>
            <w:tcW w:w="123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375950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7.330577</w:t>
            </w:r>
          </w:p>
        </w:tc>
        <w:tc>
          <w:tcPr>
            <w:tcW w:w="150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40E313F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48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6281F68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198.51.100.5</w:t>
            </w:r>
          </w:p>
        </w:tc>
        <w:tc>
          <w:tcPr>
            <w:tcW w:w="100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2EDC307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503B929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HTTP/1.1 504 Gateway Time-out (text/html)</w:t>
            </w:r>
          </w:p>
        </w:tc>
      </w:tr>
      <w:tr w:rsidR="008B7AA3" w14:paraId="10579113"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2ADAB0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B867AC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78</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120818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7.331323</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15E71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4F4F6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3A5C11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8EC67D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06E5BD0F"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A6538B5"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green</w:t>
            </w:r>
          </w:p>
        </w:tc>
        <w:tc>
          <w:tcPr>
            <w:tcW w:w="55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83D311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79</w:t>
            </w:r>
          </w:p>
        </w:tc>
        <w:tc>
          <w:tcPr>
            <w:tcW w:w="123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E907E0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7.340768</w:t>
            </w:r>
          </w:p>
        </w:tc>
        <w:tc>
          <w:tcPr>
            <w:tcW w:w="1500"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83F50A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198.51.100.22</w:t>
            </w:r>
          </w:p>
        </w:tc>
        <w:tc>
          <w:tcPr>
            <w:tcW w:w="148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0069B9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88AF5A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35FEB15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6345-&gt;443 [SYN] Seq=0 Win=5792 Len=0...</w:t>
            </w:r>
          </w:p>
        </w:tc>
      </w:tr>
      <w:tr w:rsidR="008B7AA3" w14:paraId="7107DF64" w14:textId="77777777">
        <w:trPr>
          <w:trHeight w:val="540"/>
        </w:trPr>
        <w:tc>
          <w:tcPr>
            <w:tcW w:w="73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6929E40"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yellow</w:t>
            </w:r>
          </w:p>
        </w:tc>
        <w:tc>
          <w:tcPr>
            <w:tcW w:w="55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1CDC0C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80</w:t>
            </w:r>
          </w:p>
        </w:tc>
        <w:tc>
          <w:tcPr>
            <w:tcW w:w="123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D68C59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7.340773</w:t>
            </w:r>
          </w:p>
        </w:tc>
        <w:tc>
          <w:tcPr>
            <w:tcW w:w="150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7770258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48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245C0AA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198.51.100.7</w:t>
            </w:r>
          </w:p>
        </w:tc>
        <w:tc>
          <w:tcPr>
            <w:tcW w:w="100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7A1075A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647ED6E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443-&gt;42584 [RST, ACK] Seq=1 Win-5792 Len=120...</w:t>
            </w:r>
          </w:p>
        </w:tc>
      </w:tr>
      <w:tr w:rsidR="008B7AA3" w14:paraId="331B0A07"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612005B"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BA474C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81</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F21E33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7.340778</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215BF4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757863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3C3F49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F8C440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ACC0AF8" w14:textId="77777777">
        <w:trPr>
          <w:trHeight w:val="315"/>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F5C729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8A46EE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82</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73F9DA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7.340783</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E8F4A8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A2A445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28C21F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4FF8CD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4BFA206E" w14:textId="77777777">
        <w:trPr>
          <w:trHeight w:val="540"/>
        </w:trPr>
        <w:tc>
          <w:tcPr>
            <w:tcW w:w="7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0CDC2A1"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5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0B081F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83</w:t>
            </w:r>
          </w:p>
        </w:tc>
        <w:tc>
          <w:tcPr>
            <w:tcW w:w="12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E76B4A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7.439658</w:t>
            </w:r>
          </w:p>
        </w:tc>
        <w:tc>
          <w:tcPr>
            <w:tcW w:w="150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FD2EE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48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DFE262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0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0A306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8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3F0E7D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443-&gt;54770 [RST, ACK] Seq=1 Win=5792 Len=0...</w:t>
            </w:r>
          </w:p>
        </w:tc>
      </w:tr>
    </w:tbl>
    <w:p w14:paraId="55BAFE31" w14:textId="77777777" w:rsidR="008B7AA3" w:rsidRDefault="008B7AA3">
      <w:pPr>
        <w:spacing w:line="276" w:lineRule="auto"/>
        <w:rPr>
          <w:rFonts w:ascii="Google Sans Text" w:eastAsia="Google Sans Text" w:hAnsi="Google Sans Text" w:cs="Google Sans Text"/>
        </w:rPr>
      </w:pPr>
    </w:p>
    <w:p w14:paraId="01B67CAA" w14:textId="77777777" w:rsidR="008B7AA3" w:rsidRDefault="00000000">
      <w:pPr>
        <w:spacing w:line="276" w:lineRule="auto"/>
        <w:rPr>
          <w:rFonts w:ascii="Google Sans Text" w:eastAsia="Google Sans Text" w:hAnsi="Google Sans Text" w:cs="Google Sans Text"/>
        </w:rPr>
      </w:pPr>
      <w:r>
        <w:rPr>
          <w:rFonts w:ascii="Google Sans Text" w:eastAsia="Google Sans Text" w:hAnsi="Google Sans Text" w:cs="Google Sans Text"/>
        </w:rPr>
        <w:t>In the next 20 rows, the log begins to reflect the struggle the web server is having to keep up with the abnormal number of SYN requests coming in at a rapid pace. The attacker is sending several SYN requests every second. The rows highlighted and labeled yellow are failed communications between legitimate employee website visitors and the web server.</w:t>
      </w:r>
    </w:p>
    <w:p w14:paraId="50D93796" w14:textId="77777777" w:rsidR="008B7AA3" w:rsidRDefault="008B7AA3">
      <w:pPr>
        <w:spacing w:line="276" w:lineRule="auto"/>
        <w:rPr>
          <w:rFonts w:ascii="Google Sans Text" w:eastAsia="Google Sans Text" w:hAnsi="Google Sans Text" w:cs="Google Sans Text"/>
        </w:rPr>
      </w:pPr>
    </w:p>
    <w:p w14:paraId="38364751" w14:textId="77777777" w:rsidR="008B7AA3" w:rsidRDefault="00000000">
      <w:pPr>
        <w:spacing w:line="276" w:lineRule="auto"/>
        <w:rPr>
          <w:rFonts w:ascii="Google Sans Text" w:eastAsia="Google Sans Text" w:hAnsi="Google Sans Text" w:cs="Google Sans Text"/>
        </w:rPr>
      </w:pPr>
      <w:r>
        <w:rPr>
          <w:rFonts w:ascii="Google Sans Text" w:eastAsia="Google Sans Text" w:hAnsi="Google Sans Text" w:cs="Google Sans Text"/>
        </w:rPr>
        <w:t>The two types of errors in the logs include:</w:t>
      </w:r>
    </w:p>
    <w:p w14:paraId="155AC665" w14:textId="77777777" w:rsidR="008B7AA3" w:rsidRDefault="008B7AA3">
      <w:pPr>
        <w:spacing w:line="276" w:lineRule="auto"/>
        <w:rPr>
          <w:rFonts w:ascii="Google Sans Text" w:eastAsia="Google Sans Text" w:hAnsi="Google Sans Text" w:cs="Google Sans Text"/>
        </w:rPr>
      </w:pPr>
    </w:p>
    <w:p w14:paraId="5679CD9B" w14:textId="77777777" w:rsidR="008B7AA3" w:rsidRDefault="00000000">
      <w:pPr>
        <w:numPr>
          <w:ilvl w:val="0"/>
          <w:numId w:val="1"/>
        </w:numPr>
        <w:spacing w:line="276" w:lineRule="auto"/>
        <w:rPr>
          <w:rFonts w:ascii="Google Sans Text" w:eastAsia="Google Sans Text" w:hAnsi="Google Sans Text" w:cs="Google Sans Text"/>
        </w:rPr>
      </w:pPr>
      <w:r>
        <w:rPr>
          <w:rFonts w:ascii="Google Sans Text" w:eastAsia="Google Sans Text" w:hAnsi="Google Sans Text" w:cs="Google Sans Text"/>
        </w:rPr>
        <w:t>An HTTP/1.1 504 Gateway Time-out (text/html) error message. This message is generated by a gateway server that was waiting for a response from the web server. If the web server takes too long to respond, the gateway server will send a timeout error message to the requesting browser.</w:t>
      </w:r>
    </w:p>
    <w:p w14:paraId="19D1A700" w14:textId="77777777" w:rsidR="008B7AA3" w:rsidRDefault="00000000">
      <w:pPr>
        <w:numPr>
          <w:ilvl w:val="0"/>
          <w:numId w:val="1"/>
        </w:numPr>
        <w:spacing w:line="276" w:lineRule="auto"/>
        <w:rPr>
          <w:rFonts w:ascii="Google Sans Text" w:eastAsia="Google Sans Text" w:hAnsi="Google Sans Text" w:cs="Google Sans Text"/>
        </w:rPr>
      </w:pPr>
      <w:r>
        <w:rPr>
          <w:rFonts w:ascii="Google Sans Text" w:eastAsia="Google Sans Text" w:hAnsi="Google Sans Text" w:cs="Google Sans Text"/>
        </w:rPr>
        <w:t xml:space="preserve">An [RST, ACK] packet, which would be sent to the requesting visitor if the [SYN, ACK] packet is not received by the web server. RST stands for reset, acknowledge. The </w:t>
      </w:r>
      <w:r>
        <w:rPr>
          <w:rFonts w:ascii="Google Sans Text" w:eastAsia="Google Sans Text" w:hAnsi="Google Sans Text" w:cs="Google Sans Text"/>
        </w:rPr>
        <w:lastRenderedPageBreak/>
        <w:t>visitor will receive a timeout error message in their browser and the connection attempt is dropped. The visitor can refresh their browser to attempt to send a new SYN request.</w:t>
      </w:r>
    </w:p>
    <w:p w14:paraId="1B006FDD" w14:textId="77777777" w:rsidR="008B7AA3" w:rsidRDefault="008B7AA3">
      <w:pPr>
        <w:spacing w:line="276" w:lineRule="auto"/>
        <w:rPr>
          <w:rFonts w:ascii="Google Sans Text" w:eastAsia="Google Sans Text" w:hAnsi="Google Sans Text" w:cs="Google Sans Text"/>
        </w:rPr>
      </w:pPr>
    </w:p>
    <w:p w14:paraId="7AD021FC" w14:textId="77777777" w:rsidR="008B7AA3" w:rsidRDefault="008B7AA3">
      <w:pPr>
        <w:spacing w:line="276" w:lineRule="auto"/>
        <w:rPr>
          <w:rFonts w:ascii="Google Sans Text" w:eastAsia="Google Sans Text" w:hAnsi="Google Sans Text" w:cs="Google Sans Text"/>
        </w:rPr>
      </w:pP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570"/>
        <w:gridCol w:w="1305"/>
        <w:gridCol w:w="1665"/>
        <w:gridCol w:w="1620"/>
        <w:gridCol w:w="930"/>
        <w:gridCol w:w="2505"/>
      </w:tblGrid>
      <w:tr w:rsidR="008B7AA3" w14:paraId="6E7C0C12" w14:textId="77777777">
        <w:trPr>
          <w:trHeight w:val="315"/>
        </w:trPr>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B4C34D" w14:textId="77777777" w:rsidR="008B7AA3" w:rsidRDefault="00000000">
            <w:pPr>
              <w:widowControl w:val="0"/>
              <w:spacing w:line="276" w:lineRule="auto"/>
              <w:rPr>
                <w:rFonts w:ascii="Google Sans Text" w:eastAsia="Google Sans Text" w:hAnsi="Google Sans Text" w:cs="Google Sans Text"/>
                <w:b/>
                <w:sz w:val="20"/>
                <w:szCs w:val="20"/>
              </w:rPr>
            </w:pPr>
            <w:r>
              <w:rPr>
                <w:rFonts w:ascii="Google Sans Text" w:eastAsia="Google Sans Text" w:hAnsi="Google Sans Text" w:cs="Google Sans Text"/>
                <w:b/>
                <w:sz w:val="20"/>
                <w:szCs w:val="20"/>
              </w:rPr>
              <w:t>Color</w:t>
            </w:r>
          </w:p>
          <w:p w14:paraId="3AB5131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as text</w:t>
            </w:r>
          </w:p>
        </w:tc>
        <w:tc>
          <w:tcPr>
            <w:tcW w:w="5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AA93C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No.</w:t>
            </w:r>
          </w:p>
        </w:tc>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F4102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 xml:space="preserve">Time </w:t>
            </w:r>
          </w:p>
        </w:tc>
        <w:tc>
          <w:tcPr>
            <w:tcW w:w="16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1BD632" w14:textId="77777777" w:rsidR="008B7AA3" w:rsidRDefault="00000000">
            <w:pPr>
              <w:widowControl w:val="0"/>
              <w:spacing w:line="276" w:lineRule="auto"/>
              <w:rPr>
                <w:rFonts w:ascii="Google Sans Text" w:eastAsia="Google Sans Text" w:hAnsi="Google Sans Text" w:cs="Google Sans Text"/>
                <w:b/>
                <w:sz w:val="20"/>
                <w:szCs w:val="20"/>
              </w:rPr>
            </w:pPr>
            <w:r>
              <w:rPr>
                <w:rFonts w:ascii="Google Sans Text" w:eastAsia="Google Sans Text" w:hAnsi="Google Sans Text" w:cs="Google Sans Text"/>
                <w:b/>
                <w:sz w:val="20"/>
                <w:szCs w:val="20"/>
              </w:rPr>
              <w:t>Source</w:t>
            </w:r>
          </w:p>
          <w:p w14:paraId="01F520F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(x = redacted)</w:t>
            </w:r>
          </w:p>
        </w:tc>
        <w:tc>
          <w:tcPr>
            <w:tcW w:w="16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FDA33B" w14:textId="77777777" w:rsidR="008B7AA3" w:rsidRDefault="00000000">
            <w:pPr>
              <w:widowControl w:val="0"/>
              <w:spacing w:line="276" w:lineRule="auto"/>
              <w:rPr>
                <w:rFonts w:ascii="Google Sans Text" w:eastAsia="Google Sans Text" w:hAnsi="Google Sans Text" w:cs="Google Sans Text"/>
                <w:b/>
                <w:sz w:val="20"/>
                <w:szCs w:val="20"/>
              </w:rPr>
            </w:pPr>
            <w:r>
              <w:rPr>
                <w:rFonts w:ascii="Google Sans Text" w:eastAsia="Google Sans Text" w:hAnsi="Google Sans Text" w:cs="Google Sans Text"/>
                <w:b/>
                <w:sz w:val="20"/>
                <w:szCs w:val="20"/>
              </w:rPr>
              <w:t>Destination</w:t>
            </w:r>
          </w:p>
          <w:p w14:paraId="246BD49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(x = redacted)</w:t>
            </w: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C6B01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Protocol</w:t>
            </w:r>
          </w:p>
        </w:tc>
        <w:tc>
          <w:tcPr>
            <w:tcW w:w="25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5F48E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b/>
                <w:sz w:val="20"/>
                <w:szCs w:val="20"/>
              </w:rPr>
              <w:t>Info</w:t>
            </w:r>
          </w:p>
        </w:tc>
      </w:tr>
      <w:tr w:rsidR="008B7AA3" w14:paraId="01806A12"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7E8060D"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B3CEFC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119</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BC74A9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19.198705</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78607A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BE1833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573A92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12C09C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2B2F8598"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671E64B"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9C961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120</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43733F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19.521718</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4D27B3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9CE45E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95C5CA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75A385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360E75C" w14:textId="77777777">
        <w:trPr>
          <w:trHeight w:val="540"/>
        </w:trPr>
        <w:tc>
          <w:tcPr>
            <w:tcW w:w="75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5924EFF5"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yellow</w:t>
            </w:r>
          </w:p>
        </w:tc>
        <w:tc>
          <w:tcPr>
            <w:tcW w:w="57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79167EB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121</w:t>
            </w:r>
          </w:p>
        </w:tc>
        <w:tc>
          <w:tcPr>
            <w:tcW w:w="130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6F0918B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19.844731</w:t>
            </w:r>
          </w:p>
        </w:tc>
        <w:tc>
          <w:tcPr>
            <w:tcW w:w="166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4B05E84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62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3CAD478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198.51.100.9</w:t>
            </w:r>
          </w:p>
        </w:tc>
        <w:tc>
          <w:tcPr>
            <w:tcW w:w="930"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5E9F094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FE599"/>
            <w:tcMar>
              <w:top w:w="40" w:type="dxa"/>
              <w:left w:w="40" w:type="dxa"/>
              <w:bottom w:w="40" w:type="dxa"/>
              <w:right w:w="40" w:type="dxa"/>
            </w:tcMar>
            <w:vAlign w:val="bottom"/>
          </w:tcPr>
          <w:p w14:paraId="1633917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443-&gt;4631 [RST, ACK] Seq=1 Win=5792 Len=0...</w:t>
            </w:r>
          </w:p>
        </w:tc>
      </w:tr>
      <w:tr w:rsidR="008B7AA3" w14:paraId="4CC7365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7989FCB"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53713C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122</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CFD80E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20.167744</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446AA5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60244E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019C4E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7A2D4B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39B405FA"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17B7FFE"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9EA007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123</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120191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20.490757</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6E5A1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F8432E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DA1810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7DF39A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3D49439D" w14:textId="77777777">
        <w:trPr>
          <w:trHeight w:val="540"/>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560BC8"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20EC7D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124</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C14F77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20.81377</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B6770B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5B20E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50AE9D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EBA548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443-&gt;54770 [RST, ACK] Seq=1 Win=5792 Len=0...</w:t>
            </w:r>
          </w:p>
        </w:tc>
      </w:tr>
      <w:tr w:rsidR="008B7AA3" w14:paraId="4D3B64D5"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EB3BAF2"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017B8B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125</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917414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21.136783</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C2FAB4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BCB0AC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769466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CBF2D5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2DB816B3"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A980D87"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64BDF3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126</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BE2B0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21.459796</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58659C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E3003A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30848E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FE2753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328C9C5"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A4BA8C6"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3965BF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127</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A52063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21.782809</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7C63C4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B02919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C98DB2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F1C139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70148451"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D167B3"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28435C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128</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50F5DB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22.105822</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98B3A8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D5223D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335C94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1763D2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4D95FC23"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24FA08"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B98E03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129</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2DF947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22.428835</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64FB9A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B92116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DB1D50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A45A9F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F5C0849"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DF6A648"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A55CA4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130</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83E19D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22.751848</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172970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419221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33E975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33FBDA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381F115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8B6B71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49A5CF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131</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0EC923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23.074861</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EB2542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A53F02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12FFB2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8C2E6D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766DAFBB"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AE7F4EB"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FABA07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132</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6376E1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23.397874</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881E9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C092D7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722F09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273FAE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45B69AA2"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8FB9922"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2EA57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133</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38E803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23.720887</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CD9FB2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185B98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22C25A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2AD197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A24FBB3"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9571FBC"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E69227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134</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25C581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24.0439</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BAD60E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56C186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EF0D2A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CE231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 xml:space="preserve">54770-&gt;443 [SYN] Seq=0 </w:t>
            </w:r>
            <w:r>
              <w:rPr>
                <w:rFonts w:ascii="Google Sans Text" w:eastAsia="Google Sans Text" w:hAnsi="Google Sans Text" w:cs="Google Sans Text"/>
                <w:sz w:val="20"/>
                <w:szCs w:val="20"/>
              </w:rPr>
              <w:lastRenderedPageBreak/>
              <w:t>Win=5792 Len=0...</w:t>
            </w:r>
          </w:p>
        </w:tc>
      </w:tr>
      <w:tr w:rsidR="008B7AA3" w14:paraId="001C3317"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7D8F3C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lastRenderedPageBreak/>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90C9C1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135</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3CC074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24.366913</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540E79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6027FA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8E7E8A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3D6523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784483EA"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4E0B49F"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B7E2B9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136</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25B942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24.689926</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E4E800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49204F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0D5B76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1E98FF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91D8764"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785A703"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D650A5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137</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84B576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25.012939</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D648DB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59D7F0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61EBEF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49166B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0749EAF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CDFE12A"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3CE004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138</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0EE16A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25.335952</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8E7397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9936FC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834FDD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3F9F57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0A16F9BC"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9C6A878"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539CEA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139</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5BA767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25.658965</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D5FDF9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2108ED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04403A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C4BFC3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E75FF58"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E77669B"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5A822D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140</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E4CBC5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25.981978</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0E123B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824682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7BD0C0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A83D45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304ED91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FD1C8D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12628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141</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259C18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26.304991</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8617F7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F6450B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678CAA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3034A8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C09E471"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BEA013F"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B3EB4D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142</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FAC659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26.628004</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3C2F2C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8E8A5B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02A4D2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1DD90D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64ADD6D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28D9999"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D4A2E32"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143</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1DADCB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26.951017</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451BA1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E5E38F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FBC1F6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F0D1A1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914D4E9"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C16E54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5665DA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144</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322FA7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27.27403</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FEFE00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0715D5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817417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F37C1D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6DE12508"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F38CD22"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12246B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145</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AFF277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27.597043</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999729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ECE08F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13A93B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F42B9D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E34E35E"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1568456"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F1FCEC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146</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24B912A"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27.920056</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80CC3E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CC5933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2ACCA2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9D4A7C4"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0F46632A"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E036CD5"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472FF7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147</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AC075F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28.243069</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47B565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AACCD0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2427BE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B99330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1201E76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A5705C5"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85234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148</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9A7CE1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28.566082</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599F3A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259A25"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397720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3FE68A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52EA8E8F"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E16086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E4CDF3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149</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61BF04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28.889095</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8DD056B"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225B3D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B71DE8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A72D88D"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48E8B1B2"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0B6BEF06"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6BD824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150</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F3CF55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29.212108</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09C6F2F"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C6225A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C4A7D3C"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0B3484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207DDC00"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1F5D4B4"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EEDCB77"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151</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3A3786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29.535121</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14F2871"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74CF37C9"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C9C17D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B4AD298"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r w:rsidR="008B7AA3" w14:paraId="721D3D62" w14:textId="77777777">
        <w:trPr>
          <w:trHeight w:val="315"/>
        </w:trPr>
        <w:tc>
          <w:tcPr>
            <w:tcW w:w="75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76DAA1E" w14:textId="77777777" w:rsidR="008B7AA3" w:rsidRDefault="00000000">
            <w:pPr>
              <w:widowControl w:val="0"/>
              <w:spacing w:line="276" w:lineRule="auto"/>
              <w:jc w:val="right"/>
              <w:rPr>
                <w:rFonts w:ascii="Google Sans Text" w:eastAsia="Google Sans Text" w:hAnsi="Google Sans Text" w:cs="Google Sans Text"/>
                <w:sz w:val="20"/>
                <w:szCs w:val="20"/>
              </w:rPr>
            </w:pPr>
            <w:r>
              <w:rPr>
                <w:rFonts w:ascii="Google Sans Text" w:eastAsia="Google Sans Text" w:hAnsi="Google Sans Text" w:cs="Google Sans Text"/>
                <w:sz w:val="20"/>
                <w:szCs w:val="20"/>
              </w:rPr>
              <w:t>red</w:t>
            </w:r>
          </w:p>
        </w:tc>
        <w:tc>
          <w:tcPr>
            <w:tcW w:w="57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5240AA0"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152</w:t>
            </w:r>
          </w:p>
        </w:tc>
        <w:tc>
          <w:tcPr>
            <w:tcW w:w="13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32B8922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29.858134</w:t>
            </w:r>
          </w:p>
        </w:tc>
        <w:tc>
          <w:tcPr>
            <w:tcW w:w="166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6DCB25C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203.0.113.0</w:t>
            </w:r>
          </w:p>
        </w:tc>
        <w:tc>
          <w:tcPr>
            <w:tcW w:w="162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25750DB3"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192.0.2.1</w:t>
            </w:r>
          </w:p>
        </w:tc>
        <w:tc>
          <w:tcPr>
            <w:tcW w:w="930"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169B4DBE"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TCP</w:t>
            </w:r>
          </w:p>
        </w:tc>
        <w:tc>
          <w:tcPr>
            <w:tcW w:w="250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F0230F6" w14:textId="77777777" w:rsidR="008B7AA3" w:rsidRDefault="00000000">
            <w:pPr>
              <w:widowControl w:val="0"/>
              <w:spacing w:line="276" w:lineRule="auto"/>
              <w:rPr>
                <w:rFonts w:ascii="Google Sans Text" w:eastAsia="Google Sans Text" w:hAnsi="Google Sans Text" w:cs="Google Sans Text"/>
                <w:sz w:val="20"/>
                <w:szCs w:val="20"/>
              </w:rPr>
            </w:pPr>
            <w:r>
              <w:rPr>
                <w:rFonts w:ascii="Google Sans Text" w:eastAsia="Google Sans Text" w:hAnsi="Google Sans Text" w:cs="Google Sans Text"/>
                <w:sz w:val="20"/>
                <w:szCs w:val="20"/>
              </w:rPr>
              <w:t>54770-&gt;443 [SYN] Seq=0 Win=5792 Len=0...</w:t>
            </w:r>
          </w:p>
        </w:tc>
      </w:tr>
    </w:tbl>
    <w:p w14:paraId="66C8C7A5" w14:textId="77777777" w:rsidR="008B7AA3" w:rsidRDefault="008B7AA3">
      <w:pPr>
        <w:spacing w:line="276" w:lineRule="auto"/>
        <w:rPr>
          <w:rFonts w:ascii="Google Sans Text" w:eastAsia="Google Sans Text" w:hAnsi="Google Sans Text" w:cs="Google Sans Text"/>
        </w:rPr>
      </w:pPr>
    </w:p>
    <w:p w14:paraId="3F9FE646" w14:textId="77777777" w:rsidR="008B7AA3" w:rsidRDefault="00000000">
      <w:pPr>
        <w:spacing w:line="276" w:lineRule="auto"/>
        <w:rPr>
          <w:rFonts w:ascii="Google Sans Text" w:eastAsia="Google Sans Text" w:hAnsi="Google Sans Text" w:cs="Google Sans Text"/>
          <w:shd w:val="clear" w:color="auto" w:fill="FFF2CC"/>
        </w:rPr>
      </w:pPr>
      <w:r>
        <w:rPr>
          <w:rFonts w:ascii="Google Sans Text" w:eastAsia="Google Sans Text" w:hAnsi="Google Sans Text" w:cs="Google Sans Text"/>
        </w:rPr>
        <w:lastRenderedPageBreak/>
        <w:t>As you scroll through the rest of the log, you will notice the web server stops responding to  legitimate employee visitor traffic. The visitors receive more error messages indicating that they cannot establish or maintain a connection to the web server. From log item number 125 on, the web server stops responding. The only items logged at that point are from the attack. As there is only one IP address attacking the web server, you can assume this is a direct DoS SYN flood attack.</w:t>
      </w:r>
    </w:p>
    <w:p w14:paraId="7451E365" w14:textId="77777777" w:rsidR="008B7AA3" w:rsidRDefault="008B7AA3">
      <w:pPr>
        <w:spacing w:line="276" w:lineRule="auto"/>
        <w:rPr>
          <w:rFonts w:ascii="Google Sans Text" w:eastAsia="Google Sans Text" w:hAnsi="Google Sans Text" w:cs="Google Sans Text"/>
        </w:rPr>
      </w:pPr>
    </w:p>
    <w:sectPr w:rsidR="008B7AA3">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3923DF77-E9BA-4E05-ACDF-A17160A7C2F8}"/>
    <w:embedItalic r:id="rId2" w:fontKey="{31C1B419-5CCD-4D0E-A85D-EAB22C4E8B75}"/>
  </w:font>
  <w:font w:name="Source Sans Pro">
    <w:charset w:val="00"/>
    <w:family w:val="swiss"/>
    <w:pitch w:val="variable"/>
    <w:sig w:usb0="600002F7" w:usb1="02000001" w:usb2="00000000" w:usb3="00000000" w:csb0="0000019F" w:csb1="00000000"/>
    <w:embedRegular r:id="rId3" w:fontKey="{2DB3BC14-A8DB-4036-BF76-22C027633C93}"/>
  </w:font>
  <w:font w:name="Montserrat Medium">
    <w:charset w:val="EE"/>
    <w:family w:val="auto"/>
    <w:pitch w:val="variable"/>
    <w:sig w:usb0="2000020F" w:usb1="00000003" w:usb2="00000000" w:usb3="00000000" w:csb0="00000197" w:csb1="00000000"/>
    <w:embedRegular r:id="rId4" w:fontKey="{35E68EA0-55D5-4C99-9252-FC501BDBB550}"/>
    <w:embedItalic r:id="rId5" w:fontKey="{620BF8E5-F64A-4FD4-B5E5-158F37D689C4}"/>
  </w:font>
  <w:font w:name="Montserrat">
    <w:charset w:val="EE"/>
    <w:family w:val="auto"/>
    <w:pitch w:val="variable"/>
    <w:sig w:usb0="2000020F" w:usb1="00000003" w:usb2="00000000" w:usb3="00000000" w:csb0="00000197" w:csb1="00000000"/>
  </w:font>
  <w:font w:name="Arial">
    <w:panose1 w:val="020B0604020202020204"/>
    <w:charset w:val="EE"/>
    <w:family w:val="swiss"/>
    <w:pitch w:val="variable"/>
    <w:sig w:usb0="E0002EFF" w:usb1="C000785B" w:usb2="00000009" w:usb3="00000000" w:csb0="000001FF" w:csb1="00000000"/>
  </w:font>
  <w:font w:name="Google Sans Text">
    <w:charset w:val="00"/>
    <w:family w:val="auto"/>
    <w:pitch w:val="default"/>
    <w:embedRegular r:id="rId6" w:fontKey="{241E6AF0-8E4D-4B55-824B-055BE048C35B}"/>
    <w:embedBold r:id="rId7" w:fontKey="{CCF71C4F-C0B2-4A80-A02F-D92C1B71AFE9}"/>
    <w:embedItalic r:id="rId8" w:fontKey="{C8AFAFD2-868B-49EC-8ED6-11CFCE30C96C}"/>
  </w:font>
  <w:font w:name="Google Sans Text Medium">
    <w:charset w:val="00"/>
    <w:family w:val="auto"/>
    <w:pitch w:val="default"/>
    <w:embedRegular r:id="rId9" w:fontKey="{B18509DE-BA8A-4B85-9B65-252BB8447E61}"/>
  </w:font>
  <w:font w:name="Calibri">
    <w:panose1 w:val="020F0502020204030204"/>
    <w:charset w:val="EE"/>
    <w:family w:val="swiss"/>
    <w:pitch w:val="variable"/>
    <w:sig w:usb0="E4002EFF" w:usb1="C000247B" w:usb2="00000009" w:usb3="00000000" w:csb0="000001FF" w:csb1="00000000"/>
    <w:embedRegular r:id="rId10" w:fontKey="{0A767ABA-109B-4407-A8D0-1476A90B2670}"/>
  </w:font>
  <w:font w:name="Cambria">
    <w:panose1 w:val="02040503050406030204"/>
    <w:charset w:val="EE"/>
    <w:family w:val="roman"/>
    <w:pitch w:val="variable"/>
    <w:sig w:usb0="E00006FF" w:usb1="420024FF" w:usb2="02000000" w:usb3="00000000" w:csb0="0000019F" w:csb1="00000000"/>
    <w:embedRegular r:id="rId11" w:fontKey="{1AA5EFF5-19D8-4E5F-8934-07DF1BBEDC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72748"/>
    <w:multiLevelType w:val="multilevel"/>
    <w:tmpl w:val="2CF40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0059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AA3"/>
    <w:rsid w:val="008B7AA3"/>
    <w:rsid w:val="00910EF6"/>
    <w:rsid w:val="00B67B3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EB18"/>
  <w15:docId w15:val="{729FE500-6445-4E80-9E42-FC64F259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rFonts w:ascii="Source Sans Pro" w:eastAsia="Source Sans Pro" w:hAnsi="Source Sans Pro" w:cs="Source Sans Pro"/>
      <w:sz w:val="34"/>
      <w:szCs w:val="34"/>
    </w:rPr>
  </w:style>
  <w:style w:type="paragraph" w:styleId="Nagwek2">
    <w:name w:val="heading 2"/>
    <w:basedOn w:val="Normalny"/>
    <w:next w:val="Normalny"/>
    <w:uiPriority w:val="9"/>
    <w:unhideWhenUsed/>
    <w:qFormat/>
    <w:pPr>
      <w:keepNext/>
      <w:keepLines/>
      <w:spacing w:before="320" w:after="80"/>
      <w:ind w:left="720"/>
      <w:outlineLvl w:val="1"/>
    </w:pPr>
    <w:rPr>
      <w:rFonts w:ascii="Montserrat Medium" w:eastAsia="Montserrat Medium" w:hAnsi="Montserrat Medium" w:cs="Montserrat Medium"/>
      <w:i/>
      <w:color w:val="4A86E8"/>
      <w:sz w:val="24"/>
      <w:szCs w:val="24"/>
    </w:rPr>
  </w:style>
  <w:style w:type="paragraph" w:styleId="Nagwek3">
    <w:name w:val="heading 3"/>
    <w:basedOn w:val="Normalny"/>
    <w:next w:val="Normalny"/>
    <w:uiPriority w:val="9"/>
    <w:semiHidden/>
    <w:unhideWhenUsed/>
    <w:qFormat/>
    <w:pPr>
      <w:keepNext/>
      <w:keepLines/>
      <w:spacing w:before="320" w:after="80"/>
      <w:ind w:left="720"/>
      <w:outlineLvl w:val="2"/>
    </w:pPr>
    <w:rPr>
      <w:rFonts w:ascii="Montserrat Medium" w:eastAsia="Montserrat Medium" w:hAnsi="Montserrat Medium" w:cs="Montserrat Medium"/>
      <w:color w:val="0056D2"/>
    </w:rPr>
  </w:style>
  <w:style w:type="paragraph" w:styleId="Nagwek4">
    <w:name w:val="heading 4"/>
    <w:basedOn w:val="Normalny"/>
    <w:next w:val="Normalny"/>
    <w:uiPriority w:val="9"/>
    <w:semiHidden/>
    <w:unhideWhenUsed/>
    <w:qFormat/>
    <w:pPr>
      <w:keepNext/>
      <w:keepLines/>
      <w:spacing w:before="280" w:after="80"/>
      <w:ind w:left="720"/>
      <w:outlineLvl w:val="3"/>
    </w:pPr>
    <w:rPr>
      <w:rFonts w:ascii="Montserrat" w:eastAsia="Montserrat" w:hAnsi="Montserrat" w:cs="Montserrat"/>
      <w:color w:val="666666"/>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jc w:val="center"/>
    </w:pPr>
    <w:rPr>
      <w:rFonts w:ascii="Source Sans Pro" w:eastAsia="Source Sans Pro" w:hAnsi="Source Sans Pro" w:cs="Source Sans Pro"/>
      <w:color w:val="0056D2"/>
      <w:sz w:val="36"/>
      <w:szCs w:val="36"/>
    </w:rPr>
  </w:style>
  <w:style w:type="paragraph" w:styleId="Podtytu">
    <w:name w:val="Subtitle"/>
    <w:basedOn w:val="Normalny"/>
    <w:next w:val="Normalny"/>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1298</Words>
  <Characters>7793</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Wiszniewski</cp:lastModifiedBy>
  <cp:revision>2</cp:revision>
  <dcterms:created xsi:type="dcterms:W3CDTF">2026-04-12T13:24:00Z</dcterms:created>
  <dcterms:modified xsi:type="dcterms:W3CDTF">2026-04-12T13:25:00Z</dcterms:modified>
</cp:coreProperties>
</file>