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81B2B" w14:textId="77777777" w:rsidR="00981A4F" w:rsidRPr="00981A4F" w:rsidRDefault="00981A4F" w:rsidP="00981A4F">
      <w:pPr>
        <w:shd w:val="clear" w:color="auto" w:fill="E7E9F1"/>
        <w:spacing w:after="0" w:line="240" w:lineRule="auto"/>
        <w:jc w:val="center"/>
        <w:rPr>
          <w:rFonts w:ascii="Noto Sans KR" w:eastAsia="Times New Roman" w:hAnsi="Noto Sans KR" w:cs="Segoe UI"/>
          <w:b/>
          <w:bCs/>
          <w:sz w:val="48"/>
          <w:szCs w:val="48"/>
        </w:rPr>
      </w:pPr>
      <w:r w:rsidRPr="00981A4F">
        <w:rPr>
          <w:rFonts w:ascii="Noto Sans KR" w:eastAsia="Times New Roman" w:hAnsi="Noto Sans KR" w:cs="Segoe UI"/>
          <w:b/>
          <w:bCs/>
          <w:sz w:val="48"/>
          <w:szCs w:val="48"/>
        </w:rPr>
        <w:t>Go-to-Market Strategy for MED Mobile Ltd’s Chamamobile product</w:t>
      </w:r>
    </w:p>
    <w:p w14:paraId="0D770E40" w14:textId="77777777" w:rsidR="00981A4F" w:rsidRDefault="00981A4F" w:rsidP="00981A4F">
      <w:pPr>
        <w:shd w:val="clear" w:color="auto" w:fill="E7E9F1"/>
        <w:spacing w:after="0" w:line="240" w:lineRule="auto"/>
        <w:jc w:val="center"/>
        <w:rPr>
          <w:rFonts w:ascii="Noto Sans KR" w:eastAsia="Times New Roman" w:hAnsi="Noto Sans KR" w:cs="Segoe UI"/>
          <w:b/>
          <w:bCs/>
          <w:color w:val="FFFFFF"/>
          <w:sz w:val="36"/>
          <w:szCs w:val="36"/>
        </w:rPr>
      </w:pPr>
    </w:p>
    <w:p w14:paraId="2B6A679F" w14:textId="77777777" w:rsidR="00981A4F" w:rsidRDefault="00981A4F" w:rsidP="00981A4F">
      <w:pPr>
        <w:shd w:val="clear" w:color="auto" w:fill="E7E9F1"/>
        <w:spacing w:after="0" w:line="240" w:lineRule="auto"/>
        <w:jc w:val="center"/>
        <w:rPr>
          <w:rFonts w:ascii="Noto Sans KR" w:eastAsia="Times New Roman" w:hAnsi="Noto Sans KR" w:cs="Segoe UI"/>
          <w:b/>
          <w:bCs/>
          <w:color w:val="FFFFFF"/>
          <w:sz w:val="36"/>
          <w:szCs w:val="36"/>
        </w:rPr>
      </w:pPr>
    </w:p>
    <w:p w14:paraId="2C160559" w14:textId="77777777" w:rsidR="00981A4F" w:rsidRDefault="00981A4F" w:rsidP="00981A4F">
      <w:pPr>
        <w:shd w:val="clear" w:color="auto" w:fill="E7E9F1"/>
        <w:spacing w:after="0" w:line="240" w:lineRule="auto"/>
        <w:jc w:val="center"/>
        <w:rPr>
          <w:rFonts w:ascii="Noto Sans KR" w:eastAsia="Times New Roman" w:hAnsi="Noto Sans KR" w:cs="Segoe UI"/>
          <w:b/>
          <w:bCs/>
          <w:color w:val="FFFFFF"/>
          <w:sz w:val="36"/>
          <w:szCs w:val="36"/>
        </w:rPr>
      </w:pPr>
    </w:p>
    <w:p w14:paraId="63D7DEDA" w14:textId="77777777" w:rsidR="00981A4F" w:rsidRDefault="00981A4F" w:rsidP="00981A4F">
      <w:pPr>
        <w:shd w:val="clear" w:color="auto" w:fill="E7E9F1"/>
        <w:spacing w:after="0" w:line="240" w:lineRule="auto"/>
        <w:jc w:val="center"/>
        <w:rPr>
          <w:rFonts w:ascii="Noto Sans KR" w:eastAsia="Times New Roman" w:hAnsi="Noto Sans KR" w:cs="Segoe UI"/>
          <w:b/>
          <w:bCs/>
          <w:color w:val="FFFFFF"/>
          <w:sz w:val="36"/>
          <w:szCs w:val="36"/>
        </w:rPr>
      </w:pPr>
    </w:p>
    <w:p w14:paraId="6B8D41E3" w14:textId="77777777" w:rsidR="00981A4F" w:rsidRPr="000832C3" w:rsidRDefault="00981A4F" w:rsidP="00981A4F">
      <w:pPr>
        <w:shd w:val="clear" w:color="auto" w:fill="E7E9F1"/>
        <w:spacing w:after="0" w:line="240" w:lineRule="auto"/>
        <w:jc w:val="center"/>
        <w:rPr>
          <w:rFonts w:ascii="Noto Sans KR" w:eastAsia="Times New Roman" w:hAnsi="Noto Sans KR" w:cs="Segoe UI"/>
          <w:b/>
          <w:bCs/>
          <w:color w:val="FFFFFF"/>
          <w:sz w:val="36"/>
          <w:szCs w:val="36"/>
        </w:rPr>
      </w:pPr>
    </w:p>
    <w:p w14:paraId="25258280" w14:textId="77777777" w:rsidR="00981A4F" w:rsidRPr="000832C3" w:rsidRDefault="00981A4F" w:rsidP="00981A4F">
      <w:pPr>
        <w:shd w:val="clear" w:color="auto" w:fill="E7E9F1"/>
        <w:spacing w:after="0" w:line="240" w:lineRule="auto"/>
        <w:jc w:val="center"/>
        <w:rPr>
          <w:rFonts w:ascii="Noto Sans KR" w:eastAsia="Times New Roman" w:hAnsi="Noto Sans KR" w:cs="Segoe UI"/>
          <w:b/>
          <w:bCs/>
          <w:color w:val="000000"/>
          <w:sz w:val="36"/>
          <w:szCs w:val="36"/>
        </w:rPr>
      </w:pPr>
      <w:r w:rsidRPr="000832C3">
        <w:rPr>
          <w:rFonts w:ascii="Noto Sans KR" w:eastAsia="Times New Roman" w:hAnsi="Noto Sans KR" w:cs="Segoe UI"/>
          <w:b/>
          <w:bCs/>
          <w:color w:val="000000"/>
          <w:sz w:val="36"/>
          <w:szCs w:val="36"/>
        </w:rPr>
        <w:t>Company Information</w:t>
      </w:r>
    </w:p>
    <w:p w14:paraId="2B0C24AB" w14:textId="77777777" w:rsidR="00981A4F" w:rsidRPr="000832C3" w:rsidRDefault="00981A4F" w:rsidP="00981A4F">
      <w:pPr>
        <w:shd w:val="clear" w:color="auto" w:fill="E7E9F1"/>
        <w:spacing w:after="75" w:line="240" w:lineRule="auto"/>
        <w:jc w:val="center"/>
        <w:rPr>
          <w:rFonts w:ascii="Noto Sans KR" w:eastAsia="Times New Roman" w:hAnsi="Noto Sans KR" w:cs="Segoe UI"/>
          <w:b/>
          <w:bCs/>
          <w:color w:val="060B33"/>
          <w:sz w:val="24"/>
          <w:szCs w:val="24"/>
        </w:rPr>
      </w:pPr>
      <w:r w:rsidRPr="000832C3">
        <w:rPr>
          <w:rFonts w:ascii="Noto Sans KR" w:eastAsia="Times New Roman" w:hAnsi="Noto Sans KR" w:cs="Segoe UI"/>
          <w:b/>
          <w:bCs/>
          <w:color w:val="060B33"/>
          <w:sz w:val="24"/>
          <w:szCs w:val="24"/>
        </w:rPr>
        <w:t>Company Name</w:t>
      </w:r>
    </w:p>
    <w:p w14:paraId="0BE7887E" w14:textId="77777777" w:rsidR="00981A4F" w:rsidRDefault="00981A4F" w:rsidP="00981A4F">
      <w:pPr>
        <w:shd w:val="clear" w:color="auto" w:fill="E7E9F1"/>
        <w:spacing w:after="0" w:line="240" w:lineRule="auto"/>
        <w:jc w:val="center"/>
        <w:rPr>
          <w:rFonts w:ascii="Noto Sans KR" w:eastAsia="Times New Roman" w:hAnsi="Noto Sans KR" w:cs="Segoe UI"/>
          <w:color w:val="4C5163"/>
        </w:rPr>
      </w:pPr>
      <w:r>
        <w:rPr>
          <w:rFonts w:ascii="Noto Sans KR" w:eastAsia="Times New Roman" w:hAnsi="Noto Sans KR" w:cs="Segoe UI"/>
          <w:color w:val="4C5163"/>
        </w:rPr>
        <w:t>MED Mobile Ltd</w:t>
      </w:r>
    </w:p>
    <w:p w14:paraId="4C6C117B" w14:textId="77777777" w:rsidR="00981A4F" w:rsidRPr="000832C3" w:rsidRDefault="00981A4F" w:rsidP="00981A4F">
      <w:pPr>
        <w:shd w:val="clear" w:color="auto" w:fill="E7E9F1"/>
        <w:spacing w:after="0" w:line="240" w:lineRule="auto"/>
        <w:jc w:val="center"/>
        <w:rPr>
          <w:rFonts w:ascii="Noto Sans KR" w:eastAsia="Times New Roman" w:hAnsi="Noto Sans KR" w:cs="Segoe UI"/>
          <w:color w:val="4C5163"/>
        </w:rPr>
      </w:pPr>
    </w:p>
    <w:p w14:paraId="68E76F00" w14:textId="77777777" w:rsidR="00981A4F" w:rsidRPr="000832C3" w:rsidRDefault="00981A4F" w:rsidP="00981A4F">
      <w:pPr>
        <w:shd w:val="clear" w:color="auto" w:fill="E7E9F1"/>
        <w:spacing w:after="75" w:line="240" w:lineRule="auto"/>
        <w:jc w:val="center"/>
        <w:rPr>
          <w:rFonts w:ascii="Noto Sans KR" w:eastAsia="Times New Roman" w:hAnsi="Noto Sans KR" w:cs="Segoe UI"/>
          <w:b/>
          <w:bCs/>
          <w:color w:val="060B33"/>
          <w:sz w:val="24"/>
          <w:szCs w:val="24"/>
        </w:rPr>
      </w:pPr>
      <w:r w:rsidRPr="000832C3">
        <w:rPr>
          <w:rFonts w:ascii="Noto Sans KR" w:eastAsia="Times New Roman" w:hAnsi="Noto Sans KR" w:cs="Segoe UI"/>
          <w:b/>
          <w:bCs/>
          <w:color w:val="060B33"/>
          <w:sz w:val="24"/>
          <w:szCs w:val="24"/>
        </w:rPr>
        <w:t>Company Address</w:t>
      </w:r>
    </w:p>
    <w:p w14:paraId="119A529B" w14:textId="77777777" w:rsidR="00981A4F" w:rsidRDefault="00981A4F" w:rsidP="00981A4F">
      <w:pPr>
        <w:shd w:val="clear" w:color="auto" w:fill="E7E9F1"/>
        <w:spacing w:after="0" w:line="240" w:lineRule="auto"/>
        <w:jc w:val="center"/>
        <w:rPr>
          <w:rFonts w:ascii="Noto Sans KR" w:eastAsia="Times New Roman" w:hAnsi="Noto Sans KR" w:cs="Segoe UI"/>
          <w:color w:val="4C5163"/>
        </w:rPr>
      </w:pPr>
      <w:r>
        <w:rPr>
          <w:rFonts w:ascii="Noto Sans KR" w:eastAsia="Times New Roman" w:hAnsi="Noto Sans KR" w:cs="Segoe UI"/>
          <w:color w:val="4C5163"/>
        </w:rPr>
        <w:t>3589/55 Murishu Road, Nairobi</w:t>
      </w:r>
    </w:p>
    <w:p w14:paraId="685FC498" w14:textId="77777777" w:rsidR="00981A4F" w:rsidRPr="000832C3" w:rsidRDefault="00981A4F" w:rsidP="00981A4F">
      <w:pPr>
        <w:shd w:val="clear" w:color="auto" w:fill="E7E9F1"/>
        <w:spacing w:after="0" w:line="240" w:lineRule="auto"/>
        <w:jc w:val="center"/>
        <w:rPr>
          <w:rFonts w:ascii="Noto Sans KR" w:eastAsia="Times New Roman" w:hAnsi="Noto Sans KR" w:cs="Segoe UI"/>
          <w:color w:val="4C5163"/>
        </w:rPr>
      </w:pPr>
    </w:p>
    <w:p w14:paraId="3D05F594" w14:textId="77777777" w:rsidR="00981A4F" w:rsidRPr="000832C3" w:rsidRDefault="00981A4F" w:rsidP="00981A4F">
      <w:pPr>
        <w:shd w:val="clear" w:color="auto" w:fill="E7E9F1"/>
        <w:spacing w:after="75" w:line="240" w:lineRule="auto"/>
        <w:jc w:val="center"/>
        <w:rPr>
          <w:rFonts w:ascii="Noto Sans KR" w:eastAsia="Times New Roman" w:hAnsi="Noto Sans KR" w:cs="Segoe UI"/>
          <w:b/>
          <w:bCs/>
          <w:color w:val="060B33"/>
          <w:sz w:val="24"/>
          <w:szCs w:val="24"/>
        </w:rPr>
      </w:pPr>
      <w:r w:rsidRPr="000832C3">
        <w:rPr>
          <w:rFonts w:ascii="Noto Sans KR" w:eastAsia="Times New Roman" w:hAnsi="Noto Sans KR" w:cs="Segoe UI"/>
          <w:b/>
          <w:bCs/>
          <w:color w:val="060B33"/>
          <w:sz w:val="24"/>
          <w:szCs w:val="24"/>
        </w:rPr>
        <w:t>Company Telephone Number</w:t>
      </w:r>
    </w:p>
    <w:p w14:paraId="28AAF9FF" w14:textId="77777777" w:rsidR="00981A4F" w:rsidRDefault="00981A4F" w:rsidP="00981A4F">
      <w:pPr>
        <w:shd w:val="clear" w:color="auto" w:fill="E7E9F1"/>
        <w:spacing w:after="0" w:line="240" w:lineRule="auto"/>
        <w:jc w:val="center"/>
        <w:rPr>
          <w:rFonts w:ascii="Noto Sans KR" w:eastAsia="Times New Roman" w:hAnsi="Noto Sans KR" w:cs="Segoe UI"/>
          <w:color w:val="4C5163"/>
        </w:rPr>
      </w:pPr>
      <w:r>
        <w:rPr>
          <w:rFonts w:ascii="Noto Sans KR" w:eastAsia="Times New Roman" w:hAnsi="Noto Sans KR" w:cs="Segoe UI"/>
          <w:color w:val="4C5163"/>
        </w:rPr>
        <w:t>(+254) 0716265203</w:t>
      </w:r>
    </w:p>
    <w:p w14:paraId="42456D33" w14:textId="77777777" w:rsidR="00981A4F" w:rsidRPr="000832C3" w:rsidRDefault="00981A4F" w:rsidP="00981A4F">
      <w:pPr>
        <w:shd w:val="clear" w:color="auto" w:fill="E7E9F1"/>
        <w:spacing w:after="0" w:line="240" w:lineRule="auto"/>
        <w:jc w:val="center"/>
        <w:rPr>
          <w:rFonts w:ascii="Noto Sans KR" w:eastAsia="Times New Roman" w:hAnsi="Noto Sans KR" w:cs="Segoe UI"/>
          <w:color w:val="4C5163"/>
        </w:rPr>
      </w:pPr>
    </w:p>
    <w:p w14:paraId="7C7B14E4" w14:textId="77777777" w:rsidR="00981A4F" w:rsidRPr="000832C3" w:rsidRDefault="00981A4F" w:rsidP="00981A4F">
      <w:pPr>
        <w:shd w:val="clear" w:color="auto" w:fill="E7E9F1"/>
        <w:spacing w:after="75" w:line="240" w:lineRule="auto"/>
        <w:jc w:val="center"/>
        <w:rPr>
          <w:rFonts w:ascii="Noto Sans KR" w:eastAsia="Times New Roman" w:hAnsi="Noto Sans KR" w:cs="Segoe UI"/>
          <w:b/>
          <w:bCs/>
          <w:color w:val="060B33"/>
          <w:sz w:val="24"/>
          <w:szCs w:val="24"/>
        </w:rPr>
      </w:pPr>
      <w:r w:rsidRPr="000832C3">
        <w:rPr>
          <w:rFonts w:ascii="Noto Sans KR" w:eastAsia="Times New Roman" w:hAnsi="Noto Sans KR" w:cs="Segoe UI"/>
          <w:b/>
          <w:bCs/>
          <w:color w:val="060B33"/>
          <w:sz w:val="24"/>
          <w:szCs w:val="24"/>
        </w:rPr>
        <w:t>Company Email</w:t>
      </w:r>
    </w:p>
    <w:p w14:paraId="18DD6717" w14:textId="77777777" w:rsidR="00981A4F" w:rsidRDefault="00DF2248" w:rsidP="00981A4F">
      <w:pPr>
        <w:shd w:val="clear" w:color="auto" w:fill="E7E9F1"/>
        <w:spacing w:after="0" w:line="240" w:lineRule="auto"/>
        <w:jc w:val="center"/>
        <w:rPr>
          <w:rFonts w:ascii="Noto Sans KR" w:eastAsia="Times New Roman" w:hAnsi="Noto Sans KR" w:cs="Segoe UI"/>
          <w:color w:val="4C5163"/>
        </w:rPr>
      </w:pPr>
      <w:hyperlink r:id="rId5" w:history="1">
        <w:r w:rsidR="00981A4F" w:rsidRPr="0058465D">
          <w:rPr>
            <w:rStyle w:val="Hyperlink"/>
            <w:rFonts w:ascii="Noto Sans KR" w:eastAsia="Times New Roman" w:hAnsi="Noto Sans KR" w:cs="Segoe UI"/>
          </w:rPr>
          <w:t>info@medmobileltd.com</w:t>
        </w:r>
      </w:hyperlink>
    </w:p>
    <w:p w14:paraId="00C8A55E" w14:textId="77777777" w:rsidR="00981A4F" w:rsidRPr="000832C3" w:rsidRDefault="00981A4F" w:rsidP="00981A4F">
      <w:pPr>
        <w:shd w:val="clear" w:color="auto" w:fill="E7E9F1"/>
        <w:spacing w:after="0" w:line="240" w:lineRule="auto"/>
        <w:jc w:val="center"/>
        <w:rPr>
          <w:rFonts w:ascii="Noto Sans KR" w:eastAsia="Times New Roman" w:hAnsi="Noto Sans KR" w:cs="Segoe UI"/>
          <w:color w:val="4C5163"/>
        </w:rPr>
      </w:pPr>
    </w:p>
    <w:p w14:paraId="2C7CA99E" w14:textId="77777777" w:rsidR="00981A4F" w:rsidRPr="000832C3" w:rsidRDefault="00981A4F" w:rsidP="00981A4F">
      <w:pPr>
        <w:shd w:val="clear" w:color="auto" w:fill="E7E9F1"/>
        <w:spacing w:after="0" w:line="240" w:lineRule="auto"/>
        <w:jc w:val="center"/>
        <w:rPr>
          <w:rFonts w:ascii="Noto Sans KR" w:eastAsia="Times New Roman" w:hAnsi="Noto Sans KR" w:cs="Segoe UI"/>
          <w:b/>
          <w:bCs/>
          <w:color w:val="000000"/>
          <w:sz w:val="36"/>
          <w:szCs w:val="36"/>
        </w:rPr>
      </w:pPr>
      <w:r w:rsidRPr="000832C3">
        <w:rPr>
          <w:rFonts w:ascii="Noto Sans KR" w:eastAsia="Times New Roman" w:hAnsi="Noto Sans KR" w:cs="Segoe UI"/>
          <w:b/>
          <w:bCs/>
          <w:color w:val="000000"/>
          <w:sz w:val="36"/>
          <w:szCs w:val="36"/>
        </w:rPr>
        <w:t>Product Name</w:t>
      </w:r>
    </w:p>
    <w:p w14:paraId="4583DB28" w14:textId="77777777" w:rsidR="00981A4F" w:rsidRPr="000832C3" w:rsidRDefault="00981A4F" w:rsidP="00981A4F">
      <w:pPr>
        <w:shd w:val="clear" w:color="auto" w:fill="E7E9F1"/>
        <w:spacing w:after="0" w:line="240" w:lineRule="auto"/>
        <w:jc w:val="center"/>
        <w:rPr>
          <w:rFonts w:ascii="Noto Sans KR" w:eastAsia="Times New Roman" w:hAnsi="Noto Sans KR" w:cs="Segoe UI"/>
          <w:color w:val="4C5163"/>
        </w:rPr>
      </w:pPr>
      <w:r>
        <w:rPr>
          <w:rFonts w:ascii="Noto Sans KR" w:eastAsia="Times New Roman" w:hAnsi="Noto Sans KR" w:cs="Segoe UI"/>
          <w:color w:val="4C5163"/>
        </w:rPr>
        <w:t>Chamamobile</w:t>
      </w:r>
    </w:p>
    <w:p w14:paraId="6E7B5AD1"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0D57FED0"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03D720D9"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6F13C98B"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6527D9D9"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44DD3984"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75F45511"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39705E65"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26E20DDA"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493A30C6"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586DE7D5"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0B63B04C" w14:textId="77777777" w:rsidR="00981A4F" w:rsidRDefault="00981A4F" w:rsidP="00981A4F">
      <w:pPr>
        <w:shd w:val="clear" w:color="auto" w:fill="E7E9F1"/>
        <w:spacing w:after="0" w:line="240" w:lineRule="auto"/>
        <w:rPr>
          <w:rFonts w:ascii="Noto Sans KR" w:eastAsia="Times New Roman" w:hAnsi="Noto Sans KR" w:cs="Segoe UI"/>
          <w:b/>
          <w:bCs/>
          <w:color w:val="000000"/>
          <w:sz w:val="36"/>
          <w:szCs w:val="36"/>
        </w:rPr>
      </w:pPr>
    </w:p>
    <w:p w14:paraId="0A6F05E4" w14:textId="77777777" w:rsidR="000F3AE3" w:rsidRDefault="000F3AE3" w:rsidP="00B50DAD">
      <w:pPr>
        <w:spacing w:after="200" w:line="261" w:lineRule="auto"/>
        <w:rPr>
          <w:rFonts w:ascii="Arial" w:hAnsi="Arial" w:cs="Arial"/>
          <w:b/>
          <w:bCs/>
        </w:rPr>
      </w:pPr>
    </w:p>
    <w:p w14:paraId="622810DC" w14:textId="77777777" w:rsidR="00D91EFB" w:rsidRDefault="00D91EFB" w:rsidP="00B50DAD">
      <w:pPr>
        <w:spacing w:after="200" w:line="261" w:lineRule="auto"/>
        <w:rPr>
          <w:rFonts w:ascii="Arial" w:eastAsia="Times New Roman" w:hAnsi="Arial" w:cs="Arial"/>
          <w:b/>
          <w:bCs/>
          <w:color w:val="002060"/>
        </w:rPr>
      </w:pPr>
    </w:p>
    <w:p w14:paraId="6041AABB" w14:textId="1BFD5EBC" w:rsidR="00B50DAD" w:rsidRPr="009F1F44" w:rsidRDefault="000F3AE3" w:rsidP="00B50DAD">
      <w:pPr>
        <w:spacing w:after="200" w:line="261" w:lineRule="auto"/>
        <w:rPr>
          <w:rFonts w:ascii="Arial" w:eastAsia="Avenir" w:hAnsi="Arial" w:cs="Arial"/>
          <w:b/>
          <w:color w:val="002060"/>
        </w:rPr>
      </w:pPr>
      <w:r w:rsidRPr="009F1F44">
        <w:rPr>
          <w:rFonts w:ascii="Arial" w:eastAsia="Times New Roman" w:hAnsi="Arial" w:cs="Arial"/>
          <w:b/>
          <w:bCs/>
          <w:color w:val="002060"/>
        </w:rPr>
        <w:lastRenderedPageBreak/>
        <w:t>Our Company</w:t>
      </w:r>
    </w:p>
    <w:p w14:paraId="523FBCE5" w14:textId="77777777" w:rsidR="00B50DAD" w:rsidRPr="009F1F44" w:rsidRDefault="00B50DAD" w:rsidP="00B50DAD">
      <w:pPr>
        <w:spacing w:after="200" w:line="261" w:lineRule="auto"/>
        <w:rPr>
          <w:rFonts w:ascii="Arial" w:eastAsia="Avenir" w:hAnsi="Arial" w:cs="Arial"/>
          <w:color w:val="002060"/>
        </w:rPr>
      </w:pPr>
      <w:r w:rsidRPr="009F1F44">
        <w:rPr>
          <w:rFonts w:ascii="Arial" w:eastAsia="Avenir" w:hAnsi="Arial" w:cs="Arial"/>
          <w:color w:val="002060"/>
        </w:rPr>
        <w:t>MED Mobile Ltd was incorporated in 2013 as a software services company with its headquarters in Nairobi, Kenya. The company’s mission is the delivery of a truly nation-wide, round the clock, convenient and efficient savings and credit financial service, delivered on an e-money platform to an all-inclusive customer base.</w:t>
      </w:r>
    </w:p>
    <w:p w14:paraId="723E8BC8" w14:textId="77777777" w:rsidR="00B50DAD" w:rsidRPr="009F1F44" w:rsidRDefault="00B50DAD" w:rsidP="00B50DAD">
      <w:pPr>
        <w:spacing w:after="200" w:line="261" w:lineRule="auto"/>
        <w:rPr>
          <w:rFonts w:ascii="Arial" w:eastAsia="Avenir" w:hAnsi="Arial" w:cs="Arial"/>
          <w:color w:val="002060"/>
        </w:rPr>
      </w:pPr>
      <w:r w:rsidRPr="009F1F44">
        <w:rPr>
          <w:rFonts w:ascii="Arial" w:eastAsia="Avenir" w:hAnsi="Arial" w:cs="Arial"/>
          <w:color w:val="002060"/>
        </w:rPr>
        <w:t xml:space="preserve">To date, the company operates the Timiza Vikoba service in Tanzania in collaboration with Maendeleo Bank PLC and Airtel Tanzania. The service is based on the company’s pioneer product, the Chama Mobile Software Application 1.0 (CMSA 1.0) which is a group banking software based on the Grameen microfinance methodology. </w:t>
      </w:r>
    </w:p>
    <w:p w14:paraId="64857BC1" w14:textId="77777777" w:rsidR="00B50DAD" w:rsidRPr="0015649F" w:rsidRDefault="00B50DAD" w:rsidP="00B50DAD">
      <w:pPr>
        <w:shd w:val="clear" w:color="auto" w:fill="FFFFFF"/>
        <w:spacing w:after="300" w:line="240" w:lineRule="auto"/>
        <w:rPr>
          <w:rFonts w:ascii="Arial" w:eastAsia="Times New Roman" w:hAnsi="Arial" w:cs="Arial"/>
          <w:color w:val="002060"/>
        </w:rPr>
      </w:pPr>
      <w:r w:rsidRPr="009F1F44">
        <w:rPr>
          <w:rFonts w:ascii="Arial" w:eastAsia="Times New Roman" w:hAnsi="Arial" w:cs="Arial"/>
          <w:color w:val="002060"/>
        </w:rPr>
        <w:t>MED Mobile intends to shortly introduce a new product into the market. The product will be based on the CMSA 2.0 platform which is an enhanced version of our</w:t>
      </w:r>
      <w:r w:rsidRPr="0015649F">
        <w:rPr>
          <w:rFonts w:ascii="Arial" w:eastAsia="Times New Roman" w:hAnsi="Arial" w:cs="Arial"/>
          <w:color w:val="002060"/>
        </w:rPr>
        <w:t xml:space="preserve"> group banking software.</w:t>
      </w:r>
    </w:p>
    <w:p w14:paraId="6FE97DF1" w14:textId="77777777" w:rsidR="00B50DAD" w:rsidRPr="0015649F" w:rsidRDefault="00B50DAD" w:rsidP="00B50DAD">
      <w:pPr>
        <w:shd w:val="clear" w:color="auto" w:fill="FFFFFF"/>
        <w:spacing w:after="300" w:line="240" w:lineRule="auto"/>
        <w:rPr>
          <w:rFonts w:ascii="Arial" w:eastAsia="Times New Roman" w:hAnsi="Arial" w:cs="Arial"/>
          <w:color w:val="002060"/>
        </w:rPr>
      </w:pPr>
      <w:r w:rsidRPr="0015649F">
        <w:rPr>
          <w:rFonts w:ascii="Arial" w:eastAsia="Times New Roman" w:hAnsi="Arial" w:cs="Arial"/>
          <w:color w:val="002060"/>
        </w:rPr>
        <w:t>The following is an outline of the Go-to-Market plan for CMSA 2.0.</w:t>
      </w:r>
      <w:r w:rsidR="00426549" w:rsidRPr="0015649F">
        <w:rPr>
          <w:rFonts w:ascii="Arial" w:eastAsia="Times New Roman" w:hAnsi="Arial" w:cs="Arial"/>
          <w:color w:val="002060"/>
        </w:rPr>
        <w:t xml:space="preserve"> The plan is specific to Kenya</w:t>
      </w:r>
      <w:r w:rsidR="00857145" w:rsidRPr="0015649F">
        <w:rPr>
          <w:rFonts w:ascii="Arial" w:eastAsia="Times New Roman" w:hAnsi="Arial" w:cs="Arial"/>
          <w:color w:val="002060"/>
        </w:rPr>
        <w:t xml:space="preserve"> but can be adopted to other countries with country specific customizations</w:t>
      </w:r>
      <w:r w:rsidR="00426549" w:rsidRPr="0015649F">
        <w:rPr>
          <w:rFonts w:ascii="Arial" w:eastAsia="Times New Roman" w:hAnsi="Arial" w:cs="Arial"/>
          <w:color w:val="002060"/>
        </w:rPr>
        <w:t>.</w:t>
      </w:r>
    </w:p>
    <w:p w14:paraId="6B9176CB" w14:textId="161E9E60" w:rsidR="00E35936" w:rsidRPr="0015649F" w:rsidRDefault="00E35936" w:rsidP="00E35936">
      <w:pPr>
        <w:shd w:val="clear" w:color="auto" w:fill="FFFFFF"/>
        <w:spacing w:before="120" w:after="240" w:line="240" w:lineRule="auto"/>
        <w:outlineLvl w:val="2"/>
        <w:rPr>
          <w:rFonts w:ascii="Arial" w:eastAsia="Times New Roman" w:hAnsi="Arial" w:cs="Arial"/>
          <w:color w:val="002060"/>
        </w:rPr>
      </w:pPr>
      <w:r w:rsidRPr="0015649F">
        <w:rPr>
          <w:rFonts w:ascii="Arial" w:eastAsia="Times New Roman" w:hAnsi="Arial" w:cs="Arial"/>
          <w:b/>
          <w:bCs/>
          <w:color w:val="002060"/>
        </w:rPr>
        <w:t>1. What problem are we solving?</w:t>
      </w:r>
    </w:p>
    <w:p w14:paraId="4687277B" w14:textId="77777777" w:rsidR="00E35936" w:rsidRPr="0015649F" w:rsidRDefault="00E35936" w:rsidP="00E35936">
      <w:pPr>
        <w:shd w:val="clear" w:color="auto" w:fill="FFFFFF"/>
        <w:spacing w:after="300" w:line="240" w:lineRule="auto"/>
        <w:rPr>
          <w:rFonts w:ascii="Arial" w:eastAsia="Times New Roman" w:hAnsi="Arial" w:cs="Arial"/>
          <w:color w:val="002060"/>
        </w:rPr>
      </w:pPr>
      <w:r w:rsidRPr="0015649F">
        <w:rPr>
          <w:rFonts w:ascii="Arial" w:eastAsia="Times New Roman" w:hAnsi="Arial" w:cs="Arial"/>
          <w:color w:val="002060"/>
        </w:rPr>
        <w:t xml:space="preserve">The value matrix below highlights the customer pain points which we are trying to solve. </w:t>
      </w:r>
    </w:p>
    <w:tbl>
      <w:tblPr>
        <w:tblW w:w="8760" w:type="dxa"/>
        <w:tblLook w:val="04A0" w:firstRow="1" w:lastRow="0" w:firstColumn="1" w:lastColumn="0" w:noHBand="0" w:noVBand="1"/>
      </w:tblPr>
      <w:tblGrid>
        <w:gridCol w:w="2920"/>
        <w:gridCol w:w="2920"/>
        <w:gridCol w:w="2920"/>
      </w:tblGrid>
      <w:tr w:rsidR="00E35936" w:rsidRPr="0015649F" w14:paraId="3DB1C58D" w14:textId="77777777" w:rsidTr="0083389E">
        <w:trPr>
          <w:trHeight w:val="240"/>
        </w:trPr>
        <w:tc>
          <w:tcPr>
            <w:tcW w:w="2920" w:type="dxa"/>
            <w:tcBorders>
              <w:top w:val="nil"/>
              <w:left w:val="nil"/>
              <w:bottom w:val="nil"/>
              <w:right w:val="nil"/>
            </w:tcBorders>
            <w:shd w:val="clear" w:color="000000" w:fill="BFBFBF"/>
            <w:vAlign w:val="bottom"/>
            <w:hideMark/>
          </w:tcPr>
          <w:p w14:paraId="4A027C84" w14:textId="2FAE8A37" w:rsidR="00E35936" w:rsidRPr="0015649F" w:rsidRDefault="004C7093">
            <w:pPr>
              <w:spacing w:after="0" w:line="240" w:lineRule="auto"/>
              <w:rPr>
                <w:rFonts w:ascii="Arial" w:eastAsia="Times New Roman" w:hAnsi="Arial" w:cs="Arial"/>
                <w:b/>
                <w:bCs/>
                <w:color w:val="002060"/>
              </w:rPr>
            </w:pPr>
            <w:r w:rsidRPr="0015649F">
              <w:rPr>
                <w:rFonts w:ascii="Arial" w:eastAsia="Times New Roman" w:hAnsi="Arial" w:cs="Arial"/>
                <w:b/>
                <w:bCs/>
                <w:color w:val="002060"/>
              </w:rPr>
              <w:t xml:space="preserve">Pain Points </w:t>
            </w:r>
          </w:p>
        </w:tc>
        <w:tc>
          <w:tcPr>
            <w:tcW w:w="2920" w:type="dxa"/>
            <w:tcBorders>
              <w:top w:val="nil"/>
              <w:left w:val="nil"/>
              <w:bottom w:val="nil"/>
              <w:right w:val="nil"/>
            </w:tcBorders>
            <w:shd w:val="clear" w:color="000000" w:fill="BFBFBF"/>
            <w:vAlign w:val="bottom"/>
            <w:hideMark/>
          </w:tcPr>
          <w:p w14:paraId="5C6F9DD5" w14:textId="77777777" w:rsidR="00E35936" w:rsidRPr="0015649F" w:rsidRDefault="00E35936" w:rsidP="0083389E">
            <w:pPr>
              <w:spacing w:after="0" w:line="240" w:lineRule="auto"/>
              <w:rPr>
                <w:rFonts w:ascii="Arial" w:eastAsia="Times New Roman" w:hAnsi="Arial" w:cs="Arial"/>
                <w:b/>
                <w:bCs/>
                <w:color w:val="002060"/>
              </w:rPr>
            </w:pPr>
            <w:r w:rsidRPr="0015649F">
              <w:rPr>
                <w:rFonts w:ascii="Arial" w:eastAsia="Times New Roman" w:hAnsi="Arial" w:cs="Arial"/>
                <w:b/>
                <w:bCs/>
                <w:color w:val="002060"/>
              </w:rPr>
              <w:t>Product Value</w:t>
            </w:r>
          </w:p>
        </w:tc>
        <w:tc>
          <w:tcPr>
            <w:tcW w:w="2920" w:type="dxa"/>
            <w:tcBorders>
              <w:top w:val="nil"/>
              <w:left w:val="nil"/>
              <w:bottom w:val="nil"/>
              <w:right w:val="nil"/>
            </w:tcBorders>
            <w:shd w:val="clear" w:color="000000" w:fill="BFBFBF"/>
            <w:vAlign w:val="bottom"/>
            <w:hideMark/>
          </w:tcPr>
          <w:p w14:paraId="4106D1F7" w14:textId="77777777" w:rsidR="00E35936" w:rsidRPr="0015649F" w:rsidRDefault="00E35936" w:rsidP="0083389E">
            <w:pPr>
              <w:spacing w:after="0" w:line="240" w:lineRule="auto"/>
              <w:rPr>
                <w:rFonts w:ascii="Arial" w:eastAsia="Times New Roman" w:hAnsi="Arial" w:cs="Arial"/>
                <w:b/>
                <w:bCs/>
                <w:color w:val="002060"/>
              </w:rPr>
            </w:pPr>
            <w:r w:rsidRPr="0015649F">
              <w:rPr>
                <w:rFonts w:ascii="Arial" w:eastAsia="Times New Roman" w:hAnsi="Arial" w:cs="Arial"/>
                <w:b/>
                <w:bCs/>
                <w:color w:val="002060"/>
              </w:rPr>
              <w:t>Tentative Message (to be improved)</w:t>
            </w:r>
          </w:p>
        </w:tc>
      </w:tr>
      <w:tr w:rsidR="00E35936" w:rsidRPr="0015649F" w14:paraId="7B3A695E" w14:textId="77777777" w:rsidTr="0015649F">
        <w:trPr>
          <w:trHeight w:val="720"/>
        </w:trPr>
        <w:tc>
          <w:tcPr>
            <w:tcW w:w="2920" w:type="dxa"/>
            <w:tcBorders>
              <w:top w:val="nil"/>
              <w:left w:val="single" w:sz="4" w:space="0" w:color="auto"/>
              <w:bottom w:val="single" w:sz="4" w:space="0" w:color="auto"/>
              <w:right w:val="single" w:sz="4" w:space="0" w:color="auto"/>
            </w:tcBorders>
            <w:shd w:val="clear" w:color="auto" w:fill="auto"/>
            <w:hideMark/>
          </w:tcPr>
          <w:p w14:paraId="493538FE" w14:textId="77777777" w:rsidR="00E35936" w:rsidRPr="0015649F" w:rsidRDefault="00E35936" w:rsidP="0083389E">
            <w:pPr>
              <w:spacing w:after="0" w:line="240" w:lineRule="auto"/>
              <w:rPr>
                <w:rFonts w:ascii="Arial" w:eastAsia="Times New Roman" w:hAnsi="Arial" w:cs="Arial"/>
                <w:color w:val="002060"/>
              </w:rPr>
            </w:pPr>
            <w:r w:rsidRPr="0015649F">
              <w:rPr>
                <w:rFonts w:ascii="Arial" w:eastAsia="Times New Roman" w:hAnsi="Arial" w:cs="Arial"/>
                <w:color w:val="002060"/>
              </w:rPr>
              <w:t>Unfavorable lending terms</w:t>
            </w:r>
            <w:r w:rsidR="00CE634C" w:rsidRPr="0015649F">
              <w:rPr>
                <w:rFonts w:ascii="Arial" w:eastAsia="Times New Roman" w:hAnsi="Arial" w:cs="Arial"/>
                <w:color w:val="002060"/>
              </w:rPr>
              <w:t>:</w:t>
            </w:r>
          </w:p>
          <w:p w14:paraId="3EBF247B" w14:textId="77777777" w:rsidR="00CE634C" w:rsidRPr="0015649F" w:rsidRDefault="00CE634C"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Low payout on savings accounts</w:t>
            </w:r>
          </w:p>
          <w:p w14:paraId="0A5CED36" w14:textId="77777777" w:rsidR="00CE634C" w:rsidRPr="0015649F" w:rsidRDefault="00CE634C"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Exploitation by mobile lenders</w:t>
            </w:r>
          </w:p>
          <w:p w14:paraId="1F746A1D" w14:textId="5948E354" w:rsidR="00CE634C" w:rsidRPr="0015649F" w:rsidRDefault="00CE634C"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Privacy concerns</w:t>
            </w:r>
          </w:p>
        </w:tc>
        <w:tc>
          <w:tcPr>
            <w:tcW w:w="2920" w:type="dxa"/>
            <w:tcBorders>
              <w:top w:val="nil"/>
              <w:left w:val="nil"/>
              <w:bottom w:val="single" w:sz="4" w:space="0" w:color="auto"/>
              <w:right w:val="single" w:sz="4" w:space="0" w:color="auto"/>
            </w:tcBorders>
            <w:shd w:val="clear" w:color="auto" w:fill="auto"/>
            <w:hideMark/>
          </w:tcPr>
          <w:p w14:paraId="23698A84" w14:textId="77777777" w:rsidR="00571AA9" w:rsidRPr="0015649F" w:rsidRDefault="00571AA9"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 xml:space="preserve">Group members receive attractive dividends </w:t>
            </w:r>
          </w:p>
          <w:p w14:paraId="251CAF3E" w14:textId="77777777" w:rsidR="00E35936" w:rsidRPr="0015649F" w:rsidRDefault="00E35936"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Group members agree on the terms under which they would like to operate</w:t>
            </w:r>
            <w:r w:rsidR="00A55DD1" w:rsidRPr="0015649F">
              <w:rPr>
                <w:rFonts w:ascii="Arial" w:hAnsi="Arial" w:cs="Arial"/>
                <w:color w:val="002060"/>
                <w:sz w:val="22"/>
                <w:szCs w:val="22"/>
              </w:rPr>
              <w:t xml:space="preserve"> including penalties</w:t>
            </w:r>
          </w:p>
          <w:p w14:paraId="5017AB62" w14:textId="6A568A71" w:rsidR="00571AA9" w:rsidRPr="0015649F" w:rsidRDefault="00571AA9"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Borrowing details only known to group members</w:t>
            </w:r>
          </w:p>
        </w:tc>
        <w:tc>
          <w:tcPr>
            <w:tcW w:w="2920" w:type="dxa"/>
            <w:tcBorders>
              <w:top w:val="nil"/>
              <w:left w:val="nil"/>
              <w:bottom w:val="single" w:sz="4" w:space="0" w:color="auto"/>
              <w:right w:val="single" w:sz="4" w:space="0" w:color="auto"/>
            </w:tcBorders>
            <w:shd w:val="clear" w:color="auto" w:fill="auto"/>
            <w:hideMark/>
          </w:tcPr>
          <w:p w14:paraId="5F4BF9C2" w14:textId="77777777" w:rsidR="00571AA9" w:rsidRPr="0015649F" w:rsidRDefault="00571AA9"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Let your savings work for YOU</w:t>
            </w:r>
          </w:p>
          <w:p w14:paraId="6258B7C9" w14:textId="77777777" w:rsidR="00E35936" w:rsidRPr="0015649F" w:rsidRDefault="00E35936"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Borrow on your own terms!</w:t>
            </w:r>
          </w:p>
          <w:p w14:paraId="3716A811" w14:textId="55A702CD" w:rsidR="00571AA9" w:rsidRPr="0015649F" w:rsidRDefault="00571AA9" w:rsidP="0015649F">
            <w:pPr>
              <w:pStyle w:val="ListParagraph"/>
              <w:numPr>
                <w:ilvl w:val="0"/>
                <w:numId w:val="22"/>
              </w:numPr>
              <w:rPr>
                <w:rFonts w:ascii="Arial" w:hAnsi="Arial" w:cs="Arial"/>
                <w:color w:val="002060"/>
                <w:sz w:val="22"/>
                <w:szCs w:val="22"/>
              </w:rPr>
            </w:pPr>
            <w:r w:rsidRPr="0015649F">
              <w:rPr>
                <w:rFonts w:ascii="Arial" w:hAnsi="Arial" w:cs="Arial"/>
                <w:color w:val="002060"/>
                <w:sz w:val="22"/>
                <w:szCs w:val="22"/>
              </w:rPr>
              <w:t>Your loan, your business</w:t>
            </w:r>
          </w:p>
        </w:tc>
      </w:tr>
      <w:tr w:rsidR="00E35936" w:rsidRPr="0015649F" w14:paraId="44D79316" w14:textId="77777777" w:rsidTr="0015649F">
        <w:trPr>
          <w:trHeight w:val="720"/>
        </w:trPr>
        <w:tc>
          <w:tcPr>
            <w:tcW w:w="2920" w:type="dxa"/>
            <w:tcBorders>
              <w:top w:val="nil"/>
              <w:left w:val="single" w:sz="4" w:space="0" w:color="auto"/>
              <w:bottom w:val="single" w:sz="4" w:space="0" w:color="auto"/>
              <w:right w:val="single" w:sz="4" w:space="0" w:color="auto"/>
            </w:tcBorders>
            <w:shd w:val="clear" w:color="auto" w:fill="auto"/>
            <w:hideMark/>
          </w:tcPr>
          <w:p w14:paraId="0AE92926" w14:textId="55F92271" w:rsidR="00E35936" w:rsidRPr="0015649F" w:rsidRDefault="00571AA9">
            <w:pPr>
              <w:spacing w:after="0" w:line="240" w:lineRule="auto"/>
              <w:rPr>
                <w:rFonts w:ascii="Arial" w:eastAsia="Times New Roman" w:hAnsi="Arial" w:cs="Arial"/>
                <w:color w:val="002060"/>
              </w:rPr>
            </w:pPr>
            <w:r w:rsidRPr="0015649F">
              <w:rPr>
                <w:rFonts w:ascii="Arial" w:eastAsia="Times New Roman" w:hAnsi="Arial" w:cs="Arial"/>
                <w:color w:val="002060"/>
              </w:rPr>
              <w:t xml:space="preserve">Geographical constraints &amp; manual </w:t>
            </w:r>
            <w:r w:rsidR="00E35936" w:rsidRPr="0015649F">
              <w:rPr>
                <w:rFonts w:ascii="Arial" w:eastAsia="Times New Roman" w:hAnsi="Arial" w:cs="Arial"/>
                <w:color w:val="002060"/>
              </w:rPr>
              <w:t>&amp; record keeping</w:t>
            </w:r>
          </w:p>
        </w:tc>
        <w:tc>
          <w:tcPr>
            <w:tcW w:w="2920" w:type="dxa"/>
            <w:tcBorders>
              <w:top w:val="nil"/>
              <w:left w:val="nil"/>
              <w:bottom w:val="single" w:sz="4" w:space="0" w:color="auto"/>
              <w:right w:val="single" w:sz="4" w:space="0" w:color="auto"/>
            </w:tcBorders>
            <w:shd w:val="clear" w:color="auto" w:fill="auto"/>
            <w:hideMark/>
          </w:tcPr>
          <w:p w14:paraId="760CBDBD" w14:textId="77777777" w:rsidR="00571AA9" w:rsidRPr="0015649F" w:rsidRDefault="00571AA9" w:rsidP="0015649F">
            <w:pPr>
              <w:pStyle w:val="ListParagraph"/>
              <w:numPr>
                <w:ilvl w:val="0"/>
                <w:numId w:val="23"/>
              </w:numPr>
              <w:rPr>
                <w:rFonts w:ascii="Arial" w:hAnsi="Arial" w:cs="Arial"/>
                <w:color w:val="002060"/>
                <w:sz w:val="22"/>
                <w:szCs w:val="22"/>
              </w:rPr>
            </w:pPr>
            <w:r w:rsidRPr="0015649F">
              <w:rPr>
                <w:rFonts w:ascii="Arial" w:hAnsi="Arial" w:cs="Arial"/>
                <w:color w:val="002060"/>
                <w:sz w:val="22"/>
                <w:szCs w:val="22"/>
              </w:rPr>
              <w:t>Join from anywhere</w:t>
            </w:r>
          </w:p>
          <w:p w14:paraId="2DDC3CCB" w14:textId="51AB274F" w:rsidR="00E35936" w:rsidRPr="0015649F" w:rsidRDefault="00571AA9" w:rsidP="0015649F">
            <w:pPr>
              <w:pStyle w:val="ListParagraph"/>
              <w:numPr>
                <w:ilvl w:val="0"/>
                <w:numId w:val="23"/>
              </w:numPr>
              <w:rPr>
                <w:rFonts w:ascii="Arial" w:hAnsi="Arial" w:cs="Arial"/>
                <w:color w:val="002060"/>
                <w:sz w:val="22"/>
                <w:szCs w:val="22"/>
              </w:rPr>
            </w:pPr>
            <w:r w:rsidRPr="0015649F">
              <w:rPr>
                <w:rFonts w:ascii="Arial" w:hAnsi="Arial" w:cs="Arial"/>
                <w:color w:val="002060"/>
                <w:sz w:val="22"/>
                <w:szCs w:val="22"/>
              </w:rPr>
              <w:t>Accurate &amp; automated record keeping</w:t>
            </w:r>
          </w:p>
        </w:tc>
        <w:tc>
          <w:tcPr>
            <w:tcW w:w="2920" w:type="dxa"/>
            <w:tcBorders>
              <w:top w:val="nil"/>
              <w:left w:val="nil"/>
              <w:bottom w:val="single" w:sz="4" w:space="0" w:color="auto"/>
              <w:right w:val="single" w:sz="4" w:space="0" w:color="auto"/>
            </w:tcBorders>
            <w:shd w:val="clear" w:color="auto" w:fill="auto"/>
            <w:hideMark/>
          </w:tcPr>
          <w:p w14:paraId="7515151B" w14:textId="344BAD71" w:rsidR="00E35936" w:rsidRPr="0015649F" w:rsidRDefault="004C7093">
            <w:pPr>
              <w:spacing w:after="0" w:line="240" w:lineRule="auto"/>
              <w:rPr>
                <w:rFonts w:ascii="Arial" w:eastAsia="Times New Roman" w:hAnsi="Arial" w:cs="Arial"/>
                <w:color w:val="002060"/>
              </w:rPr>
            </w:pPr>
            <w:r w:rsidRPr="0015649F">
              <w:rPr>
                <w:rFonts w:ascii="Arial" w:eastAsia="Times New Roman" w:hAnsi="Arial" w:cs="Arial"/>
                <w:color w:val="002060"/>
              </w:rPr>
              <w:t>Chama banking on steroids</w:t>
            </w:r>
          </w:p>
        </w:tc>
      </w:tr>
      <w:tr w:rsidR="00E35936" w:rsidRPr="0015649F" w14:paraId="12CDFDAE" w14:textId="77777777" w:rsidTr="0015649F">
        <w:trPr>
          <w:trHeight w:val="720"/>
        </w:trPr>
        <w:tc>
          <w:tcPr>
            <w:tcW w:w="2920" w:type="dxa"/>
            <w:tcBorders>
              <w:top w:val="nil"/>
              <w:left w:val="single" w:sz="4" w:space="0" w:color="auto"/>
              <w:bottom w:val="single" w:sz="4" w:space="0" w:color="auto"/>
              <w:right w:val="single" w:sz="4" w:space="0" w:color="auto"/>
            </w:tcBorders>
            <w:shd w:val="clear" w:color="auto" w:fill="auto"/>
            <w:hideMark/>
          </w:tcPr>
          <w:p w14:paraId="1D328A96" w14:textId="77777777" w:rsidR="00E35936" w:rsidRPr="0015649F" w:rsidRDefault="00E35936" w:rsidP="0083389E">
            <w:pPr>
              <w:spacing w:after="0" w:line="240" w:lineRule="auto"/>
              <w:rPr>
                <w:rFonts w:ascii="Arial" w:eastAsia="Times New Roman" w:hAnsi="Arial" w:cs="Arial"/>
                <w:color w:val="002060"/>
              </w:rPr>
            </w:pPr>
            <w:r w:rsidRPr="0015649F">
              <w:rPr>
                <w:rFonts w:ascii="Arial" w:eastAsia="Times New Roman" w:hAnsi="Arial" w:cs="Arial"/>
                <w:color w:val="002060"/>
              </w:rPr>
              <w:t>Listing in Credit Reference bureau in case of default</w:t>
            </w:r>
          </w:p>
        </w:tc>
        <w:tc>
          <w:tcPr>
            <w:tcW w:w="2920" w:type="dxa"/>
            <w:tcBorders>
              <w:top w:val="nil"/>
              <w:left w:val="nil"/>
              <w:bottom w:val="single" w:sz="4" w:space="0" w:color="auto"/>
              <w:right w:val="single" w:sz="4" w:space="0" w:color="auto"/>
            </w:tcBorders>
            <w:shd w:val="clear" w:color="auto" w:fill="auto"/>
            <w:hideMark/>
          </w:tcPr>
          <w:p w14:paraId="36FB5CEE" w14:textId="77777777" w:rsidR="00E35936" w:rsidRPr="0015649F" w:rsidRDefault="00E35936" w:rsidP="0083389E">
            <w:pPr>
              <w:spacing w:after="0" w:line="240" w:lineRule="auto"/>
              <w:rPr>
                <w:rFonts w:ascii="Arial" w:eastAsia="Times New Roman" w:hAnsi="Arial" w:cs="Arial"/>
                <w:color w:val="002060"/>
              </w:rPr>
            </w:pPr>
            <w:r w:rsidRPr="0015649F">
              <w:rPr>
                <w:rFonts w:ascii="Arial" w:eastAsia="Times New Roman" w:hAnsi="Arial" w:cs="Arial"/>
                <w:color w:val="002060"/>
              </w:rPr>
              <w:t>Loans secured by group's own savings hence no possibility of listing</w:t>
            </w:r>
          </w:p>
        </w:tc>
        <w:tc>
          <w:tcPr>
            <w:tcW w:w="2920" w:type="dxa"/>
            <w:tcBorders>
              <w:top w:val="nil"/>
              <w:left w:val="nil"/>
              <w:bottom w:val="single" w:sz="4" w:space="0" w:color="auto"/>
              <w:right w:val="single" w:sz="4" w:space="0" w:color="auto"/>
            </w:tcBorders>
            <w:shd w:val="clear" w:color="auto" w:fill="auto"/>
            <w:hideMark/>
          </w:tcPr>
          <w:p w14:paraId="6428F864" w14:textId="56498604" w:rsidR="00E35936" w:rsidRPr="0015649F" w:rsidRDefault="00E35936" w:rsidP="0083389E">
            <w:pPr>
              <w:spacing w:after="0" w:line="240" w:lineRule="auto"/>
              <w:rPr>
                <w:rFonts w:ascii="Arial" w:eastAsia="Times New Roman" w:hAnsi="Arial" w:cs="Arial"/>
                <w:color w:val="002060"/>
              </w:rPr>
            </w:pPr>
            <w:r w:rsidRPr="0015649F">
              <w:rPr>
                <w:rFonts w:ascii="Arial" w:eastAsia="Times New Roman" w:hAnsi="Arial" w:cs="Arial"/>
                <w:color w:val="002060"/>
              </w:rPr>
              <w:t>Avoid CRB listing!</w:t>
            </w:r>
          </w:p>
        </w:tc>
      </w:tr>
    </w:tbl>
    <w:p w14:paraId="380698EC" w14:textId="77777777" w:rsidR="004C7093" w:rsidRPr="0015649F" w:rsidRDefault="004C7093" w:rsidP="00E35936">
      <w:pPr>
        <w:shd w:val="clear" w:color="auto" w:fill="FFFFFF"/>
        <w:spacing w:before="120" w:after="240" w:line="240" w:lineRule="auto"/>
        <w:outlineLvl w:val="2"/>
        <w:rPr>
          <w:rFonts w:ascii="Arial" w:eastAsia="Times New Roman" w:hAnsi="Arial" w:cs="Arial"/>
          <w:b/>
          <w:bCs/>
          <w:color w:val="002060"/>
        </w:rPr>
      </w:pPr>
    </w:p>
    <w:p w14:paraId="0389BE87" w14:textId="5DA7299C" w:rsidR="00E35936" w:rsidRPr="0015649F" w:rsidRDefault="000F02A6" w:rsidP="00E35936">
      <w:pPr>
        <w:shd w:val="clear" w:color="auto" w:fill="FFFFFF"/>
        <w:spacing w:before="120" w:after="240" w:line="240" w:lineRule="auto"/>
        <w:outlineLvl w:val="2"/>
        <w:rPr>
          <w:rFonts w:ascii="Arial" w:eastAsia="Times New Roman" w:hAnsi="Arial" w:cs="Arial"/>
          <w:color w:val="002060"/>
        </w:rPr>
      </w:pPr>
      <w:r w:rsidRPr="0015649F">
        <w:rPr>
          <w:rFonts w:ascii="Arial" w:eastAsia="Times New Roman" w:hAnsi="Arial" w:cs="Arial"/>
          <w:b/>
          <w:bCs/>
          <w:color w:val="002060"/>
        </w:rPr>
        <w:t>2</w:t>
      </w:r>
      <w:r w:rsidR="00E35936" w:rsidRPr="0015649F">
        <w:rPr>
          <w:rFonts w:ascii="Arial" w:eastAsia="Times New Roman" w:hAnsi="Arial" w:cs="Arial"/>
          <w:b/>
          <w:bCs/>
          <w:color w:val="002060"/>
        </w:rPr>
        <w:t>. For whom are we solving these problems?</w:t>
      </w:r>
    </w:p>
    <w:p w14:paraId="565EEB00" w14:textId="77777777" w:rsidR="00E35936" w:rsidRPr="0015649F" w:rsidRDefault="00E35936" w:rsidP="00E35936">
      <w:pPr>
        <w:numPr>
          <w:ilvl w:val="0"/>
          <w:numId w:val="7"/>
        </w:numPr>
        <w:shd w:val="clear" w:color="auto" w:fill="FFFFFF"/>
        <w:spacing w:before="100" w:beforeAutospacing="1" w:after="100" w:afterAutospacing="1" w:line="360" w:lineRule="auto"/>
        <w:rPr>
          <w:rFonts w:ascii="Arial" w:eastAsia="Times New Roman" w:hAnsi="Arial" w:cs="Arial"/>
          <w:color w:val="002060"/>
        </w:rPr>
      </w:pPr>
      <w:r w:rsidRPr="0015649F">
        <w:rPr>
          <w:rFonts w:ascii="Arial" w:eastAsia="Times New Roman" w:hAnsi="Arial" w:cs="Arial"/>
          <w:color w:val="002060"/>
        </w:rPr>
        <w:t>The ideal customer is:</w:t>
      </w:r>
    </w:p>
    <w:p w14:paraId="126A546A" w14:textId="70F41D8F" w:rsidR="00E35936" w:rsidRPr="0015649F" w:rsidRDefault="000F02A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Anyone</w:t>
      </w:r>
      <w:r w:rsidR="00E35936" w:rsidRPr="0015649F">
        <w:rPr>
          <w:rFonts w:ascii="Arial" w:eastAsia="Times New Roman" w:hAnsi="Arial" w:cs="Arial"/>
          <w:color w:val="002060"/>
        </w:rPr>
        <w:t xml:space="preserve"> with the ability to save at least KShs 100/week;</w:t>
      </w:r>
    </w:p>
    <w:p w14:paraId="14353230" w14:textId="1A597DB5" w:rsidR="00E35936" w:rsidRDefault="00411243"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Pr>
          <w:rFonts w:ascii="Arial" w:eastAsia="Times New Roman" w:hAnsi="Arial" w:cs="Arial"/>
          <w:color w:val="002060"/>
        </w:rPr>
        <w:t>L</w:t>
      </w:r>
      <w:r w:rsidR="00E35936" w:rsidRPr="0015649F">
        <w:rPr>
          <w:rFonts w:ascii="Arial" w:eastAsia="Times New Roman" w:hAnsi="Arial" w:cs="Arial"/>
          <w:color w:val="002060"/>
        </w:rPr>
        <w:t xml:space="preserve">ooking </w:t>
      </w:r>
      <w:r w:rsidR="004C7093" w:rsidRPr="0015649F">
        <w:rPr>
          <w:rFonts w:ascii="Arial" w:eastAsia="Times New Roman" w:hAnsi="Arial" w:cs="Arial"/>
          <w:color w:val="002060"/>
        </w:rPr>
        <w:t>for financial independence</w:t>
      </w:r>
      <w:r w:rsidR="00E35936" w:rsidRPr="0015649F">
        <w:rPr>
          <w:rFonts w:ascii="Arial" w:eastAsia="Times New Roman" w:hAnsi="Arial" w:cs="Arial"/>
          <w:color w:val="002060"/>
        </w:rPr>
        <w:t>;</w:t>
      </w:r>
    </w:p>
    <w:p w14:paraId="08CCB0E3" w14:textId="0466C5AD" w:rsidR="0015649F" w:rsidRPr="0015649F" w:rsidRDefault="00411243"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Pr>
          <w:rFonts w:ascii="Arial" w:eastAsia="Times New Roman" w:hAnsi="Arial" w:cs="Arial"/>
          <w:color w:val="002060"/>
        </w:rPr>
        <w:t>N</w:t>
      </w:r>
      <w:r w:rsidR="0015649F">
        <w:rPr>
          <w:rFonts w:ascii="Arial" w:eastAsia="Times New Roman" w:hAnsi="Arial" w:cs="Arial"/>
          <w:color w:val="002060"/>
        </w:rPr>
        <w:t>ot satisfied with existing savings &amp; credit services;</w:t>
      </w:r>
    </w:p>
    <w:p w14:paraId="57D32072" w14:textId="39586B17" w:rsidR="00E35936" w:rsidRPr="0015649F" w:rsidRDefault="00E35936" w:rsidP="00E35936">
      <w:pPr>
        <w:numPr>
          <w:ilvl w:val="1"/>
          <w:numId w:val="7"/>
        </w:numPr>
        <w:shd w:val="clear" w:color="auto" w:fill="FFFFFF"/>
        <w:spacing w:before="100" w:beforeAutospacing="1" w:after="100" w:afterAutospacing="1" w:line="360" w:lineRule="auto"/>
        <w:rPr>
          <w:rFonts w:ascii="Arial" w:eastAsia="Times New Roman" w:hAnsi="Arial" w:cs="Arial"/>
          <w:color w:val="002060"/>
        </w:rPr>
      </w:pPr>
      <w:r w:rsidRPr="0015649F">
        <w:rPr>
          <w:rFonts w:ascii="Arial" w:eastAsia="Times New Roman" w:hAnsi="Arial" w:cs="Arial"/>
          <w:color w:val="002060"/>
        </w:rPr>
        <w:lastRenderedPageBreak/>
        <w:t xml:space="preserve">Owns a </w:t>
      </w:r>
      <w:r w:rsidR="004C7093" w:rsidRPr="0015649F">
        <w:rPr>
          <w:rFonts w:ascii="Arial" w:eastAsia="Times New Roman" w:hAnsi="Arial" w:cs="Arial"/>
          <w:color w:val="002060"/>
        </w:rPr>
        <w:t xml:space="preserve">basic </w:t>
      </w:r>
      <w:r w:rsidRPr="0015649F">
        <w:rPr>
          <w:rFonts w:ascii="Arial" w:eastAsia="Times New Roman" w:hAnsi="Arial" w:cs="Arial"/>
          <w:color w:val="002060"/>
        </w:rPr>
        <w:t>smart phone.</w:t>
      </w:r>
    </w:p>
    <w:p w14:paraId="59909A6B" w14:textId="77777777" w:rsidR="00E35936" w:rsidRPr="0015649F" w:rsidRDefault="00E35936" w:rsidP="00E35936">
      <w:pPr>
        <w:numPr>
          <w:ilvl w:val="0"/>
          <w:numId w:val="7"/>
        </w:numPr>
        <w:shd w:val="clear" w:color="auto" w:fill="FFFFFF"/>
        <w:spacing w:before="100" w:beforeAutospacing="1" w:after="100" w:afterAutospacing="1" w:line="360" w:lineRule="auto"/>
        <w:rPr>
          <w:rFonts w:ascii="Arial" w:eastAsia="Times New Roman" w:hAnsi="Arial" w:cs="Arial"/>
          <w:color w:val="002060"/>
        </w:rPr>
      </w:pPr>
      <w:r w:rsidRPr="0015649F">
        <w:rPr>
          <w:rFonts w:ascii="Arial" w:eastAsia="Times New Roman" w:hAnsi="Arial" w:cs="Arial"/>
          <w:color w:val="002060"/>
        </w:rPr>
        <w:t>Examples of people who fit this profile include:</w:t>
      </w:r>
    </w:p>
    <w:p w14:paraId="1B80CF05" w14:textId="77777777" w:rsidR="00E35936" w:rsidRPr="0015649F" w:rsidRDefault="00E3593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Small time traders &amp; vendors</w:t>
      </w:r>
    </w:p>
    <w:p w14:paraId="3792A59E" w14:textId="77777777" w:rsidR="00E35936" w:rsidRPr="0015649F" w:rsidRDefault="00E3593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Members of women’s merry go round groups</w:t>
      </w:r>
    </w:p>
    <w:p w14:paraId="0FE87E16" w14:textId="77777777" w:rsidR="00E35936" w:rsidRPr="0015649F" w:rsidRDefault="00E3593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Small business owners</w:t>
      </w:r>
    </w:p>
    <w:p w14:paraId="6539C3BE" w14:textId="77777777" w:rsidR="00E35936" w:rsidRPr="0015649F" w:rsidRDefault="00E3593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Farmers</w:t>
      </w:r>
    </w:p>
    <w:p w14:paraId="7417413D" w14:textId="77777777" w:rsidR="00E35936" w:rsidRPr="0015649F" w:rsidRDefault="00E3593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Students</w:t>
      </w:r>
    </w:p>
    <w:p w14:paraId="3B2EAC9C" w14:textId="77777777" w:rsidR="00E35936" w:rsidRPr="0015649F" w:rsidRDefault="00E3593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Members of investment groups</w:t>
      </w:r>
    </w:p>
    <w:p w14:paraId="08A0A26F" w14:textId="77777777" w:rsidR="00E35936" w:rsidRPr="0015649F" w:rsidRDefault="00E3593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Persons in formal employment</w:t>
      </w:r>
    </w:p>
    <w:p w14:paraId="158433ED" w14:textId="75BA26AE" w:rsidR="00E35936" w:rsidRDefault="00E35936"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Members of existing SACCOS</w:t>
      </w:r>
    </w:p>
    <w:p w14:paraId="016AE131" w14:textId="53683419" w:rsidR="00411243" w:rsidRPr="0015649F" w:rsidRDefault="00411243" w:rsidP="00E35936">
      <w:pPr>
        <w:numPr>
          <w:ilvl w:val="1"/>
          <w:numId w:val="7"/>
        </w:numPr>
        <w:shd w:val="clear" w:color="auto" w:fill="FFFFFF"/>
        <w:spacing w:before="100" w:beforeAutospacing="1" w:after="100" w:afterAutospacing="1" w:line="240" w:lineRule="auto"/>
        <w:rPr>
          <w:rFonts w:ascii="Arial" w:eastAsia="Times New Roman" w:hAnsi="Arial" w:cs="Arial"/>
          <w:color w:val="002060"/>
        </w:rPr>
      </w:pPr>
      <w:r>
        <w:rPr>
          <w:rFonts w:ascii="Arial" w:eastAsia="Times New Roman" w:hAnsi="Arial" w:cs="Arial"/>
          <w:color w:val="002060"/>
        </w:rPr>
        <w:t>Family groups</w:t>
      </w:r>
    </w:p>
    <w:p w14:paraId="2DFC2DD2" w14:textId="1F5B4093" w:rsidR="00E35936" w:rsidRPr="0015649F" w:rsidRDefault="00BC0737" w:rsidP="00E35936">
      <w:pPr>
        <w:shd w:val="clear" w:color="auto" w:fill="FFFFFF"/>
        <w:spacing w:before="120" w:after="240" w:line="240" w:lineRule="auto"/>
        <w:outlineLvl w:val="2"/>
        <w:rPr>
          <w:rFonts w:ascii="Arial" w:eastAsia="Times New Roman" w:hAnsi="Arial" w:cs="Arial"/>
          <w:b/>
          <w:bCs/>
          <w:color w:val="002060"/>
        </w:rPr>
      </w:pPr>
      <w:r w:rsidRPr="0015649F">
        <w:rPr>
          <w:rFonts w:ascii="Arial" w:eastAsia="Times New Roman" w:hAnsi="Arial" w:cs="Arial"/>
          <w:b/>
          <w:bCs/>
          <w:color w:val="002060"/>
        </w:rPr>
        <w:t>3</w:t>
      </w:r>
      <w:r w:rsidR="00E35936" w:rsidRPr="0015649F">
        <w:rPr>
          <w:rFonts w:ascii="Arial" w:eastAsia="Times New Roman" w:hAnsi="Arial" w:cs="Arial"/>
          <w:b/>
          <w:bCs/>
          <w:color w:val="002060"/>
        </w:rPr>
        <w:t>. How are we solving these problems?</w:t>
      </w:r>
    </w:p>
    <w:p w14:paraId="3E768DC2" w14:textId="0AC90BE4" w:rsidR="00E35936" w:rsidRPr="0015649F" w:rsidRDefault="00E35936" w:rsidP="00E35936">
      <w:pPr>
        <w:shd w:val="clear" w:color="auto" w:fill="FFFFFF"/>
        <w:spacing w:after="300" w:line="240" w:lineRule="auto"/>
        <w:rPr>
          <w:rFonts w:ascii="Arial" w:eastAsia="Times New Roman" w:hAnsi="Arial" w:cs="Arial"/>
          <w:color w:val="002060"/>
        </w:rPr>
      </w:pPr>
      <w:r w:rsidRPr="0015649F">
        <w:rPr>
          <w:rFonts w:ascii="Arial" w:eastAsia="Times New Roman" w:hAnsi="Arial" w:cs="Arial"/>
          <w:color w:val="002060"/>
        </w:rPr>
        <w:t xml:space="preserve">Chamamobile is a platform where groups of at least 5 persons save together, borrow against their pooled savings and ultimately share amongst themselves the benefits arising from their activities. </w:t>
      </w:r>
    </w:p>
    <w:p w14:paraId="6529155B" w14:textId="5DD9DE0D" w:rsidR="00E35936" w:rsidRPr="0015649F" w:rsidRDefault="00E35936" w:rsidP="00E35936">
      <w:pPr>
        <w:shd w:val="clear" w:color="auto" w:fill="FFFFFF"/>
        <w:spacing w:after="300" w:line="240" w:lineRule="auto"/>
        <w:rPr>
          <w:rFonts w:ascii="Arial" w:eastAsia="Times New Roman" w:hAnsi="Arial" w:cs="Arial"/>
          <w:color w:val="002060"/>
        </w:rPr>
      </w:pPr>
      <w:r w:rsidRPr="0015649F">
        <w:rPr>
          <w:rFonts w:ascii="Arial" w:eastAsia="Times New Roman" w:hAnsi="Arial" w:cs="Arial"/>
          <w:color w:val="002060"/>
        </w:rPr>
        <w:t xml:space="preserve">The </w:t>
      </w:r>
      <w:r w:rsidR="00A55DD1" w:rsidRPr="0015649F">
        <w:rPr>
          <w:rFonts w:ascii="Arial" w:eastAsia="Times New Roman" w:hAnsi="Arial" w:cs="Arial"/>
          <w:color w:val="002060"/>
        </w:rPr>
        <w:t>platform</w:t>
      </w:r>
      <w:r w:rsidR="000F02A6" w:rsidRPr="0015649F">
        <w:rPr>
          <w:rFonts w:ascii="Arial" w:eastAsia="Times New Roman" w:hAnsi="Arial" w:cs="Arial"/>
          <w:color w:val="002060"/>
        </w:rPr>
        <w:t xml:space="preserve"> will</w:t>
      </w:r>
      <w:r w:rsidRPr="0015649F">
        <w:rPr>
          <w:rFonts w:ascii="Arial" w:eastAsia="Times New Roman" w:hAnsi="Arial" w:cs="Arial"/>
          <w:color w:val="002060"/>
        </w:rPr>
        <w:t>:</w:t>
      </w:r>
    </w:p>
    <w:p w14:paraId="742521A4" w14:textId="77777777" w:rsidR="000F02A6" w:rsidRPr="0015649F" w:rsidRDefault="00A55DD1" w:rsidP="000F02A6">
      <w:pPr>
        <w:pStyle w:val="ListParagraph"/>
        <w:numPr>
          <w:ilvl w:val="0"/>
          <w:numId w:val="12"/>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enable</w:t>
      </w:r>
      <w:r w:rsidR="000F02A6" w:rsidRPr="0015649F">
        <w:rPr>
          <w:rFonts w:ascii="Arial" w:hAnsi="Arial" w:cs="Arial"/>
          <w:color w:val="002060"/>
          <w:sz w:val="22"/>
          <w:szCs w:val="22"/>
        </w:rPr>
        <w:t xml:space="preserve"> signed up users </w:t>
      </w:r>
      <w:r w:rsidRPr="0015649F">
        <w:rPr>
          <w:rFonts w:ascii="Arial" w:hAnsi="Arial" w:cs="Arial"/>
          <w:color w:val="002060"/>
          <w:sz w:val="22"/>
          <w:szCs w:val="22"/>
        </w:rPr>
        <w:t>to</w:t>
      </w:r>
      <w:r w:rsidR="000F02A6" w:rsidRPr="0015649F">
        <w:rPr>
          <w:rFonts w:ascii="Arial" w:hAnsi="Arial" w:cs="Arial"/>
          <w:color w:val="002060"/>
          <w:sz w:val="22"/>
          <w:szCs w:val="22"/>
        </w:rPr>
        <w:t xml:space="preserve"> save and earn above market returns while simultaneously accessing credit on self-defined terms;</w:t>
      </w:r>
    </w:p>
    <w:p w14:paraId="4F888BC2" w14:textId="77777777" w:rsidR="00A55DD1" w:rsidRPr="0015649F" w:rsidRDefault="00A55DD1" w:rsidP="000F02A6">
      <w:pPr>
        <w:pStyle w:val="ListParagraph"/>
        <w:numPr>
          <w:ilvl w:val="0"/>
          <w:numId w:val="12"/>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enable signed up users to easily track their savings and income generation journey transparently;</w:t>
      </w:r>
    </w:p>
    <w:p w14:paraId="446682FE" w14:textId="77777777" w:rsidR="000F02A6" w:rsidRPr="0015649F" w:rsidRDefault="000F02A6" w:rsidP="000F02A6">
      <w:pPr>
        <w:pStyle w:val="ListParagraph"/>
        <w:numPr>
          <w:ilvl w:val="0"/>
          <w:numId w:val="12"/>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give signed up users the opportunity to earn additional commission income by onboarding additional groups;</w:t>
      </w:r>
    </w:p>
    <w:p w14:paraId="2BBC2B3B" w14:textId="77777777" w:rsidR="000F02A6" w:rsidRPr="0015649F" w:rsidRDefault="000F02A6" w:rsidP="000F02A6">
      <w:pPr>
        <w:pStyle w:val="ListParagraph"/>
        <w:numPr>
          <w:ilvl w:val="0"/>
          <w:numId w:val="12"/>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be securely hosted within a regulated commercial bank</w:t>
      </w:r>
    </w:p>
    <w:p w14:paraId="6CD351EB" w14:textId="77777777" w:rsidR="000F02A6" w:rsidRPr="0015649F" w:rsidRDefault="000F02A6" w:rsidP="000F02A6">
      <w:pPr>
        <w:pStyle w:val="ListParagraph"/>
        <w:numPr>
          <w:ilvl w:val="0"/>
          <w:numId w:val="12"/>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be simple and easy to use with the some features being accessible without needing to sign up or create a savings group;</w:t>
      </w:r>
    </w:p>
    <w:p w14:paraId="01FA9C43" w14:textId="50380806" w:rsidR="00E35936" w:rsidRPr="0015649F" w:rsidRDefault="000F02A6" w:rsidP="00E35936">
      <w:pPr>
        <w:pStyle w:val="ListParagraph"/>
        <w:numPr>
          <w:ilvl w:val="0"/>
          <w:numId w:val="12"/>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be</w:t>
      </w:r>
      <w:r w:rsidR="00E35936" w:rsidRPr="0015649F">
        <w:rPr>
          <w:rFonts w:ascii="Arial" w:hAnsi="Arial" w:cs="Arial"/>
          <w:color w:val="002060"/>
          <w:sz w:val="22"/>
          <w:szCs w:val="22"/>
        </w:rPr>
        <w:t xml:space="preserve"> easily accessible via the Google Play store;</w:t>
      </w:r>
    </w:p>
    <w:p w14:paraId="442475F9" w14:textId="0F135E51" w:rsidR="00E35936" w:rsidRPr="0015649F" w:rsidRDefault="000F02A6" w:rsidP="00A55DD1">
      <w:pPr>
        <w:pStyle w:val="ListParagraph"/>
        <w:numPr>
          <w:ilvl w:val="0"/>
          <w:numId w:val="12"/>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have</w:t>
      </w:r>
      <w:r w:rsidR="00E35936" w:rsidRPr="0015649F">
        <w:rPr>
          <w:rFonts w:ascii="Arial" w:hAnsi="Arial" w:cs="Arial"/>
          <w:color w:val="002060"/>
          <w:sz w:val="22"/>
          <w:szCs w:val="22"/>
        </w:rPr>
        <w:t xml:space="preserve"> inbuilt onboarding materials which will help potential users understand it quickly.</w:t>
      </w:r>
    </w:p>
    <w:p w14:paraId="45CE9D49" w14:textId="696B6661" w:rsidR="00E35936" w:rsidRPr="0015649F" w:rsidRDefault="00BC0737" w:rsidP="00E35936">
      <w:pPr>
        <w:shd w:val="clear" w:color="auto" w:fill="FFFFFF"/>
        <w:spacing w:before="120" w:after="240" w:line="240" w:lineRule="auto"/>
        <w:outlineLvl w:val="2"/>
        <w:rPr>
          <w:rFonts w:ascii="Arial" w:eastAsia="Times New Roman" w:hAnsi="Arial" w:cs="Arial"/>
          <w:color w:val="002060"/>
        </w:rPr>
      </w:pPr>
      <w:r w:rsidRPr="0015649F">
        <w:rPr>
          <w:rFonts w:ascii="Arial" w:eastAsia="Times New Roman" w:hAnsi="Arial" w:cs="Arial"/>
          <w:b/>
          <w:bCs/>
          <w:color w:val="002060"/>
        </w:rPr>
        <w:t>4</w:t>
      </w:r>
      <w:r w:rsidR="00E35936" w:rsidRPr="0015649F">
        <w:rPr>
          <w:rFonts w:ascii="Arial" w:eastAsia="Times New Roman" w:hAnsi="Arial" w:cs="Arial"/>
          <w:b/>
          <w:bCs/>
          <w:color w:val="002060"/>
        </w:rPr>
        <w:t xml:space="preserve">. </w:t>
      </w:r>
      <w:r w:rsidR="00A55DD1" w:rsidRPr="0015649F">
        <w:rPr>
          <w:rFonts w:ascii="Arial" w:eastAsia="Times New Roman" w:hAnsi="Arial" w:cs="Arial"/>
          <w:b/>
          <w:bCs/>
          <w:color w:val="002060"/>
        </w:rPr>
        <w:t>What is the competition</w:t>
      </w:r>
      <w:r w:rsidR="00E35936" w:rsidRPr="0015649F">
        <w:rPr>
          <w:rFonts w:ascii="Arial" w:eastAsia="Times New Roman" w:hAnsi="Arial" w:cs="Arial"/>
          <w:b/>
          <w:bCs/>
          <w:color w:val="002060"/>
        </w:rPr>
        <w:t>?</w:t>
      </w:r>
    </w:p>
    <w:p w14:paraId="2274CC78" w14:textId="77777777" w:rsidR="00E35936" w:rsidRPr="0015649F" w:rsidRDefault="00E35936" w:rsidP="00E35936">
      <w:pPr>
        <w:shd w:val="clear" w:color="auto" w:fill="FFFFFF"/>
        <w:spacing w:before="120" w:after="240" w:line="240" w:lineRule="auto"/>
        <w:outlineLvl w:val="2"/>
        <w:rPr>
          <w:rFonts w:ascii="Arial" w:eastAsia="Times New Roman" w:hAnsi="Arial" w:cs="Arial"/>
          <w:color w:val="002060"/>
        </w:rPr>
      </w:pPr>
      <w:r w:rsidRPr="0015649F">
        <w:rPr>
          <w:rFonts w:ascii="Arial" w:eastAsia="Times New Roman" w:hAnsi="Arial" w:cs="Arial"/>
          <w:color w:val="002060"/>
        </w:rPr>
        <w:t>We are competing against:</w:t>
      </w:r>
    </w:p>
    <w:p w14:paraId="75D4CDFD" w14:textId="77777777" w:rsidR="00E35936" w:rsidRPr="0015649F" w:rsidRDefault="00E35936" w:rsidP="00E35936">
      <w:pPr>
        <w:numPr>
          <w:ilvl w:val="0"/>
          <w:numId w:val="9"/>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Traditional merry-go-round groups</w:t>
      </w:r>
    </w:p>
    <w:p w14:paraId="7FEF5E2A" w14:textId="77777777" w:rsidR="00E35936" w:rsidRPr="0015649F" w:rsidRDefault="00E35936" w:rsidP="00E35936">
      <w:pPr>
        <w:numPr>
          <w:ilvl w:val="0"/>
          <w:numId w:val="9"/>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SACCOS</w:t>
      </w:r>
    </w:p>
    <w:p w14:paraId="1CFC69D2" w14:textId="77777777" w:rsidR="00E35936" w:rsidRPr="0015649F" w:rsidRDefault="00E35936" w:rsidP="00E35936">
      <w:pPr>
        <w:numPr>
          <w:ilvl w:val="0"/>
          <w:numId w:val="9"/>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 xml:space="preserve">Other mobile lenders e.g. </w:t>
      </w:r>
      <w:proofErr w:type="spellStart"/>
      <w:r w:rsidRPr="0015649F">
        <w:rPr>
          <w:rFonts w:ascii="Arial" w:eastAsia="Times New Roman" w:hAnsi="Arial" w:cs="Arial"/>
          <w:color w:val="002060"/>
        </w:rPr>
        <w:t>Mpesa</w:t>
      </w:r>
      <w:proofErr w:type="spellEnd"/>
      <w:r w:rsidRPr="0015649F">
        <w:rPr>
          <w:rFonts w:ascii="Arial" w:eastAsia="Times New Roman" w:hAnsi="Arial" w:cs="Arial"/>
          <w:color w:val="002060"/>
        </w:rPr>
        <w:t xml:space="preserve">, Tala, Branch </w:t>
      </w:r>
    </w:p>
    <w:p w14:paraId="1A745ACF" w14:textId="77777777" w:rsidR="00E35936" w:rsidRPr="0015649F" w:rsidRDefault="00E35936" w:rsidP="00E35936">
      <w:pPr>
        <w:numPr>
          <w:ilvl w:val="0"/>
          <w:numId w:val="9"/>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Individuals managing their own savings without working in a group.</w:t>
      </w:r>
    </w:p>
    <w:p w14:paraId="7CCC6F8B" w14:textId="58437F76" w:rsidR="00E35936" w:rsidRPr="0015649F" w:rsidRDefault="00BC0737" w:rsidP="00E35936">
      <w:pPr>
        <w:shd w:val="clear" w:color="auto" w:fill="FFFFFF"/>
        <w:spacing w:before="120" w:after="240" w:line="240" w:lineRule="auto"/>
        <w:outlineLvl w:val="2"/>
        <w:rPr>
          <w:rFonts w:ascii="Arial" w:eastAsia="Times New Roman" w:hAnsi="Arial" w:cs="Arial"/>
          <w:color w:val="002060"/>
        </w:rPr>
      </w:pPr>
      <w:r w:rsidRPr="0015649F">
        <w:rPr>
          <w:rFonts w:ascii="Arial" w:eastAsia="Times New Roman" w:hAnsi="Arial" w:cs="Arial"/>
          <w:b/>
          <w:bCs/>
          <w:color w:val="002060"/>
        </w:rPr>
        <w:t>5</w:t>
      </w:r>
      <w:r w:rsidR="00E35936" w:rsidRPr="0015649F">
        <w:rPr>
          <w:rFonts w:ascii="Arial" w:eastAsia="Times New Roman" w:hAnsi="Arial" w:cs="Arial"/>
          <w:b/>
          <w:bCs/>
          <w:color w:val="002060"/>
        </w:rPr>
        <w:t xml:space="preserve">. How will we </w:t>
      </w:r>
      <w:r w:rsidR="004C7093" w:rsidRPr="0015649F">
        <w:rPr>
          <w:rFonts w:ascii="Arial" w:eastAsia="Times New Roman" w:hAnsi="Arial" w:cs="Arial"/>
          <w:b/>
          <w:bCs/>
          <w:color w:val="002060"/>
        </w:rPr>
        <w:t xml:space="preserve">differentiate ourselves to </w:t>
      </w:r>
      <w:r w:rsidR="00E35936" w:rsidRPr="0015649F">
        <w:rPr>
          <w:rFonts w:ascii="Arial" w:eastAsia="Times New Roman" w:hAnsi="Arial" w:cs="Arial"/>
          <w:b/>
          <w:bCs/>
          <w:color w:val="002060"/>
        </w:rPr>
        <w:t>win?</w:t>
      </w:r>
    </w:p>
    <w:p w14:paraId="49E0181D" w14:textId="77777777" w:rsidR="00E35936" w:rsidRPr="0015649F" w:rsidRDefault="00E35936" w:rsidP="00E35936">
      <w:p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We will win by using the right positioning and sales strategy to make the awesomeness of our product obvious to our potential customers. After sign up we will delight our customers by living up to our promises.</w:t>
      </w:r>
    </w:p>
    <w:p w14:paraId="60F37B27" w14:textId="77777777" w:rsidR="00D91EFB" w:rsidRDefault="00D91EFB" w:rsidP="00B50DAD">
      <w:pPr>
        <w:shd w:val="clear" w:color="auto" w:fill="FFFFFF"/>
        <w:spacing w:after="300" w:line="240" w:lineRule="auto"/>
        <w:rPr>
          <w:rFonts w:ascii="Arial" w:eastAsia="Times New Roman" w:hAnsi="Arial" w:cs="Arial"/>
          <w:b/>
          <w:color w:val="002060"/>
        </w:rPr>
      </w:pPr>
    </w:p>
    <w:p w14:paraId="5E1031F5" w14:textId="77777777" w:rsidR="00D91EFB" w:rsidRDefault="00D91EFB" w:rsidP="00B50DAD">
      <w:pPr>
        <w:shd w:val="clear" w:color="auto" w:fill="FFFFFF"/>
        <w:spacing w:after="300" w:line="240" w:lineRule="auto"/>
        <w:rPr>
          <w:rFonts w:ascii="Arial" w:eastAsia="Times New Roman" w:hAnsi="Arial" w:cs="Arial"/>
          <w:b/>
          <w:color w:val="002060"/>
        </w:rPr>
      </w:pPr>
    </w:p>
    <w:p w14:paraId="58CB1049" w14:textId="77C86679" w:rsidR="00857145" w:rsidRPr="0015649F" w:rsidRDefault="00857145" w:rsidP="00B50DAD">
      <w:pPr>
        <w:shd w:val="clear" w:color="auto" w:fill="FFFFFF"/>
        <w:spacing w:after="300" w:line="240" w:lineRule="auto"/>
        <w:rPr>
          <w:rFonts w:ascii="Arial" w:eastAsia="Times New Roman" w:hAnsi="Arial" w:cs="Arial"/>
          <w:b/>
          <w:color w:val="002060"/>
        </w:rPr>
      </w:pPr>
      <w:r w:rsidRPr="0015649F">
        <w:rPr>
          <w:rFonts w:ascii="Arial" w:eastAsia="Times New Roman" w:hAnsi="Arial" w:cs="Arial"/>
          <w:b/>
          <w:color w:val="002060"/>
        </w:rPr>
        <w:lastRenderedPageBreak/>
        <w:t>Overall Go-to-Market strategy</w:t>
      </w:r>
    </w:p>
    <w:p w14:paraId="013CA48E" w14:textId="597E1B2F" w:rsidR="001F1D4E" w:rsidRPr="0015649F" w:rsidRDefault="007F276C" w:rsidP="00857145">
      <w:pPr>
        <w:rPr>
          <w:rFonts w:ascii="Arial" w:hAnsi="Arial" w:cs="Arial"/>
          <w:color w:val="002060"/>
        </w:rPr>
      </w:pPr>
      <w:r w:rsidRPr="0015649F">
        <w:rPr>
          <w:rFonts w:ascii="Arial" w:hAnsi="Arial" w:cs="Arial"/>
          <w:color w:val="002060"/>
        </w:rPr>
        <w:t xml:space="preserve">Chamamobile </w:t>
      </w:r>
      <w:r w:rsidR="00A55DD1" w:rsidRPr="0015649F">
        <w:rPr>
          <w:rFonts w:ascii="Arial" w:hAnsi="Arial" w:cs="Arial"/>
          <w:color w:val="002060"/>
        </w:rPr>
        <w:t xml:space="preserve">will </w:t>
      </w:r>
      <w:r w:rsidR="00857145" w:rsidRPr="0015649F">
        <w:rPr>
          <w:rFonts w:ascii="Arial" w:hAnsi="Arial" w:cs="Arial"/>
          <w:color w:val="002060"/>
        </w:rPr>
        <w:t xml:space="preserve">adopt a product led GTM strategy </w:t>
      </w:r>
      <w:r w:rsidR="001F1D4E" w:rsidRPr="0015649F">
        <w:rPr>
          <w:rFonts w:ascii="Arial" w:hAnsi="Arial" w:cs="Arial"/>
          <w:color w:val="002060"/>
        </w:rPr>
        <w:t xml:space="preserve">to </w:t>
      </w:r>
      <w:r w:rsidR="00857145" w:rsidRPr="0015649F">
        <w:rPr>
          <w:rFonts w:ascii="Arial" w:hAnsi="Arial" w:cs="Arial"/>
          <w:color w:val="002060"/>
        </w:rPr>
        <w:t xml:space="preserve">reduce the cost of acquiring customers since the product </w:t>
      </w:r>
      <w:r w:rsidR="001F1D4E" w:rsidRPr="0015649F">
        <w:rPr>
          <w:rFonts w:ascii="Arial" w:hAnsi="Arial" w:cs="Arial"/>
          <w:color w:val="002060"/>
        </w:rPr>
        <w:t xml:space="preserve">will sell </w:t>
      </w:r>
      <w:r w:rsidR="00857145" w:rsidRPr="0015649F">
        <w:rPr>
          <w:rFonts w:ascii="Arial" w:hAnsi="Arial" w:cs="Arial"/>
          <w:color w:val="002060"/>
        </w:rPr>
        <w:t xml:space="preserve">itself. </w:t>
      </w:r>
    </w:p>
    <w:p w14:paraId="0E817B82" w14:textId="6B084916" w:rsidR="00E35936" w:rsidRPr="0015649F" w:rsidRDefault="001F1D4E" w:rsidP="00857145">
      <w:pPr>
        <w:rPr>
          <w:rFonts w:ascii="Arial" w:hAnsi="Arial" w:cs="Arial"/>
          <w:color w:val="002060"/>
        </w:rPr>
      </w:pPr>
      <w:r w:rsidRPr="0015649F">
        <w:rPr>
          <w:rFonts w:ascii="Arial" w:hAnsi="Arial" w:cs="Arial"/>
          <w:color w:val="002060"/>
        </w:rPr>
        <w:t>In a</w:t>
      </w:r>
      <w:r w:rsidR="00857145" w:rsidRPr="0015649F">
        <w:rPr>
          <w:rFonts w:ascii="Arial" w:hAnsi="Arial" w:cs="Arial"/>
          <w:color w:val="002060"/>
        </w:rPr>
        <w:t xml:space="preserve"> product led strategy</w:t>
      </w:r>
      <w:r w:rsidRPr="0015649F">
        <w:rPr>
          <w:rFonts w:ascii="Arial" w:hAnsi="Arial" w:cs="Arial"/>
          <w:color w:val="002060"/>
        </w:rPr>
        <w:t xml:space="preserve">, </w:t>
      </w:r>
      <w:r w:rsidR="00857145" w:rsidRPr="0015649F">
        <w:rPr>
          <w:rFonts w:ascii="Arial" w:hAnsi="Arial" w:cs="Arial"/>
          <w:color w:val="002060"/>
        </w:rPr>
        <w:t>the features and usage of the product are the primary drivers for</w:t>
      </w:r>
    </w:p>
    <w:p w14:paraId="186BEC3E" w14:textId="37E8CE0C" w:rsidR="00E35936" w:rsidRPr="0015649F" w:rsidRDefault="00857145" w:rsidP="0015649F">
      <w:pPr>
        <w:pStyle w:val="ListParagraph"/>
        <w:numPr>
          <w:ilvl w:val="0"/>
          <w:numId w:val="19"/>
        </w:numPr>
        <w:rPr>
          <w:rFonts w:ascii="Arial" w:hAnsi="Arial" w:cs="Arial"/>
          <w:color w:val="002060"/>
          <w:sz w:val="22"/>
          <w:szCs w:val="22"/>
        </w:rPr>
      </w:pPr>
      <w:r w:rsidRPr="0015649F">
        <w:rPr>
          <w:rFonts w:ascii="Arial" w:hAnsi="Arial" w:cs="Arial"/>
          <w:color w:val="002060"/>
          <w:sz w:val="22"/>
          <w:szCs w:val="22"/>
        </w:rPr>
        <w:t xml:space="preserve">customer acquisition, </w:t>
      </w:r>
    </w:p>
    <w:p w14:paraId="7F52C679" w14:textId="77777777" w:rsidR="00E35936" w:rsidRPr="0015649F" w:rsidRDefault="00857145" w:rsidP="0015649F">
      <w:pPr>
        <w:pStyle w:val="ListParagraph"/>
        <w:numPr>
          <w:ilvl w:val="0"/>
          <w:numId w:val="19"/>
        </w:numPr>
        <w:rPr>
          <w:rFonts w:ascii="Arial" w:hAnsi="Arial" w:cs="Arial"/>
          <w:color w:val="002060"/>
          <w:sz w:val="22"/>
          <w:szCs w:val="22"/>
        </w:rPr>
      </w:pPr>
      <w:r w:rsidRPr="0015649F">
        <w:rPr>
          <w:rFonts w:ascii="Arial" w:hAnsi="Arial" w:cs="Arial"/>
          <w:color w:val="002060"/>
          <w:sz w:val="22"/>
          <w:szCs w:val="22"/>
        </w:rPr>
        <w:t xml:space="preserve">retention and </w:t>
      </w:r>
    </w:p>
    <w:p w14:paraId="2594FE24" w14:textId="77777777" w:rsidR="00E35936" w:rsidRPr="0015649F" w:rsidRDefault="00857145" w:rsidP="0015649F">
      <w:pPr>
        <w:pStyle w:val="ListParagraph"/>
        <w:numPr>
          <w:ilvl w:val="0"/>
          <w:numId w:val="19"/>
        </w:numPr>
        <w:rPr>
          <w:rFonts w:ascii="Arial" w:hAnsi="Arial" w:cs="Arial"/>
          <w:color w:val="002060"/>
          <w:sz w:val="22"/>
          <w:szCs w:val="22"/>
        </w:rPr>
      </w:pPr>
      <w:r w:rsidRPr="0015649F">
        <w:rPr>
          <w:rFonts w:ascii="Arial" w:hAnsi="Arial" w:cs="Arial"/>
          <w:color w:val="002060"/>
          <w:sz w:val="22"/>
          <w:szCs w:val="22"/>
        </w:rPr>
        <w:t xml:space="preserve">expansion. </w:t>
      </w:r>
    </w:p>
    <w:p w14:paraId="5FE675C8" w14:textId="77777777" w:rsidR="00E35936" w:rsidRPr="0015649F" w:rsidRDefault="00E35936" w:rsidP="0015649F">
      <w:pPr>
        <w:pStyle w:val="ListParagraph"/>
        <w:ind w:left="780"/>
        <w:rPr>
          <w:rFonts w:ascii="Arial" w:hAnsi="Arial" w:cs="Arial"/>
          <w:color w:val="002060"/>
          <w:sz w:val="22"/>
          <w:szCs w:val="22"/>
        </w:rPr>
      </w:pPr>
    </w:p>
    <w:p w14:paraId="2741572B" w14:textId="105BA7B8" w:rsidR="00857145" w:rsidRPr="0015649F" w:rsidRDefault="00A6425A" w:rsidP="00A55DD1">
      <w:pPr>
        <w:rPr>
          <w:rFonts w:ascii="Arial" w:hAnsi="Arial" w:cs="Arial"/>
          <w:color w:val="002060"/>
        </w:rPr>
      </w:pPr>
      <w:r w:rsidRPr="0015649F">
        <w:rPr>
          <w:rFonts w:ascii="Arial" w:hAnsi="Arial" w:cs="Arial"/>
          <w:color w:val="002060"/>
        </w:rPr>
        <w:t xml:space="preserve">To achieve this, </w:t>
      </w:r>
      <w:r w:rsidR="00BC0737" w:rsidRPr="0015649F">
        <w:rPr>
          <w:rFonts w:ascii="Arial" w:hAnsi="Arial" w:cs="Arial"/>
          <w:color w:val="002060"/>
        </w:rPr>
        <w:t xml:space="preserve">Chamamobile </w:t>
      </w:r>
      <w:r w:rsidRPr="0015649F">
        <w:rPr>
          <w:rFonts w:ascii="Arial" w:hAnsi="Arial" w:cs="Arial"/>
          <w:color w:val="002060"/>
        </w:rPr>
        <w:t>will allow</w:t>
      </w:r>
      <w:r w:rsidR="00857145" w:rsidRPr="0015649F">
        <w:rPr>
          <w:rFonts w:ascii="Arial" w:hAnsi="Arial" w:cs="Arial"/>
          <w:color w:val="002060"/>
        </w:rPr>
        <w:t xml:space="preserve"> non-signed up users to access some of the product’s features</w:t>
      </w:r>
      <w:r w:rsidR="00E35936" w:rsidRPr="0015649F">
        <w:rPr>
          <w:rFonts w:ascii="Arial" w:hAnsi="Arial" w:cs="Arial"/>
          <w:color w:val="002060"/>
        </w:rPr>
        <w:t xml:space="preserve"> and </w:t>
      </w:r>
      <w:r w:rsidR="00857145" w:rsidRPr="0015649F">
        <w:rPr>
          <w:rFonts w:ascii="Arial" w:hAnsi="Arial" w:cs="Arial"/>
          <w:color w:val="002060"/>
        </w:rPr>
        <w:t>aim to convert at least 20% of these free users into signed up use</w:t>
      </w:r>
      <w:r w:rsidR="00E35936" w:rsidRPr="0015649F">
        <w:rPr>
          <w:rFonts w:ascii="Arial" w:hAnsi="Arial" w:cs="Arial"/>
          <w:color w:val="002060"/>
        </w:rPr>
        <w:t>rs</w:t>
      </w:r>
      <w:r w:rsidR="00857145" w:rsidRPr="0015649F">
        <w:rPr>
          <w:rFonts w:ascii="Arial" w:hAnsi="Arial" w:cs="Arial"/>
          <w:color w:val="002060"/>
        </w:rPr>
        <w:t xml:space="preserve"> through </w:t>
      </w:r>
      <w:r w:rsidR="00E35936" w:rsidRPr="0015649F">
        <w:rPr>
          <w:rFonts w:ascii="Arial" w:hAnsi="Arial" w:cs="Arial"/>
          <w:color w:val="002060"/>
        </w:rPr>
        <w:t>a strong</w:t>
      </w:r>
      <w:r w:rsidR="00857145" w:rsidRPr="0015649F">
        <w:rPr>
          <w:rFonts w:ascii="Arial" w:hAnsi="Arial" w:cs="Arial"/>
          <w:color w:val="002060"/>
        </w:rPr>
        <w:t xml:space="preserve"> onboarding and adoption process. </w:t>
      </w:r>
      <w:r w:rsidR="00BC0737" w:rsidRPr="0015649F">
        <w:rPr>
          <w:rFonts w:ascii="Arial" w:hAnsi="Arial" w:cs="Arial"/>
          <w:color w:val="002060"/>
        </w:rPr>
        <w:t>Chamamobile</w:t>
      </w:r>
      <w:r w:rsidR="00E35936" w:rsidRPr="0015649F">
        <w:rPr>
          <w:rFonts w:ascii="Arial" w:hAnsi="Arial" w:cs="Arial"/>
          <w:color w:val="002060"/>
        </w:rPr>
        <w:t xml:space="preserve"> will</w:t>
      </w:r>
      <w:r w:rsidR="00857145" w:rsidRPr="0015649F">
        <w:rPr>
          <w:rFonts w:ascii="Arial" w:hAnsi="Arial" w:cs="Arial"/>
          <w:color w:val="002060"/>
        </w:rPr>
        <w:t xml:space="preserve"> seek to Build, Measure and Grow in an iterative process in which our product development team will play a key part.</w:t>
      </w:r>
    </w:p>
    <w:p w14:paraId="10B9DA7A" w14:textId="115F25EF" w:rsidR="00857145" w:rsidRPr="0015649F" w:rsidRDefault="00A55DD1" w:rsidP="00857145">
      <w:pPr>
        <w:rPr>
          <w:rFonts w:ascii="Arial" w:hAnsi="Arial" w:cs="Arial"/>
          <w:color w:val="002060"/>
        </w:rPr>
      </w:pPr>
      <w:r w:rsidRPr="0015649F">
        <w:rPr>
          <w:rFonts w:ascii="Arial" w:hAnsi="Arial" w:cs="Arial"/>
          <w:color w:val="002060"/>
        </w:rPr>
        <w:t>Using</w:t>
      </w:r>
      <w:r w:rsidR="00857145" w:rsidRPr="0015649F">
        <w:rPr>
          <w:rFonts w:ascii="Arial" w:hAnsi="Arial" w:cs="Arial"/>
          <w:color w:val="002060"/>
        </w:rPr>
        <w:t xml:space="preserve"> a First Mile of Product approach we </w:t>
      </w:r>
      <w:r w:rsidR="00E35936" w:rsidRPr="0015649F">
        <w:rPr>
          <w:rFonts w:ascii="Arial" w:hAnsi="Arial" w:cs="Arial"/>
          <w:color w:val="002060"/>
        </w:rPr>
        <w:t xml:space="preserve">will </w:t>
      </w:r>
      <w:r w:rsidR="00857145" w:rsidRPr="0015649F">
        <w:rPr>
          <w:rFonts w:ascii="Arial" w:hAnsi="Arial" w:cs="Arial"/>
          <w:color w:val="002060"/>
        </w:rPr>
        <w:t>onboard and activate users to drive them to the a-ha moment, measure the impact of every release on new sign ups and define journeys based on stages and goals making these easier for our users. We will collect targeted feedback and act on it.</w:t>
      </w:r>
    </w:p>
    <w:p w14:paraId="44FF233B" w14:textId="41532799" w:rsidR="00857145" w:rsidRPr="0015649F" w:rsidRDefault="00857145" w:rsidP="00857145">
      <w:pPr>
        <w:rPr>
          <w:rFonts w:ascii="Arial" w:hAnsi="Arial" w:cs="Arial"/>
          <w:color w:val="002060"/>
        </w:rPr>
      </w:pPr>
      <w:r w:rsidRPr="0015649F">
        <w:rPr>
          <w:rFonts w:ascii="Arial" w:hAnsi="Arial" w:cs="Arial"/>
          <w:color w:val="002060"/>
        </w:rPr>
        <w:t>Benefits</w:t>
      </w:r>
      <w:r w:rsidR="00BC0737" w:rsidRPr="0015649F">
        <w:rPr>
          <w:rFonts w:ascii="Arial" w:hAnsi="Arial" w:cs="Arial"/>
          <w:color w:val="002060"/>
        </w:rPr>
        <w:t xml:space="preserve"> of a product led GTM strategy</w:t>
      </w:r>
      <w:r w:rsidRPr="0015649F">
        <w:rPr>
          <w:rFonts w:ascii="Arial" w:hAnsi="Arial" w:cs="Arial"/>
          <w:color w:val="002060"/>
        </w:rPr>
        <w:t>:</w:t>
      </w:r>
    </w:p>
    <w:p w14:paraId="0AF76F05" w14:textId="77777777" w:rsidR="00857145" w:rsidRPr="0015649F" w:rsidRDefault="00857145" w:rsidP="00857145">
      <w:pPr>
        <w:pStyle w:val="ListParagraph"/>
        <w:numPr>
          <w:ilvl w:val="0"/>
          <w:numId w:val="18"/>
        </w:numPr>
        <w:spacing w:after="160" w:line="259" w:lineRule="auto"/>
        <w:contextualSpacing/>
        <w:rPr>
          <w:rFonts w:ascii="Arial" w:hAnsi="Arial" w:cs="Arial"/>
          <w:color w:val="002060"/>
          <w:sz w:val="22"/>
          <w:szCs w:val="22"/>
        </w:rPr>
      </w:pPr>
      <w:r w:rsidRPr="0015649F">
        <w:rPr>
          <w:rFonts w:ascii="Arial" w:hAnsi="Arial" w:cs="Arial"/>
          <w:color w:val="002060"/>
          <w:sz w:val="22"/>
          <w:szCs w:val="22"/>
        </w:rPr>
        <w:t>Aligned with how customers want to buy</w:t>
      </w:r>
    </w:p>
    <w:p w14:paraId="516ACB76" w14:textId="77777777" w:rsidR="00857145" w:rsidRPr="0015649F" w:rsidRDefault="00857145" w:rsidP="00857145">
      <w:pPr>
        <w:pStyle w:val="ListParagraph"/>
        <w:numPr>
          <w:ilvl w:val="0"/>
          <w:numId w:val="18"/>
        </w:numPr>
        <w:spacing w:after="160" w:line="259" w:lineRule="auto"/>
        <w:contextualSpacing/>
        <w:rPr>
          <w:rFonts w:ascii="Arial" w:hAnsi="Arial" w:cs="Arial"/>
          <w:color w:val="002060"/>
          <w:sz w:val="22"/>
          <w:szCs w:val="22"/>
        </w:rPr>
      </w:pPr>
      <w:r w:rsidRPr="0015649F">
        <w:rPr>
          <w:rFonts w:ascii="Arial" w:hAnsi="Arial" w:cs="Arial"/>
          <w:color w:val="002060"/>
          <w:sz w:val="22"/>
          <w:szCs w:val="22"/>
        </w:rPr>
        <w:t>Able to personalize the experience earlier in the buying cycle</w:t>
      </w:r>
    </w:p>
    <w:p w14:paraId="090C5400" w14:textId="77777777" w:rsidR="00857145" w:rsidRPr="0015649F" w:rsidRDefault="00857145" w:rsidP="00857145">
      <w:pPr>
        <w:pStyle w:val="ListParagraph"/>
        <w:numPr>
          <w:ilvl w:val="0"/>
          <w:numId w:val="18"/>
        </w:numPr>
        <w:spacing w:after="160" w:line="259" w:lineRule="auto"/>
        <w:contextualSpacing/>
        <w:rPr>
          <w:rFonts w:ascii="Arial" w:hAnsi="Arial" w:cs="Arial"/>
          <w:color w:val="002060"/>
          <w:sz w:val="22"/>
          <w:szCs w:val="22"/>
        </w:rPr>
      </w:pPr>
      <w:r w:rsidRPr="0015649F">
        <w:rPr>
          <w:rFonts w:ascii="Arial" w:hAnsi="Arial" w:cs="Arial"/>
          <w:color w:val="002060"/>
          <w:sz w:val="22"/>
          <w:szCs w:val="22"/>
        </w:rPr>
        <w:t>Product usage is better correlated with buying intent</w:t>
      </w:r>
    </w:p>
    <w:p w14:paraId="38FF2738" w14:textId="77777777" w:rsidR="00857145" w:rsidRPr="0015649F" w:rsidRDefault="00857145" w:rsidP="00857145">
      <w:pPr>
        <w:pStyle w:val="ListParagraph"/>
        <w:numPr>
          <w:ilvl w:val="0"/>
          <w:numId w:val="18"/>
        </w:numPr>
        <w:spacing w:after="160" w:line="259" w:lineRule="auto"/>
        <w:contextualSpacing/>
        <w:rPr>
          <w:rFonts w:ascii="Arial" w:hAnsi="Arial" w:cs="Arial"/>
          <w:color w:val="002060"/>
          <w:sz w:val="22"/>
          <w:szCs w:val="22"/>
        </w:rPr>
      </w:pPr>
      <w:r w:rsidRPr="0015649F">
        <w:rPr>
          <w:rFonts w:ascii="Arial" w:hAnsi="Arial" w:cs="Arial"/>
          <w:color w:val="002060"/>
          <w:sz w:val="22"/>
          <w:szCs w:val="22"/>
        </w:rPr>
        <w:t>Focus sales, product and success around solving customer problems</w:t>
      </w:r>
    </w:p>
    <w:p w14:paraId="0C9F6E6E" w14:textId="619F3787" w:rsidR="00857145" w:rsidRPr="00DF2248" w:rsidRDefault="00857145" w:rsidP="00D77364">
      <w:pPr>
        <w:pStyle w:val="ListParagraph"/>
        <w:numPr>
          <w:ilvl w:val="0"/>
          <w:numId w:val="18"/>
        </w:numPr>
        <w:spacing w:after="160" w:line="259" w:lineRule="auto"/>
        <w:contextualSpacing/>
        <w:rPr>
          <w:rFonts w:ascii="Arial" w:hAnsi="Arial" w:cs="Arial"/>
          <w:color w:val="002060"/>
        </w:rPr>
      </w:pPr>
      <w:r w:rsidRPr="00DF2248">
        <w:rPr>
          <w:rFonts w:ascii="Arial" w:hAnsi="Arial" w:cs="Arial"/>
          <w:color w:val="002060"/>
          <w:sz w:val="22"/>
          <w:szCs w:val="22"/>
        </w:rPr>
        <w:t>Build an innovative product which people love to use</w:t>
      </w:r>
    </w:p>
    <w:p w14:paraId="5B5C36D2" w14:textId="77777777" w:rsidR="00857145" w:rsidRPr="0015649F" w:rsidRDefault="00857145" w:rsidP="00857145">
      <w:pPr>
        <w:contextualSpacing/>
        <w:rPr>
          <w:rFonts w:ascii="Arial" w:hAnsi="Arial" w:cs="Arial"/>
          <w:b/>
          <w:color w:val="002060"/>
        </w:rPr>
      </w:pPr>
      <w:r w:rsidRPr="0015649F">
        <w:rPr>
          <w:rFonts w:ascii="Arial" w:hAnsi="Arial" w:cs="Arial"/>
          <w:b/>
          <w:color w:val="002060"/>
        </w:rPr>
        <w:t>Fig 1 – Go to Market pictorial:</w:t>
      </w:r>
    </w:p>
    <w:p w14:paraId="7BAFED5A" w14:textId="77777777" w:rsidR="00857145" w:rsidRPr="0015649F" w:rsidRDefault="00857145" w:rsidP="00857145">
      <w:pPr>
        <w:rPr>
          <w:rFonts w:ascii="Arial" w:hAnsi="Arial" w:cs="Arial"/>
          <w:color w:val="002060"/>
        </w:rPr>
      </w:pPr>
      <w:r w:rsidRPr="0015649F">
        <w:rPr>
          <w:rFonts w:ascii="Arial" w:hAnsi="Arial" w:cs="Arial"/>
          <w:noProof/>
          <w:color w:val="002060"/>
        </w:rPr>
        <w:drawing>
          <wp:inline distT="0" distB="0" distL="0" distR="0" wp14:anchorId="171DBE9A" wp14:editId="6B25CF11">
            <wp:extent cx="25908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800" cy="2266950"/>
                    </a:xfrm>
                    <a:prstGeom prst="rect">
                      <a:avLst/>
                    </a:prstGeom>
                  </pic:spPr>
                </pic:pic>
              </a:graphicData>
            </a:graphic>
          </wp:inline>
        </w:drawing>
      </w:r>
    </w:p>
    <w:p w14:paraId="27319872" w14:textId="0A3F0111" w:rsidR="00B50DAD" w:rsidRPr="0015649F" w:rsidRDefault="00BC0737" w:rsidP="00820198">
      <w:pPr>
        <w:shd w:val="clear" w:color="auto" w:fill="FFFFFF"/>
        <w:spacing w:before="120" w:after="240" w:line="240" w:lineRule="auto"/>
        <w:outlineLvl w:val="2"/>
        <w:rPr>
          <w:rFonts w:ascii="Arial" w:eastAsia="Times New Roman" w:hAnsi="Arial" w:cs="Arial"/>
          <w:color w:val="002060"/>
        </w:rPr>
      </w:pPr>
      <w:r w:rsidRPr="0015649F">
        <w:rPr>
          <w:rFonts w:ascii="Arial" w:eastAsia="Times New Roman" w:hAnsi="Arial" w:cs="Arial"/>
          <w:b/>
          <w:bCs/>
          <w:color w:val="002060"/>
        </w:rPr>
        <w:t>6</w:t>
      </w:r>
      <w:r w:rsidR="00B50DAD" w:rsidRPr="0015649F">
        <w:rPr>
          <w:rFonts w:ascii="Arial" w:eastAsia="Times New Roman" w:hAnsi="Arial" w:cs="Arial"/>
          <w:b/>
          <w:bCs/>
          <w:color w:val="002060"/>
        </w:rPr>
        <w:t>. Objectives</w:t>
      </w:r>
      <w:r w:rsidR="000F3AE3" w:rsidRPr="0015649F">
        <w:rPr>
          <w:rFonts w:ascii="Arial" w:eastAsia="Times New Roman" w:hAnsi="Arial" w:cs="Arial"/>
          <w:b/>
          <w:bCs/>
          <w:color w:val="002060"/>
        </w:rPr>
        <w:t xml:space="preserve"> for the first 12 months</w:t>
      </w:r>
    </w:p>
    <w:p w14:paraId="68A515AA" w14:textId="77777777" w:rsidR="00BC0737" w:rsidRPr="0015649F" w:rsidRDefault="00BC0737" w:rsidP="00A55DD1">
      <w:pPr>
        <w:numPr>
          <w:ilvl w:val="0"/>
          <w:numId w:val="6"/>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Launch the product in August 2021</w:t>
      </w:r>
    </w:p>
    <w:p w14:paraId="3164FC9D" w14:textId="09505DF1" w:rsidR="00B50DAD" w:rsidRPr="0015649F" w:rsidRDefault="000F3AE3" w:rsidP="00A55DD1">
      <w:pPr>
        <w:numPr>
          <w:ilvl w:val="0"/>
          <w:numId w:val="6"/>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Put our advertising message in front of 2 million people through paid and non-paid channels</w:t>
      </w:r>
    </w:p>
    <w:p w14:paraId="0A3BE9E1" w14:textId="77777777" w:rsidR="00B50DAD" w:rsidRPr="0015649F" w:rsidRDefault="000F3AE3" w:rsidP="00B50DAD">
      <w:pPr>
        <w:numPr>
          <w:ilvl w:val="0"/>
          <w:numId w:val="6"/>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5</w:t>
      </w:r>
      <w:r w:rsidR="00B50DAD" w:rsidRPr="0015649F">
        <w:rPr>
          <w:rFonts w:ascii="Arial" w:eastAsia="Times New Roman" w:hAnsi="Arial" w:cs="Arial"/>
          <w:color w:val="002060"/>
        </w:rPr>
        <w:t xml:space="preserve">00,000 </w:t>
      </w:r>
      <w:r w:rsidRPr="0015649F">
        <w:rPr>
          <w:rFonts w:ascii="Arial" w:eastAsia="Times New Roman" w:hAnsi="Arial" w:cs="Arial"/>
          <w:color w:val="002060"/>
        </w:rPr>
        <w:t>app downloads</w:t>
      </w:r>
    </w:p>
    <w:p w14:paraId="37882439" w14:textId="77777777" w:rsidR="00B50DAD" w:rsidRPr="0015649F" w:rsidRDefault="00B50DAD" w:rsidP="00B50DAD">
      <w:pPr>
        <w:numPr>
          <w:ilvl w:val="0"/>
          <w:numId w:val="6"/>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10</w:t>
      </w:r>
      <w:r w:rsidR="000F3AE3" w:rsidRPr="0015649F">
        <w:rPr>
          <w:rFonts w:ascii="Arial" w:eastAsia="Times New Roman" w:hAnsi="Arial" w:cs="Arial"/>
          <w:color w:val="002060"/>
        </w:rPr>
        <w:t>0,000 active users</w:t>
      </w:r>
    </w:p>
    <w:p w14:paraId="7CE25D1E" w14:textId="1F748174" w:rsidR="000F3AE3" w:rsidRPr="0015649F" w:rsidRDefault="00BC0737" w:rsidP="00B50DAD">
      <w:pPr>
        <w:numPr>
          <w:ilvl w:val="0"/>
          <w:numId w:val="6"/>
        </w:num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Collect user feedback and act upon it in &gt;90% of cases</w:t>
      </w:r>
    </w:p>
    <w:p w14:paraId="23173AEF" w14:textId="1E77D5D9" w:rsidR="00CA1C75" w:rsidRPr="0015649F" w:rsidRDefault="00BD6FA4" w:rsidP="00411243">
      <w:pPr>
        <w:shd w:val="clear" w:color="auto" w:fill="FFFFFF"/>
        <w:spacing w:before="120" w:beforeAutospacing="1" w:after="240" w:afterAutospacing="1" w:line="240" w:lineRule="auto"/>
        <w:outlineLvl w:val="2"/>
        <w:rPr>
          <w:rFonts w:ascii="Arial" w:eastAsia="Times New Roman" w:hAnsi="Arial" w:cs="Arial"/>
          <w:b/>
          <w:color w:val="002060"/>
        </w:rPr>
      </w:pPr>
      <w:r w:rsidRPr="0015649F">
        <w:rPr>
          <w:rFonts w:ascii="Arial" w:eastAsia="Times New Roman" w:hAnsi="Arial" w:cs="Arial"/>
          <w:b/>
          <w:color w:val="002060"/>
        </w:rPr>
        <w:lastRenderedPageBreak/>
        <w:t xml:space="preserve">a. </w:t>
      </w:r>
      <w:r w:rsidR="00CA1C75" w:rsidRPr="0015649F">
        <w:rPr>
          <w:rFonts w:ascii="Arial" w:eastAsia="Times New Roman" w:hAnsi="Arial" w:cs="Arial"/>
          <w:b/>
          <w:color w:val="002060"/>
        </w:rPr>
        <w:t>Marketing strategy</w:t>
      </w:r>
    </w:p>
    <w:p w14:paraId="4D3CA37D" w14:textId="77777777" w:rsidR="00A933DB" w:rsidRPr="0015649F" w:rsidRDefault="00CA1C75" w:rsidP="00CA1C75">
      <w:p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 xml:space="preserve">Will use inbound marketing strategies i.e. </w:t>
      </w:r>
    </w:p>
    <w:p w14:paraId="2A58C2E3" w14:textId="3019130E" w:rsidR="00A933DB" w:rsidRPr="0015649F" w:rsidRDefault="00BC0737" w:rsidP="0015649F">
      <w:pPr>
        <w:pStyle w:val="ListParagraph"/>
        <w:numPr>
          <w:ilvl w:val="0"/>
          <w:numId w:val="20"/>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F</w:t>
      </w:r>
      <w:r w:rsidR="00CA1C75" w:rsidRPr="0015649F">
        <w:rPr>
          <w:rFonts w:ascii="Arial" w:hAnsi="Arial" w:cs="Arial"/>
          <w:color w:val="002060"/>
          <w:sz w:val="22"/>
          <w:szCs w:val="22"/>
        </w:rPr>
        <w:t>ocus on creating quality content tha</w:t>
      </w:r>
      <w:r w:rsidR="00D737BB" w:rsidRPr="0015649F">
        <w:rPr>
          <w:rFonts w:ascii="Arial" w:hAnsi="Arial" w:cs="Arial"/>
          <w:color w:val="002060"/>
          <w:sz w:val="22"/>
          <w:szCs w:val="22"/>
        </w:rPr>
        <w:t>t pulls people toward o</w:t>
      </w:r>
      <w:r w:rsidR="00CA1C75" w:rsidRPr="0015649F">
        <w:rPr>
          <w:rFonts w:ascii="Arial" w:hAnsi="Arial" w:cs="Arial"/>
          <w:color w:val="002060"/>
          <w:sz w:val="22"/>
          <w:szCs w:val="22"/>
        </w:rPr>
        <w:t>ur product, where they naturally want to be.</w:t>
      </w:r>
    </w:p>
    <w:p w14:paraId="2A393517" w14:textId="1855CC66" w:rsidR="00CA1C75" w:rsidRPr="0015649F" w:rsidRDefault="00BC0737" w:rsidP="0015649F">
      <w:pPr>
        <w:pStyle w:val="ListParagraph"/>
        <w:numPr>
          <w:ilvl w:val="0"/>
          <w:numId w:val="20"/>
        </w:numPr>
        <w:shd w:val="clear" w:color="auto" w:fill="FFFFFF"/>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A</w:t>
      </w:r>
      <w:r w:rsidR="00CA1C75" w:rsidRPr="0015649F">
        <w:rPr>
          <w:rFonts w:ascii="Arial" w:hAnsi="Arial" w:cs="Arial"/>
          <w:color w:val="002060"/>
          <w:sz w:val="22"/>
          <w:szCs w:val="22"/>
        </w:rPr>
        <w:t>lign our content with our customer's interests in order to attract inbound traffic which we can then convert, close and delight over time.</w:t>
      </w:r>
    </w:p>
    <w:p w14:paraId="6FB676CA" w14:textId="77777777" w:rsidR="00CA1C75" w:rsidRPr="0015649F" w:rsidRDefault="00BD6FA4" w:rsidP="00CA1C75">
      <w:pPr>
        <w:shd w:val="clear" w:color="auto" w:fill="FFFFFF"/>
        <w:spacing w:before="100" w:beforeAutospacing="1" w:after="100" w:afterAutospacing="1" w:line="240" w:lineRule="auto"/>
        <w:rPr>
          <w:rFonts w:ascii="Arial" w:eastAsia="Times New Roman" w:hAnsi="Arial" w:cs="Arial"/>
          <w:b/>
          <w:color w:val="002060"/>
        </w:rPr>
      </w:pPr>
      <w:r w:rsidRPr="0015649F">
        <w:rPr>
          <w:rFonts w:ascii="Arial" w:eastAsia="Times New Roman" w:hAnsi="Arial" w:cs="Arial"/>
          <w:b/>
          <w:color w:val="002060"/>
        </w:rPr>
        <w:t xml:space="preserve">b. </w:t>
      </w:r>
      <w:r w:rsidR="00CA1C75" w:rsidRPr="0015649F">
        <w:rPr>
          <w:rFonts w:ascii="Arial" w:eastAsia="Times New Roman" w:hAnsi="Arial" w:cs="Arial"/>
          <w:b/>
          <w:color w:val="002060"/>
        </w:rPr>
        <w:t>Positioning</w:t>
      </w:r>
    </w:p>
    <w:p w14:paraId="45F80F81" w14:textId="77777777" w:rsidR="00CA1C75" w:rsidRPr="0015649F" w:rsidRDefault="00CA1C75" w:rsidP="00E67164">
      <w:p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Our positioning and messaging will be built around the concepts shown below:</w:t>
      </w:r>
    </w:p>
    <w:tbl>
      <w:tblPr>
        <w:tblStyle w:val="TableGrid"/>
        <w:tblW w:w="0" w:type="auto"/>
        <w:tblLook w:val="04A0" w:firstRow="1" w:lastRow="0" w:firstColumn="1" w:lastColumn="0" w:noHBand="0" w:noVBand="1"/>
      </w:tblPr>
      <w:tblGrid>
        <w:gridCol w:w="4617"/>
        <w:gridCol w:w="4733"/>
      </w:tblGrid>
      <w:tr w:rsidR="00857145" w:rsidRPr="0015649F" w14:paraId="66D79114" w14:textId="77777777" w:rsidTr="008F301A">
        <w:tc>
          <w:tcPr>
            <w:tcW w:w="0" w:type="auto"/>
            <w:shd w:val="clear" w:color="auto" w:fill="BFBFBF" w:themeFill="background1" w:themeFillShade="BF"/>
          </w:tcPr>
          <w:p w14:paraId="5877A5E6" w14:textId="77777777" w:rsidR="008F301A" w:rsidRPr="0015649F" w:rsidRDefault="008F301A" w:rsidP="00E67164">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What is it</w:t>
            </w:r>
          </w:p>
        </w:tc>
        <w:tc>
          <w:tcPr>
            <w:tcW w:w="0" w:type="auto"/>
            <w:shd w:val="clear" w:color="auto" w:fill="BFBFBF" w:themeFill="background1" w:themeFillShade="BF"/>
          </w:tcPr>
          <w:p w14:paraId="012440D3" w14:textId="77777777" w:rsidR="008F301A" w:rsidRPr="0015649F" w:rsidRDefault="008F301A" w:rsidP="00E67164">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Target Segment</w:t>
            </w:r>
          </w:p>
        </w:tc>
      </w:tr>
      <w:tr w:rsidR="00857145" w:rsidRPr="0015649F" w14:paraId="134B479F" w14:textId="77777777" w:rsidTr="008F301A">
        <w:tc>
          <w:tcPr>
            <w:tcW w:w="0" w:type="auto"/>
          </w:tcPr>
          <w:p w14:paraId="76E58F78" w14:textId="77777777" w:rsidR="008F301A" w:rsidRPr="0015649F" w:rsidRDefault="008F301A" w:rsidP="00820198">
            <w:pPr>
              <w:spacing w:before="100" w:beforeAutospacing="1" w:after="100" w:afterAutospacing="1"/>
              <w:rPr>
                <w:rFonts w:ascii="Arial" w:eastAsia="Times New Roman" w:hAnsi="Arial" w:cs="Arial"/>
                <w:color w:val="002060"/>
              </w:rPr>
            </w:pPr>
            <w:r w:rsidRPr="0015649F">
              <w:rPr>
                <w:rFonts w:ascii="Arial" w:eastAsia="Times New Roman" w:hAnsi="Arial" w:cs="Arial"/>
                <w:color w:val="002060"/>
              </w:rPr>
              <w:t>Chamamobile is a platform where groups of at least 5 persons save together, borrow against their pooled savings and ultimately share the benefits arising from the</w:t>
            </w:r>
            <w:r w:rsidR="00820198" w:rsidRPr="0015649F">
              <w:rPr>
                <w:rFonts w:ascii="Arial" w:eastAsia="Times New Roman" w:hAnsi="Arial" w:cs="Arial"/>
                <w:color w:val="002060"/>
              </w:rPr>
              <w:t>se</w:t>
            </w:r>
            <w:r w:rsidRPr="0015649F">
              <w:rPr>
                <w:rFonts w:ascii="Arial" w:eastAsia="Times New Roman" w:hAnsi="Arial" w:cs="Arial"/>
                <w:color w:val="002060"/>
              </w:rPr>
              <w:t xml:space="preserve"> activities amongst themselves.</w:t>
            </w:r>
          </w:p>
        </w:tc>
        <w:tc>
          <w:tcPr>
            <w:tcW w:w="0" w:type="auto"/>
          </w:tcPr>
          <w:p w14:paraId="5FBDE6C7" w14:textId="199AF6E4" w:rsidR="008F301A" w:rsidRPr="0015649F" w:rsidRDefault="00BD6FA4" w:rsidP="008F301A">
            <w:pPr>
              <w:spacing w:before="100" w:beforeAutospacing="1" w:after="100" w:afterAutospacing="1"/>
              <w:rPr>
                <w:rFonts w:ascii="Arial" w:eastAsia="Times New Roman" w:hAnsi="Arial" w:cs="Arial"/>
                <w:color w:val="002060"/>
              </w:rPr>
            </w:pPr>
            <w:r w:rsidRPr="0015649F">
              <w:rPr>
                <w:rFonts w:ascii="Arial" w:eastAsia="Times New Roman" w:hAnsi="Arial" w:cs="Arial"/>
                <w:color w:val="002060"/>
              </w:rPr>
              <w:t xml:space="preserve">Mama mbogas, </w:t>
            </w:r>
            <w:r w:rsidR="008F301A" w:rsidRPr="0015649F">
              <w:rPr>
                <w:rFonts w:ascii="Arial" w:eastAsia="Times New Roman" w:hAnsi="Arial" w:cs="Arial"/>
                <w:color w:val="002060"/>
              </w:rPr>
              <w:t>SACCOS</w:t>
            </w:r>
            <w:r w:rsidRPr="0015649F">
              <w:rPr>
                <w:rFonts w:ascii="Arial" w:eastAsia="Times New Roman" w:hAnsi="Arial" w:cs="Arial"/>
                <w:color w:val="002060"/>
              </w:rPr>
              <w:t xml:space="preserve"> </w:t>
            </w:r>
            <w:r w:rsidR="00BC0737" w:rsidRPr="0015649F">
              <w:rPr>
                <w:rFonts w:ascii="Arial" w:eastAsia="Times New Roman" w:hAnsi="Arial" w:cs="Arial"/>
                <w:color w:val="002060"/>
              </w:rPr>
              <w:t>customers, self</w:t>
            </w:r>
            <w:r w:rsidR="008F301A" w:rsidRPr="0015649F">
              <w:rPr>
                <w:rFonts w:ascii="Arial" w:eastAsia="Times New Roman" w:hAnsi="Arial" w:cs="Arial"/>
                <w:color w:val="002060"/>
              </w:rPr>
              <w:t>-employed</w:t>
            </w:r>
            <w:r w:rsidRPr="0015649F">
              <w:rPr>
                <w:rFonts w:ascii="Arial" w:eastAsia="Times New Roman" w:hAnsi="Arial" w:cs="Arial"/>
                <w:color w:val="002060"/>
              </w:rPr>
              <w:t xml:space="preserve"> people</w:t>
            </w:r>
            <w:r w:rsidR="008F301A" w:rsidRPr="0015649F">
              <w:rPr>
                <w:rFonts w:ascii="Arial" w:eastAsia="Times New Roman" w:hAnsi="Arial" w:cs="Arial"/>
                <w:color w:val="002060"/>
              </w:rPr>
              <w:t>, small businesspeople, women's groups, kiosk owners, artisans, employed persons, farmers, traders, students, investment groups</w:t>
            </w:r>
            <w:r w:rsidR="00411243">
              <w:rPr>
                <w:rFonts w:ascii="Arial" w:eastAsia="Times New Roman" w:hAnsi="Arial" w:cs="Arial"/>
                <w:color w:val="002060"/>
              </w:rPr>
              <w:t>, family groups</w:t>
            </w:r>
          </w:p>
        </w:tc>
      </w:tr>
      <w:tr w:rsidR="00857145" w:rsidRPr="0015649F" w14:paraId="4FBE52C3" w14:textId="77777777" w:rsidTr="008F301A">
        <w:tc>
          <w:tcPr>
            <w:tcW w:w="0" w:type="auto"/>
            <w:shd w:val="clear" w:color="auto" w:fill="BFBFBF" w:themeFill="background1" w:themeFillShade="BF"/>
          </w:tcPr>
          <w:p w14:paraId="4A0764BF" w14:textId="77777777" w:rsidR="008F301A" w:rsidRPr="0015649F" w:rsidRDefault="008F301A" w:rsidP="00E67164">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Market Category</w:t>
            </w:r>
          </w:p>
        </w:tc>
        <w:tc>
          <w:tcPr>
            <w:tcW w:w="0" w:type="auto"/>
            <w:shd w:val="clear" w:color="auto" w:fill="BFBFBF" w:themeFill="background1" w:themeFillShade="BF"/>
          </w:tcPr>
          <w:p w14:paraId="18B0BFE4" w14:textId="77777777" w:rsidR="008F301A" w:rsidRPr="0015649F" w:rsidRDefault="008F301A" w:rsidP="00E67164">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Competitive alternatives</w:t>
            </w:r>
          </w:p>
        </w:tc>
      </w:tr>
      <w:tr w:rsidR="00857145" w:rsidRPr="0015649F" w14:paraId="11AA8AD4" w14:textId="77777777" w:rsidTr="008F301A">
        <w:tc>
          <w:tcPr>
            <w:tcW w:w="0" w:type="auto"/>
          </w:tcPr>
          <w:p w14:paraId="5379E0E0" w14:textId="77777777"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Group savings &amp; credit</w:t>
            </w:r>
          </w:p>
          <w:p w14:paraId="05B4C9A5" w14:textId="77777777"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Table banking</w:t>
            </w:r>
          </w:p>
          <w:p w14:paraId="03A8715F" w14:textId="77777777"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Microfinance</w:t>
            </w:r>
          </w:p>
          <w:p w14:paraId="7012065A" w14:textId="77777777"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SACCOS</w:t>
            </w:r>
          </w:p>
          <w:p w14:paraId="7E8A976A" w14:textId="77777777" w:rsidR="008F301A" w:rsidRPr="0015649F" w:rsidRDefault="00CA1C75"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Self-employment</w:t>
            </w:r>
          </w:p>
          <w:p w14:paraId="25DFACEE" w14:textId="77777777"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Income generation</w:t>
            </w:r>
          </w:p>
        </w:tc>
        <w:tc>
          <w:tcPr>
            <w:tcW w:w="0" w:type="auto"/>
          </w:tcPr>
          <w:p w14:paraId="10F9DDD6" w14:textId="77777777"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Traditional merry-go-round groups</w:t>
            </w:r>
          </w:p>
          <w:p w14:paraId="5CC01722" w14:textId="77777777"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Microfinance &amp; SACCOS</w:t>
            </w:r>
          </w:p>
          <w:p w14:paraId="50445CA0" w14:textId="6735D83F"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 xml:space="preserve">Other mobile lenders e.g. MShwari, Tala </w:t>
            </w:r>
            <w:r w:rsidR="00BC0737" w:rsidRPr="0015649F">
              <w:rPr>
                <w:rFonts w:ascii="Arial" w:hAnsi="Arial" w:cs="Arial"/>
                <w:color w:val="002060"/>
                <w:sz w:val="22"/>
                <w:szCs w:val="22"/>
              </w:rPr>
              <w:t>etc.</w:t>
            </w:r>
          </w:p>
          <w:p w14:paraId="69A247D4" w14:textId="77777777" w:rsidR="008F301A" w:rsidRPr="0015649F" w:rsidRDefault="008F301A" w:rsidP="008F301A">
            <w:pPr>
              <w:pStyle w:val="ListParagraph"/>
              <w:numPr>
                <w:ilvl w:val="0"/>
                <w:numId w:val="16"/>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Individuals working outside groups</w:t>
            </w:r>
          </w:p>
        </w:tc>
      </w:tr>
      <w:tr w:rsidR="00857145" w:rsidRPr="0015649F" w14:paraId="7FDF3E17" w14:textId="77777777" w:rsidTr="008F301A">
        <w:tc>
          <w:tcPr>
            <w:tcW w:w="0" w:type="auto"/>
            <w:shd w:val="clear" w:color="auto" w:fill="BFBFBF" w:themeFill="background1" w:themeFillShade="BF"/>
          </w:tcPr>
          <w:p w14:paraId="569C8F53" w14:textId="148AED82" w:rsidR="008F301A" w:rsidRPr="0015649F" w:rsidRDefault="008F301A" w:rsidP="00DF2248">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Primary differentiation</w:t>
            </w:r>
            <w:r w:rsidR="00DF2248">
              <w:rPr>
                <w:rFonts w:ascii="Arial" w:eastAsia="Times New Roman" w:hAnsi="Arial" w:cs="Arial"/>
                <w:b/>
                <w:color w:val="002060"/>
              </w:rPr>
              <w:t xml:space="preserve"> (to be improved</w:t>
            </w:r>
            <w:bookmarkStart w:id="0" w:name="_GoBack"/>
            <w:bookmarkEnd w:id="0"/>
            <w:r w:rsidR="00DF2248">
              <w:rPr>
                <w:rFonts w:ascii="Arial" w:eastAsia="Times New Roman" w:hAnsi="Arial" w:cs="Arial"/>
                <w:b/>
                <w:color w:val="002060"/>
              </w:rPr>
              <w:t>)</w:t>
            </w:r>
          </w:p>
        </w:tc>
        <w:tc>
          <w:tcPr>
            <w:tcW w:w="0" w:type="auto"/>
            <w:shd w:val="clear" w:color="auto" w:fill="BFBFBF" w:themeFill="background1" w:themeFillShade="BF"/>
          </w:tcPr>
          <w:p w14:paraId="4F3358B7" w14:textId="68FE4957" w:rsidR="008F301A" w:rsidRPr="0015649F" w:rsidRDefault="008F301A" w:rsidP="00E67164">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Key Benefit</w:t>
            </w:r>
            <w:r w:rsidR="00411243">
              <w:rPr>
                <w:rFonts w:ascii="Arial" w:eastAsia="Times New Roman" w:hAnsi="Arial" w:cs="Arial"/>
                <w:b/>
                <w:color w:val="002060"/>
              </w:rPr>
              <w:t>s</w:t>
            </w:r>
          </w:p>
        </w:tc>
      </w:tr>
      <w:tr w:rsidR="00820198" w:rsidRPr="0015649F" w14:paraId="240EEA9E" w14:textId="77777777" w:rsidTr="008F301A">
        <w:tc>
          <w:tcPr>
            <w:tcW w:w="0" w:type="auto"/>
          </w:tcPr>
          <w:p w14:paraId="325E01DA" w14:textId="77777777" w:rsidR="008F301A" w:rsidRPr="0015649F" w:rsidRDefault="008F301A" w:rsidP="008F301A">
            <w:pPr>
              <w:pStyle w:val="ListParagraph"/>
              <w:numPr>
                <w:ilvl w:val="0"/>
                <w:numId w:val="15"/>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No risk of CRB listing</w:t>
            </w:r>
          </w:p>
          <w:p w14:paraId="5B79C7A9" w14:textId="77777777" w:rsidR="008F301A" w:rsidRPr="0015649F" w:rsidRDefault="008F301A" w:rsidP="008F301A">
            <w:pPr>
              <w:pStyle w:val="ListParagraph"/>
              <w:numPr>
                <w:ilvl w:val="0"/>
                <w:numId w:val="15"/>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Set your own borrowing terms</w:t>
            </w:r>
          </w:p>
          <w:p w14:paraId="69ED7276" w14:textId="17B5CDBE" w:rsidR="008F301A" w:rsidRPr="0015649F" w:rsidRDefault="00C87ABC" w:rsidP="008F301A">
            <w:pPr>
              <w:pStyle w:val="ListParagraph"/>
              <w:numPr>
                <w:ilvl w:val="0"/>
                <w:numId w:val="15"/>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 xml:space="preserve">Attractive </w:t>
            </w:r>
            <w:r w:rsidR="008F301A" w:rsidRPr="0015649F">
              <w:rPr>
                <w:rFonts w:ascii="Arial" w:hAnsi="Arial" w:cs="Arial"/>
                <w:color w:val="002060"/>
                <w:sz w:val="22"/>
                <w:szCs w:val="22"/>
              </w:rPr>
              <w:t>returns</w:t>
            </w:r>
          </w:p>
          <w:p w14:paraId="554D116D" w14:textId="77777777" w:rsidR="008F301A" w:rsidRPr="0015649F" w:rsidRDefault="008F301A" w:rsidP="008F301A">
            <w:pPr>
              <w:pStyle w:val="ListParagraph"/>
              <w:numPr>
                <w:ilvl w:val="0"/>
                <w:numId w:val="15"/>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Transparent</w:t>
            </w:r>
          </w:p>
          <w:p w14:paraId="08A26668" w14:textId="77777777" w:rsidR="008F301A" w:rsidRPr="0015649F" w:rsidRDefault="008F301A" w:rsidP="008F301A">
            <w:pPr>
              <w:pStyle w:val="ListParagraph"/>
              <w:numPr>
                <w:ilvl w:val="0"/>
                <w:numId w:val="15"/>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Inbuilt earnings forecast</w:t>
            </w:r>
          </w:p>
          <w:p w14:paraId="593F5528" w14:textId="77777777" w:rsidR="008F301A" w:rsidRPr="0015649F" w:rsidRDefault="008F301A" w:rsidP="008F301A">
            <w:pPr>
              <w:pStyle w:val="ListParagraph"/>
              <w:numPr>
                <w:ilvl w:val="0"/>
                <w:numId w:val="15"/>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Many features can be explored without sign up</w:t>
            </w:r>
            <w:r w:rsidR="00BD6FA4" w:rsidRPr="0015649F">
              <w:rPr>
                <w:rFonts w:ascii="Arial" w:hAnsi="Arial" w:cs="Arial"/>
                <w:color w:val="002060"/>
                <w:sz w:val="22"/>
                <w:szCs w:val="22"/>
              </w:rPr>
              <w:t xml:space="preserve"> e.g. group chat</w:t>
            </w:r>
          </w:p>
        </w:tc>
        <w:tc>
          <w:tcPr>
            <w:tcW w:w="0" w:type="auto"/>
          </w:tcPr>
          <w:p w14:paraId="6DB2D444" w14:textId="77777777" w:rsidR="008F301A" w:rsidRPr="0015649F" w:rsidRDefault="008F301A" w:rsidP="008F301A">
            <w:pPr>
              <w:pStyle w:val="ListParagraph"/>
              <w:numPr>
                <w:ilvl w:val="0"/>
                <w:numId w:val="14"/>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Earn above market dividends</w:t>
            </w:r>
          </w:p>
          <w:p w14:paraId="008634C3" w14:textId="77777777" w:rsidR="008F301A" w:rsidRPr="0015649F" w:rsidRDefault="008F301A" w:rsidP="008F301A">
            <w:pPr>
              <w:pStyle w:val="ListParagraph"/>
              <w:numPr>
                <w:ilvl w:val="0"/>
                <w:numId w:val="14"/>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Access automatic revolving credit on agreeable terms</w:t>
            </w:r>
          </w:p>
          <w:p w14:paraId="37A2BA4A" w14:textId="77777777" w:rsidR="008F301A" w:rsidRPr="0015649F" w:rsidRDefault="008F301A" w:rsidP="008F301A">
            <w:pPr>
              <w:pStyle w:val="ListParagraph"/>
              <w:numPr>
                <w:ilvl w:val="0"/>
                <w:numId w:val="14"/>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Set your own borrowing terms</w:t>
            </w:r>
          </w:p>
          <w:p w14:paraId="78D16B1E" w14:textId="77777777" w:rsidR="008F301A" w:rsidRPr="0015649F" w:rsidRDefault="008F301A" w:rsidP="008F301A">
            <w:pPr>
              <w:pStyle w:val="ListParagraph"/>
              <w:numPr>
                <w:ilvl w:val="0"/>
                <w:numId w:val="14"/>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No risk of CRB listing</w:t>
            </w:r>
          </w:p>
          <w:p w14:paraId="15075915" w14:textId="77777777" w:rsidR="008F301A" w:rsidRPr="0015649F" w:rsidRDefault="008F301A" w:rsidP="008F301A">
            <w:pPr>
              <w:pStyle w:val="ListParagraph"/>
              <w:numPr>
                <w:ilvl w:val="0"/>
                <w:numId w:val="14"/>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Earn passive income as an agent</w:t>
            </w:r>
          </w:p>
          <w:p w14:paraId="55F145C8" w14:textId="77777777" w:rsidR="008F301A" w:rsidRPr="0015649F" w:rsidRDefault="008F301A" w:rsidP="008F301A">
            <w:pPr>
              <w:pStyle w:val="ListParagraph"/>
              <w:numPr>
                <w:ilvl w:val="0"/>
                <w:numId w:val="14"/>
              </w:numPr>
              <w:spacing w:before="100" w:beforeAutospacing="1" w:after="100" w:afterAutospacing="1"/>
              <w:rPr>
                <w:rFonts w:ascii="Arial" w:hAnsi="Arial" w:cs="Arial"/>
                <w:color w:val="002060"/>
                <w:sz w:val="22"/>
                <w:szCs w:val="22"/>
              </w:rPr>
            </w:pPr>
            <w:r w:rsidRPr="0015649F">
              <w:rPr>
                <w:rFonts w:ascii="Arial" w:hAnsi="Arial" w:cs="Arial"/>
                <w:color w:val="002060"/>
                <w:sz w:val="22"/>
                <w:szCs w:val="22"/>
              </w:rPr>
              <w:t>Savings securely held in a regulated bank</w:t>
            </w:r>
          </w:p>
        </w:tc>
      </w:tr>
    </w:tbl>
    <w:p w14:paraId="465C3A34" w14:textId="7E507780" w:rsidR="008F301A" w:rsidRPr="0015649F" w:rsidRDefault="00BD6FA4" w:rsidP="00E67164">
      <w:pPr>
        <w:shd w:val="clear" w:color="auto" w:fill="FFFFFF"/>
        <w:spacing w:before="100" w:beforeAutospacing="1" w:after="100" w:afterAutospacing="1" w:line="240" w:lineRule="auto"/>
        <w:rPr>
          <w:rFonts w:ascii="Arial" w:eastAsia="Times New Roman" w:hAnsi="Arial" w:cs="Arial"/>
          <w:b/>
          <w:color w:val="002060"/>
        </w:rPr>
      </w:pPr>
      <w:r w:rsidRPr="0015649F">
        <w:rPr>
          <w:rFonts w:ascii="Arial" w:eastAsia="Times New Roman" w:hAnsi="Arial" w:cs="Arial"/>
          <w:b/>
          <w:color w:val="002060"/>
        </w:rPr>
        <w:t xml:space="preserve">c. </w:t>
      </w:r>
      <w:r w:rsidR="00CA1C75" w:rsidRPr="0015649F">
        <w:rPr>
          <w:rFonts w:ascii="Arial" w:eastAsia="Times New Roman" w:hAnsi="Arial" w:cs="Arial"/>
          <w:b/>
          <w:color w:val="002060"/>
        </w:rPr>
        <w:t>Sales strategy</w:t>
      </w:r>
    </w:p>
    <w:p w14:paraId="02ECA03C" w14:textId="1C26A77D" w:rsidR="00D91EFB" w:rsidRPr="0015649F" w:rsidRDefault="00CA1C75" w:rsidP="00E67164">
      <w:pPr>
        <w:shd w:val="clear" w:color="auto" w:fill="FFFFFF"/>
        <w:spacing w:before="100" w:beforeAutospacing="1" w:after="100" w:afterAutospacing="1" w:line="240" w:lineRule="auto"/>
        <w:rPr>
          <w:rFonts w:ascii="Arial" w:eastAsia="Times New Roman" w:hAnsi="Arial" w:cs="Arial"/>
          <w:color w:val="002060"/>
        </w:rPr>
      </w:pPr>
      <w:r w:rsidRPr="0015649F">
        <w:rPr>
          <w:rFonts w:ascii="Arial" w:eastAsia="Times New Roman" w:hAnsi="Arial" w:cs="Arial"/>
          <w:color w:val="002060"/>
        </w:rPr>
        <w:t>We will</w:t>
      </w:r>
      <w:r w:rsidR="00B92A83" w:rsidRPr="0015649F">
        <w:rPr>
          <w:rFonts w:ascii="Arial" w:eastAsia="Times New Roman" w:hAnsi="Arial" w:cs="Arial"/>
          <w:color w:val="002060"/>
        </w:rPr>
        <w:t xml:space="preserve"> carefully manage each stage of our sales funnel to achieve downloads and conversion as shown below.</w:t>
      </w:r>
    </w:p>
    <w:tbl>
      <w:tblPr>
        <w:tblStyle w:val="TableGrid"/>
        <w:tblW w:w="0" w:type="auto"/>
        <w:tblLook w:val="04A0" w:firstRow="1" w:lastRow="0" w:firstColumn="1" w:lastColumn="0" w:noHBand="0" w:noVBand="1"/>
      </w:tblPr>
      <w:tblGrid>
        <w:gridCol w:w="1633"/>
        <w:gridCol w:w="4094"/>
        <w:gridCol w:w="3623"/>
      </w:tblGrid>
      <w:tr w:rsidR="00857145" w:rsidRPr="0015649F" w14:paraId="58AE3384" w14:textId="77777777" w:rsidTr="00B92A83">
        <w:tc>
          <w:tcPr>
            <w:tcW w:w="0" w:type="auto"/>
            <w:shd w:val="clear" w:color="auto" w:fill="BFBFBF" w:themeFill="background1" w:themeFillShade="BF"/>
          </w:tcPr>
          <w:p w14:paraId="1B140E70" w14:textId="77777777" w:rsidR="00CA1C75" w:rsidRPr="0015649F" w:rsidRDefault="00CA1C75" w:rsidP="00E67164">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Funnel</w:t>
            </w:r>
          </w:p>
        </w:tc>
        <w:tc>
          <w:tcPr>
            <w:tcW w:w="0" w:type="auto"/>
            <w:shd w:val="clear" w:color="auto" w:fill="BFBFBF" w:themeFill="background1" w:themeFillShade="BF"/>
          </w:tcPr>
          <w:p w14:paraId="6B7AA9B0" w14:textId="77777777" w:rsidR="00CA1C75" w:rsidRPr="0015649F" w:rsidRDefault="00CA1C75" w:rsidP="00E67164">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Media</w:t>
            </w:r>
          </w:p>
        </w:tc>
        <w:tc>
          <w:tcPr>
            <w:tcW w:w="0" w:type="auto"/>
            <w:shd w:val="clear" w:color="auto" w:fill="BFBFBF" w:themeFill="background1" w:themeFillShade="BF"/>
          </w:tcPr>
          <w:p w14:paraId="5BCCBE52" w14:textId="77777777" w:rsidR="00CA1C75" w:rsidRPr="0015649F" w:rsidRDefault="00CA1C75" w:rsidP="00E67164">
            <w:pPr>
              <w:spacing w:before="100" w:beforeAutospacing="1" w:after="100" w:afterAutospacing="1"/>
              <w:rPr>
                <w:rFonts w:ascii="Arial" w:eastAsia="Times New Roman" w:hAnsi="Arial" w:cs="Arial"/>
                <w:b/>
                <w:color w:val="002060"/>
              </w:rPr>
            </w:pPr>
            <w:r w:rsidRPr="0015649F">
              <w:rPr>
                <w:rFonts w:ascii="Arial" w:eastAsia="Times New Roman" w:hAnsi="Arial" w:cs="Arial"/>
                <w:b/>
                <w:color w:val="002060"/>
              </w:rPr>
              <w:t>Message</w:t>
            </w:r>
          </w:p>
        </w:tc>
      </w:tr>
      <w:tr w:rsidR="00857145" w:rsidRPr="0015649F" w14:paraId="39FFFD5B" w14:textId="77777777" w:rsidTr="001C05AE">
        <w:tc>
          <w:tcPr>
            <w:tcW w:w="0" w:type="auto"/>
          </w:tcPr>
          <w:p w14:paraId="2DFB4617" w14:textId="77777777" w:rsidR="00CA1C75" w:rsidRPr="0015649F" w:rsidRDefault="00CA1C75" w:rsidP="00E67164">
            <w:pPr>
              <w:spacing w:before="100" w:beforeAutospacing="1" w:after="100" w:afterAutospacing="1"/>
              <w:rPr>
                <w:rFonts w:ascii="Arial" w:eastAsia="Times New Roman" w:hAnsi="Arial" w:cs="Arial"/>
                <w:color w:val="002060"/>
              </w:rPr>
            </w:pPr>
            <w:r w:rsidRPr="0015649F">
              <w:rPr>
                <w:rFonts w:ascii="Arial" w:eastAsia="Times New Roman" w:hAnsi="Arial" w:cs="Arial"/>
                <w:color w:val="002060"/>
              </w:rPr>
              <w:t>TOP (get attention)</w:t>
            </w:r>
          </w:p>
        </w:tc>
        <w:tc>
          <w:tcPr>
            <w:tcW w:w="0" w:type="auto"/>
          </w:tcPr>
          <w:p w14:paraId="1BBCB2DB" w14:textId="4978353A" w:rsidR="00CA1C75" w:rsidRPr="0015649F" w:rsidRDefault="00B92A83" w:rsidP="00E67164">
            <w:pPr>
              <w:spacing w:before="100" w:beforeAutospacing="1" w:after="100" w:afterAutospacing="1"/>
              <w:rPr>
                <w:rFonts w:ascii="Arial" w:eastAsia="Times New Roman" w:hAnsi="Arial" w:cs="Arial"/>
                <w:color w:val="002060"/>
              </w:rPr>
            </w:pPr>
            <w:r w:rsidRPr="0015649F">
              <w:rPr>
                <w:rFonts w:ascii="Arial" w:eastAsia="Times New Roman" w:hAnsi="Arial" w:cs="Arial"/>
                <w:color w:val="002060"/>
              </w:rPr>
              <w:t>Facebook, Twitter, Google, Field agents</w:t>
            </w:r>
            <w:r w:rsidR="0015649F" w:rsidRPr="0015649F">
              <w:rPr>
                <w:rFonts w:ascii="Arial" w:eastAsia="Times New Roman" w:hAnsi="Arial" w:cs="Arial"/>
                <w:color w:val="002060"/>
              </w:rPr>
              <w:t>, Radio?</w:t>
            </w:r>
          </w:p>
        </w:tc>
        <w:tc>
          <w:tcPr>
            <w:tcW w:w="0" w:type="auto"/>
          </w:tcPr>
          <w:p w14:paraId="31262E83" w14:textId="618290D7" w:rsidR="00CA1C75" w:rsidRPr="0015649F" w:rsidRDefault="00A933DB" w:rsidP="0015649F">
            <w:pPr>
              <w:pStyle w:val="ListParagraph"/>
              <w:numPr>
                <w:ilvl w:val="0"/>
                <w:numId w:val="21"/>
              </w:numPr>
              <w:rPr>
                <w:rFonts w:ascii="Arial" w:hAnsi="Arial" w:cs="Arial"/>
                <w:color w:val="002060"/>
                <w:sz w:val="22"/>
                <w:szCs w:val="22"/>
              </w:rPr>
            </w:pPr>
            <w:r w:rsidRPr="0015649F">
              <w:rPr>
                <w:rFonts w:ascii="Arial" w:hAnsi="Arial" w:cs="Arial"/>
                <w:color w:val="002060"/>
                <w:sz w:val="22"/>
                <w:szCs w:val="22"/>
              </w:rPr>
              <w:t>Earn while you save!</w:t>
            </w:r>
          </w:p>
          <w:p w14:paraId="20D31ED9" w14:textId="77777777" w:rsidR="00A933DB" w:rsidRPr="0015649F" w:rsidRDefault="00A933DB" w:rsidP="0015649F">
            <w:pPr>
              <w:pStyle w:val="ListParagraph"/>
              <w:numPr>
                <w:ilvl w:val="0"/>
                <w:numId w:val="21"/>
              </w:numPr>
              <w:rPr>
                <w:rFonts w:ascii="Arial" w:hAnsi="Arial" w:cs="Arial"/>
                <w:color w:val="002060"/>
                <w:sz w:val="22"/>
                <w:szCs w:val="22"/>
              </w:rPr>
            </w:pPr>
            <w:r w:rsidRPr="0015649F">
              <w:rPr>
                <w:rFonts w:ascii="Arial" w:hAnsi="Arial" w:cs="Arial"/>
                <w:color w:val="002060"/>
                <w:sz w:val="22"/>
                <w:szCs w:val="22"/>
              </w:rPr>
              <w:t>Be your own boss!</w:t>
            </w:r>
          </w:p>
          <w:p w14:paraId="5E533AB4" w14:textId="77777777" w:rsidR="00A933DB" w:rsidRPr="0015649F" w:rsidRDefault="00A933DB" w:rsidP="0015649F">
            <w:pPr>
              <w:pStyle w:val="ListParagraph"/>
              <w:numPr>
                <w:ilvl w:val="0"/>
                <w:numId w:val="21"/>
              </w:numPr>
              <w:rPr>
                <w:rFonts w:ascii="Arial" w:hAnsi="Arial" w:cs="Arial"/>
                <w:color w:val="002060"/>
                <w:sz w:val="22"/>
                <w:szCs w:val="22"/>
              </w:rPr>
            </w:pPr>
            <w:r w:rsidRPr="0015649F">
              <w:rPr>
                <w:rFonts w:ascii="Arial" w:hAnsi="Arial" w:cs="Arial"/>
                <w:color w:val="002060"/>
                <w:sz w:val="22"/>
                <w:szCs w:val="22"/>
              </w:rPr>
              <w:t>Avoid CRB listing!</w:t>
            </w:r>
          </w:p>
        </w:tc>
      </w:tr>
      <w:tr w:rsidR="00857145" w:rsidRPr="0015649F" w14:paraId="2BD10CBE" w14:textId="77777777" w:rsidTr="001C05AE">
        <w:tc>
          <w:tcPr>
            <w:tcW w:w="0" w:type="auto"/>
          </w:tcPr>
          <w:p w14:paraId="2CA77077" w14:textId="77777777" w:rsidR="00CA1C75" w:rsidRPr="0015649F" w:rsidRDefault="00CA1C75" w:rsidP="00E67164">
            <w:pPr>
              <w:spacing w:before="100" w:beforeAutospacing="1" w:after="100" w:afterAutospacing="1"/>
              <w:rPr>
                <w:rFonts w:ascii="Arial" w:eastAsia="Times New Roman" w:hAnsi="Arial" w:cs="Arial"/>
                <w:color w:val="002060"/>
              </w:rPr>
            </w:pPr>
            <w:r w:rsidRPr="0015649F">
              <w:rPr>
                <w:rFonts w:ascii="Arial" w:eastAsia="Times New Roman" w:hAnsi="Arial" w:cs="Arial"/>
                <w:color w:val="002060"/>
              </w:rPr>
              <w:t>MIDDLE (answer questions)</w:t>
            </w:r>
          </w:p>
        </w:tc>
        <w:tc>
          <w:tcPr>
            <w:tcW w:w="0" w:type="auto"/>
          </w:tcPr>
          <w:p w14:paraId="2E9247FE" w14:textId="68FB670A" w:rsidR="00CA1C75" w:rsidRPr="0015649F" w:rsidRDefault="00B92A83" w:rsidP="00893341">
            <w:pPr>
              <w:spacing w:before="100" w:beforeAutospacing="1" w:after="100" w:afterAutospacing="1"/>
              <w:rPr>
                <w:rFonts w:ascii="Arial" w:eastAsia="Times New Roman" w:hAnsi="Arial" w:cs="Arial"/>
                <w:color w:val="002060"/>
              </w:rPr>
            </w:pPr>
            <w:r w:rsidRPr="0015649F">
              <w:rPr>
                <w:rFonts w:ascii="Arial" w:eastAsia="Times New Roman" w:hAnsi="Arial" w:cs="Arial"/>
                <w:color w:val="002060"/>
              </w:rPr>
              <w:t xml:space="preserve">Webpage and In App FAQ on features &amp; process, Online video training &amp; </w:t>
            </w:r>
            <w:r w:rsidR="00EE1388" w:rsidRPr="0015649F">
              <w:rPr>
                <w:rFonts w:ascii="Arial" w:eastAsia="Times New Roman" w:hAnsi="Arial" w:cs="Arial"/>
                <w:color w:val="002060"/>
              </w:rPr>
              <w:t>blog,</w:t>
            </w:r>
            <w:r w:rsidRPr="0015649F">
              <w:rPr>
                <w:rFonts w:ascii="Arial" w:eastAsia="Times New Roman" w:hAnsi="Arial" w:cs="Arial"/>
                <w:color w:val="002060"/>
              </w:rPr>
              <w:t xml:space="preserve"> Email support, WhatsApp for business chat</w:t>
            </w:r>
            <w:r w:rsidR="00EE1388" w:rsidRPr="0015649F">
              <w:rPr>
                <w:rFonts w:ascii="Arial" w:eastAsia="Times New Roman" w:hAnsi="Arial" w:cs="Arial"/>
                <w:color w:val="002060"/>
              </w:rPr>
              <w:t>, Field agents</w:t>
            </w:r>
            <w:r w:rsidR="00893341" w:rsidRPr="0015649F">
              <w:rPr>
                <w:rFonts w:ascii="Arial" w:eastAsia="Times New Roman" w:hAnsi="Arial" w:cs="Arial"/>
                <w:color w:val="002060"/>
              </w:rPr>
              <w:t>?</w:t>
            </w:r>
          </w:p>
        </w:tc>
        <w:tc>
          <w:tcPr>
            <w:tcW w:w="0" w:type="auto"/>
          </w:tcPr>
          <w:p w14:paraId="3CE0AF0B" w14:textId="77777777" w:rsidR="00A933DB" w:rsidRPr="0015649F" w:rsidRDefault="00A933DB" w:rsidP="00A933DB">
            <w:pPr>
              <w:pStyle w:val="ListParagraph"/>
              <w:numPr>
                <w:ilvl w:val="0"/>
                <w:numId w:val="21"/>
              </w:numPr>
              <w:rPr>
                <w:rFonts w:ascii="Arial" w:hAnsi="Arial" w:cs="Arial"/>
                <w:color w:val="002060"/>
                <w:sz w:val="22"/>
                <w:szCs w:val="22"/>
              </w:rPr>
            </w:pPr>
            <w:r w:rsidRPr="0015649F">
              <w:rPr>
                <w:rFonts w:ascii="Arial" w:hAnsi="Arial" w:cs="Arial"/>
                <w:color w:val="002060"/>
                <w:sz w:val="22"/>
                <w:szCs w:val="22"/>
              </w:rPr>
              <w:t>How to get the best of the product</w:t>
            </w:r>
          </w:p>
          <w:p w14:paraId="12A815AF" w14:textId="77777777" w:rsidR="00A933DB" w:rsidRPr="0015649F" w:rsidRDefault="00A933DB" w:rsidP="00A933DB">
            <w:pPr>
              <w:pStyle w:val="ListParagraph"/>
              <w:numPr>
                <w:ilvl w:val="0"/>
                <w:numId w:val="21"/>
              </w:numPr>
              <w:rPr>
                <w:rFonts w:ascii="Arial" w:hAnsi="Arial" w:cs="Arial"/>
                <w:color w:val="002060"/>
                <w:sz w:val="22"/>
                <w:szCs w:val="22"/>
              </w:rPr>
            </w:pPr>
            <w:r w:rsidRPr="0015649F">
              <w:rPr>
                <w:rFonts w:ascii="Arial" w:hAnsi="Arial" w:cs="Arial"/>
                <w:color w:val="002060"/>
                <w:sz w:val="22"/>
                <w:szCs w:val="22"/>
              </w:rPr>
              <w:t>Tips and Testimonials</w:t>
            </w:r>
          </w:p>
          <w:p w14:paraId="5554A880" w14:textId="72C63E72" w:rsidR="00CA1C75" w:rsidRPr="0015649F" w:rsidRDefault="00EE1388" w:rsidP="0015649F">
            <w:pPr>
              <w:pStyle w:val="ListParagraph"/>
              <w:numPr>
                <w:ilvl w:val="0"/>
                <w:numId w:val="21"/>
              </w:numPr>
              <w:rPr>
                <w:rFonts w:ascii="Arial" w:hAnsi="Arial" w:cs="Arial"/>
                <w:color w:val="002060"/>
                <w:sz w:val="22"/>
                <w:szCs w:val="22"/>
              </w:rPr>
            </w:pPr>
            <w:r w:rsidRPr="0015649F">
              <w:rPr>
                <w:rFonts w:ascii="Arial" w:hAnsi="Arial" w:cs="Arial"/>
                <w:color w:val="002060"/>
                <w:sz w:val="22"/>
                <w:szCs w:val="22"/>
              </w:rPr>
              <w:t>Based on FAQ</w:t>
            </w:r>
          </w:p>
        </w:tc>
      </w:tr>
      <w:tr w:rsidR="00B92A83" w:rsidRPr="0015649F" w14:paraId="23CD4504" w14:textId="77777777" w:rsidTr="001C05AE">
        <w:tc>
          <w:tcPr>
            <w:tcW w:w="0" w:type="auto"/>
          </w:tcPr>
          <w:p w14:paraId="0DE2B17D" w14:textId="77777777" w:rsidR="00CA1C75" w:rsidRPr="0015649F" w:rsidRDefault="00CA1C75" w:rsidP="00E67164">
            <w:pPr>
              <w:spacing w:before="100" w:beforeAutospacing="1" w:after="100" w:afterAutospacing="1"/>
              <w:rPr>
                <w:rFonts w:ascii="Arial" w:eastAsia="Times New Roman" w:hAnsi="Arial" w:cs="Arial"/>
                <w:color w:val="002060"/>
              </w:rPr>
            </w:pPr>
            <w:r w:rsidRPr="0015649F">
              <w:rPr>
                <w:rFonts w:ascii="Arial" w:eastAsia="Times New Roman" w:hAnsi="Arial" w:cs="Arial"/>
                <w:color w:val="002060"/>
              </w:rPr>
              <w:lastRenderedPageBreak/>
              <w:t>BOTTOM (make a sale)</w:t>
            </w:r>
          </w:p>
        </w:tc>
        <w:tc>
          <w:tcPr>
            <w:tcW w:w="0" w:type="auto"/>
          </w:tcPr>
          <w:p w14:paraId="4CBFC16E" w14:textId="77777777" w:rsidR="00CA1C75" w:rsidRPr="0015649F" w:rsidRDefault="00B92A83" w:rsidP="00E67164">
            <w:pPr>
              <w:spacing w:before="100" w:beforeAutospacing="1" w:after="100" w:afterAutospacing="1"/>
              <w:rPr>
                <w:rFonts w:ascii="Arial" w:eastAsia="Times New Roman" w:hAnsi="Arial" w:cs="Arial"/>
                <w:color w:val="002060"/>
              </w:rPr>
            </w:pPr>
            <w:r w:rsidRPr="0015649F">
              <w:rPr>
                <w:rFonts w:ascii="Arial" w:eastAsia="Times New Roman" w:hAnsi="Arial" w:cs="Arial"/>
                <w:color w:val="002060"/>
              </w:rPr>
              <w:t>App features which can be accessed without sign up</w:t>
            </w:r>
          </w:p>
        </w:tc>
        <w:tc>
          <w:tcPr>
            <w:tcW w:w="0" w:type="auto"/>
          </w:tcPr>
          <w:p w14:paraId="736C7B90" w14:textId="77777777" w:rsidR="00B92A83" w:rsidRPr="0015649F" w:rsidRDefault="00B92A83" w:rsidP="00B92A83">
            <w:pPr>
              <w:spacing w:before="100" w:beforeAutospacing="1" w:after="100" w:afterAutospacing="1"/>
              <w:rPr>
                <w:rFonts w:ascii="Arial" w:eastAsia="Times New Roman" w:hAnsi="Arial" w:cs="Arial"/>
                <w:color w:val="002060"/>
              </w:rPr>
            </w:pPr>
            <w:r w:rsidRPr="0015649F">
              <w:rPr>
                <w:rFonts w:ascii="Arial" w:hAnsi="Arial" w:cs="Arial"/>
                <w:color w:val="002060"/>
              </w:rPr>
              <w:t>Earning potential of primary user &amp; agent, group chat and no ads for signed up users</w:t>
            </w:r>
          </w:p>
        </w:tc>
      </w:tr>
    </w:tbl>
    <w:p w14:paraId="14DD6E1E" w14:textId="77777777" w:rsidR="00B92A83" w:rsidRPr="0015649F" w:rsidRDefault="00B92A83" w:rsidP="00B50DAD">
      <w:pPr>
        <w:shd w:val="clear" w:color="auto" w:fill="FFFFFF"/>
        <w:spacing w:before="120" w:after="240" w:line="240" w:lineRule="auto"/>
        <w:outlineLvl w:val="2"/>
        <w:rPr>
          <w:rFonts w:ascii="Arial" w:eastAsia="Times New Roman" w:hAnsi="Arial" w:cs="Arial"/>
          <w:b/>
          <w:bCs/>
          <w:color w:val="002060"/>
        </w:rPr>
      </w:pPr>
    </w:p>
    <w:p w14:paraId="0DD62934" w14:textId="77777777" w:rsidR="00B50DAD" w:rsidRPr="0015649F" w:rsidRDefault="00B50DAD" w:rsidP="00B50DAD">
      <w:pPr>
        <w:shd w:val="clear" w:color="auto" w:fill="FFFFFF"/>
        <w:spacing w:before="120" w:after="240" w:line="240" w:lineRule="auto"/>
        <w:outlineLvl w:val="2"/>
        <w:rPr>
          <w:rFonts w:ascii="Arial" w:eastAsia="Times New Roman" w:hAnsi="Arial" w:cs="Arial"/>
          <w:color w:val="002060"/>
        </w:rPr>
      </w:pPr>
      <w:r w:rsidRPr="0015649F">
        <w:rPr>
          <w:rFonts w:ascii="Arial" w:eastAsia="Times New Roman" w:hAnsi="Arial" w:cs="Arial"/>
          <w:b/>
          <w:bCs/>
          <w:color w:val="002060"/>
        </w:rPr>
        <w:t>7. What velocity do we need?</w:t>
      </w:r>
    </w:p>
    <w:p w14:paraId="6BF75B1F" w14:textId="77777777" w:rsidR="00412D60" w:rsidRPr="0015649F" w:rsidRDefault="00412D60" w:rsidP="00B50DAD">
      <w:pPr>
        <w:shd w:val="clear" w:color="auto" w:fill="FFFFFF"/>
        <w:spacing w:after="300" w:line="240" w:lineRule="auto"/>
        <w:rPr>
          <w:rFonts w:ascii="Arial" w:eastAsia="Times New Roman" w:hAnsi="Arial" w:cs="Arial"/>
          <w:b/>
          <w:color w:val="002060"/>
        </w:rPr>
      </w:pPr>
      <w:r w:rsidRPr="0015649F">
        <w:rPr>
          <w:rFonts w:ascii="Arial" w:eastAsia="Times New Roman" w:hAnsi="Arial" w:cs="Arial"/>
          <w:b/>
          <w:color w:val="002060"/>
        </w:rPr>
        <w:t>Breakeven:</w:t>
      </w:r>
    </w:p>
    <w:p w14:paraId="0B6FAD0D" w14:textId="3A56831E" w:rsidR="00412D60" w:rsidRPr="0015649F" w:rsidRDefault="00412D60" w:rsidP="00B50DAD">
      <w:pPr>
        <w:shd w:val="clear" w:color="auto" w:fill="FFFFFF"/>
        <w:spacing w:after="300" w:line="240" w:lineRule="auto"/>
        <w:rPr>
          <w:rFonts w:ascii="Arial" w:eastAsia="Times New Roman" w:hAnsi="Arial" w:cs="Arial"/>
          <w:color w:val="002060"/>
        </w:rPr>
      </w:pPr>
      <w:r w:rsidRPr="0015649F">
        <w:rPr>
          <w:rFonts w:ascii="Arial" w:eastAsia="Times New Roman" w:hAnsi="Arial" w:cs="Arial"/>
          <w:color w:val="002060"/>
        </w:rPr>
        <w:t xml:space="preserve">Assuming average weekly savings of KShs/100/week/member and an average loan interest rate of 10% per month, we will require 5,000 groups (25,000 customers) to </w:t>
      </w:r>
      <w:r w:rsidR="0015649F">
        <w:rPr>
          <w:rFonts w:ascii="Arial" w:eastAsia="Times New Roman" w:hAnsi="Arial" w:cs="Arial"/>
          <w:color w:val="002060"/>
        </w:rPr>
        <w:t>achieve monthly breakeven.</w:t>
      </w:r>
      <w:r w:rsidRPr="0015649F">
        <w:rPr>
          <w:rFonts w:ascii="Arial" w:eastAsia="Times New Roman" w:hAnsi="Arial" w:cs="Arial"/>
          <w:color w:val="002060"/>
        </w:rPr>
        <w:t xml:space="preserve"> We would aim to achieve this number within the first 3 months of launch.</w:t>
      </w:r>
    </w:p>
    <w:p w14:paraId="564E77B4" w14:textId="77777777" w:rsidR="00412D60" w:rsidRPr="0015649F" w:rsidRDefault="00412D60" w:rsidP="00B50DAD">
      <w:pPr>
        <w:shd w:val="clear" w:color="auto" w:fill="FFFFFF"/>
        <w:spacing w:after="300" w:line="240" w:lineRule="auto"/>
        <w:rPr>
          <w:rFonts w:ascii="Arial" w:eastAsia="Times New Roman" w:hAnsi="Arial" w:cs="Arial"/>
          <w:b/>
          <w:color w:val="002060"/>
        </w:rPr>
      </w:pPr>
      <w:r w:rsidRPr="0015649F">
        <w:rPr>
          <w:rFonts w:ascii="Arial" w:eastAsia="Times New Roman" w:hAnsi="Arial" w:cs="Arial"/>
          <w:b/>
          <w:color w:val="002060"/>
        </w:rPr>
        <w:t>Other key metrics:</w:t>
      </w:r>
    </w:p>
    <w:p w14:paraId="1B532622" w14:textId="77777777" w:rsidR="003F1689" w:rsidRPr="0015649F" w:rsidRDefault="003F1689"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Number of visitors to Facebook page &amp; product website</w:t>
      </w:r>
    </w:p>
    <w:p w14:paraId="5FEAB5D9" w14:textId="77777777" w:rsidR="00D737BB" w:rsidRPr="0015649F" w:rsidRDefault="003F1689"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 xml:space="preserve">Number of app </w:t>
      </w:r>
      <w:r w:rsidR="00D737BB" w:rsidRPr="0015649F">
        <w:rPr>
          <w:rFonts w:ascii="Arial" w:eastAsia="Times New Roman" w:hAnsi="Arial" w:cs="Arial"/>
          <w:color w:val="002060"/>
        </w:rPr>
        <w:t>downloads</w:t>
      </w:r>
    </w:p>
    <w:p w14:paraId="4A4F3B52" w14:textId="77777777" w:rsidR="00D737BB" w:rsidRPr="0015649F" w:rsidRDefault="003F1689"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 xml:space="preserve">Number of </w:t>
      </w:r>
      <w:r w:rsidR="00D737BB" w:rsidRPr="0015649F">
        <w:rPr>
          <w:rFonts w:ascii="Arial" w:eastAsia="Times New Roman" w:hAnsi="Arial" w:cs="Arial"/>
          <w:color w:val="002060"/>
        </w:rPr>
        <w:t>individual signups</w:t>
      </w:r>
    </w:p>
    <w:p w14:paraId="5CA38B6F" w14:textId="4019CC94" w:rsidR="00D737BB" w:rsidRDefault="003F1689"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Number of groups registered</w:t>
      </w:r>
    </w:p>
    <w:p w14:paraId="38CA148B" w14:textId="6B3CF12E" w:rsidR="00D91EFB" w:rsidRPr="0015649F" w:rsidRDefault="00D91EFB" w:rsidP="00D737BB">
      <w:pPr>
        <w:shd w:val="clear" w:color="auto" w:fill="FFFFFF"/>
        <w:spacing w:after="0" w:line="240" w:lineRule="auto"/>
        <w:rPr>
          <w:rFonts w:ascii="Arial" w:eastAsia="Times New Roman" w:hAnsi="Arial" w:cs="Arial"/>
          <w:color w:val="002060"/>
        </w:rPr>
      </w:pPr>
      <w:r>
        <w:rPr>
          <w:rFonts w:ascii="Arial" w:eastAsia="Times New Roman" w:hAnsi="Arial" w:cs="Arial"/>
          <w:color w:val="002060"/>
        </w:rPr>
        <w:t>Number of agents &amp; second generation groups</w:t>
      </w:r>
    </w:p>
    <w:p w14:paraId="09290894" w14:textId="77777777" w:rsidR="00D737BB" w:rsidRPr="0015649F" w:rsidRDefault="00D737BB"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Average weekly savings amount/group</w:t>
      </w:r>
    </w:p>
    <w:p w14:paraId="063AD4C9" w14:textId="77777777" w:rsidR="00412D60" w:rsidRPr="0015649F" w:rsidRDefault="00412D60" w:rsidP="00412D60">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Number of inactive groups</w:t>
      </w:r>
    </w:p>
    <w:p w14:paraId="1A01CD48" w14:textId="77777777" w:rsidR="00412D60" w:rsidRPr="0015649F" w:rsidRDefault="00412D60"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Loan offer acceptance rate</w:t>
      </w:r>
    </w:p>
    <w:p w14:paraId="522D07B7" w14:textId="77777777" w:rsidR="00D737BB" w:rsidRPr="0015649F" w:rsidRDefault="00D737BB"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Forecasted revenue/group</w:t>
      </w:r>
    </w:p>
    <w:p w14:paraId="248DD90A" w14:textId="77777777" w:rsidR="00D737BB" w:rsidRPr="0015649F" w:rsidRDefault="00D737BB"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Actual revenue/group</w:t>
      </w:r>
    </w:p>
    <w:p w14:paraId="70CC1B23" w14:textId="77777777" w:rsidR="00D737BB" w:rsidRPr="0015649F" w:rsidRDefault="00D737BB"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Number of reviews (positive/negative)</w:t>
      </w:r>
    </w:p>
    <w:p w14:paraId="613A0AFE" w14:textId="77777777" w:rsidR="00D737BB" w:rsidRPr="0015649F" w:rsidRDefault="00D737BB" w:rsidP="00D737BB">
      <w:pPr>
        <w:shd w:val="clear" w:color="auto" w:fill="FFFFFF"/>
        <w:spacing w:after="0" w:line="240" w:lineRule="auto"/>
        <w:rPr>
          <w:rFonts w:ascii="Arial" w:eastAsia="Times New Roman" w:hAnsi="Arial" w:cs="Arial"/>
          <w:color w:val="002060"/>
        </w:rPr>
      </w:pPr>
      <w:r w:rsidRPr="0015649F">
        <w:rPr>
          <w:rFonts w:ascii="Arial" w:eastAsia="Times New Roman" w:hAnsi="Arial" w:cs="Arial"/>
          <w:color w:val="002060"/>
        </w:rPr>
        <w:t>Number of support tickets and time taken for resolution</w:t>
      </w:r>
    </w:p>
    <w:p w14:paraId="354AD7A7" w14:textId="77777777" w:rsidR="00D737BB" w:rsidRPr="0015649F" w:rsidRDefault="00D737BB" w:rsidP="00D737BB">
      <w:pPr>
        <w:shd w:val="clear" w:color="auto" w:fill="FFFFFF"/>
        <w:spacing w:after="0" w:line="240" w:lineRule="auto"/>
        <w:rPr>
          <w:rFonts w:ascii="Arial" w:eastAsia="Times New Roman" w:hAnsi="Arial" w:cs="Arial"/>
          <w:color w:val="002060"/>
        </w:rPr>
      </w:pPr>
    </w:p>
    <w:p w14:paraId="133FE149" w14:textId="77777777" w:rsidR="00B50DAD" w:rsidRPr="0015649F" w:rsidRDefault="00495449" w:rsidP="00B50DAD">
      <w:pPr>
        <w:shd w:val="clear" w:color="auto" w:fill="FFFFFF"/>
        <w:spacing w:before="120" w:after="240" w:line="240" w:lineRule="auto"/>
        <w:outlineLvl w:val="2"/>
        <w:rPr>
          <w:rFonts w:ascii="Arial" w:eastAsia="Times New Roman" w:hAnsi="Arial" w:cs="Arial"/>
          <w:color w:val="002060"/>
        </w:rPr>
      </w:pPr>
      <w:r w:rsidRPr="0015649F">
        <w:rPr>
          <w:rFonts w:ascii="Arial" w:eastAsia="Times New Roman" w:hAnsi="Arial" w:cs="Arial"/>
          <w:b/>
          <w:bCs/>
          <w:color w:val="002060"/>
        </w:rPr>
        <w:t>8. High level timeline</w:t>
      </w:r>
    </w:p>
    <w:p w14:paraId="14B2692A" w14:textId="77777777" w:rsidR="00412D60" w:rsidRPr="00857145" w:rsidRDefault="00412D60" w:rsidP="00B50DAD">
      <w:pPr>
        <w:shd w:val="clear" w:color="auto" w:fill="FFFFFF"/>
        <w:spacing w:after="300" w:line="240" w:lineRule="auto"/>
        <w:rPr>
          <w:rFonts w:ascii="Arial" w:eastAsia="Times New Roman" w:hAnsi="Arial" w:cs="Arial"/>
          <w:color w:val="002060"/>
        </w:rPr>
      </w:pPr>
      <w:r>
        <w:rPr>
          <w:noProof/>
        </w:rPr>
        <w:drawing>
          <wp:inline distT="0" distB="0" distL="0" distR="0" wp14:anchorId="2485B710" wp14:editId="38CCAC44">
            <wp:extent cx="5943600" cy="2028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8190"/>
                    </a:xfrm>
                    <a:prstGeom prst="rect">
                      <a:avLst/>
                    </a:prstGeom>
                  </pic:spPr>
                </pic:pic>
              </a:graphicData>
            </a:graphic>
          </wp:inline>
        </w:drawing>
      </w:r>
    </w:p>
    <w:sectPr w:rsidR="00412D60" w:rsidRPr="00857145" w:rsidSect="00D91EFB">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KR">
    <w:altName w:val="Times New Roman"/>
    <w:panose1 w:val="00000000000000000000"/>
    <w:charset w:val="00"/>
    <w:family w:val="roman"/>
    <w:notTrueType/>
    <w:pitch w:val="default"/>
  </w:font>
  <w:font w:name="Aveni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3E7"/>
    <w:multiLevelType w:val="multilevel"/>
    <w:tmpl w:val="BF6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C436C"/>
    <w:multiLevelType w:val="hybridMultilevel"/>
    <w:tmpl w:val="19BA7288"/>
    <w:lvl w:ilvl="0" w:tplc="B1C0B12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719"/>
    <w:multiLevelType w:val="multilevel"/>
    <w:tmpl w:val="E03E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81B86"/>
    <w:multiLevelType w:val="hybridMultilevel"/>
    <w:tmpl w:val="104C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E3154"/>
    <w:multiLevelType w:val="multilevel"/>
    <w:tmpl w:val="61A2F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C3A41"/>
    <w:multiLevelType w:val="hybridMultilevel"/>
    <w:tmpl w:val="0088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87A34"/>
    <w:multiLevelType w:val="hybridMultilevel"/>
    <w:tmpl w:val="E6C6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6412A"/>
    <w:multiLevelType w:val="hybridMultilevel"/>
    <w:tmpl w:val="5784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02AC8"/>
    <w:multiLevelType w:val="hybridMultilevel"/>
    <w:tmpl w:val="F3C0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3586C"/>
    <w:multiLevelType w:val="hybridMultilevel"/>
    <w:tmpl w:val="C576C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184423"/>
    <w:multiLevelType w:val="multilevel"/>
    <w:tmpl w:val="5C8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C556A"/>
    <w:multiLevelType w:val="hybridMultilevel"/>
    <w:tmpl w:val="F4CA6F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E5309A4"/>
    <w:multiLevelType w:val="hybridMultilevel"/>
    <w:tmpl w:val="0278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D53AA"/>
    <w:multiLevelType w:val="multilevel"/>
    <w:tmpl w:val="E7CE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45A6B"/>
    <w:multiLevelType w:val="hybridMultilevel"/>
    <w:tmpl w:val="20FC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31C0B"/>
    <w:multiLevelType w:val="multilevel"/>
    <w:tmpl w:val="1CA2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A5505"/>
    <w:multiLevelType w:val="hybridMultilevel"/>
    <w:tmpl w:val="0B307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FE034F"/>
    <w:multiLevelType w:val="hybridMultilevel"/>
    <w:tmpl w:val="56B4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5D4C0D"/>
    <w:multiLevelType w:val="hybridMultilevel"/>
    <w:tmpl w:val="9294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873D1"/>
    <w:multiLevelType w:val="multilevel"/>
    <w:tmpl w:val="D8F4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B1776"/>
    <w:multiLevelType w:val="hybridMultilevel"/>
    <w:tmpl w:val="67689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F54950"/>
    <w:multiLevelType w:val="hybridMultilevel"/>
    <w:tmpl w:val="BA4C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BA598D"/>
    <w:multiLevelType w:val="hybridMultilevel"/>
    <w:tmpl w:val="A39C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16"/>
  </w:num>
  <w:num w:numId="5">
    <w:abstractNumId w:val="20"/>
  </w:num>
  <w:num w:numId="6">
    <w:abstractNumId w:val="10"/>
  </w:num>
  <w:num w:numId="7">
    <w:abstractNumId w:val="4"/>
  </w:num>
  <w:num w:numId="8">
    <w:abstractNumId w:val="15"/>
  </w:num>
  <w:num w:numId="9">
    <w:abstractNumId w:val="19"/>
  </w:num>
  <w:num w:numId="10">
    <w:abstractNumId w:val="0"/>
  </w:num>
  <w:num w:numId="11">
    <w:abstractNumId w:val="13"/>
  </w:num>
  <w:num w:numId="12">
    <w:abstractNumId w:val="8"/>
  </w:num>
  <w:num w:numId="13">
    <w:abstractNumId w:val="18"/>
  </w:num>
  <w:num w:numId="14">
    <w:abstractNumId w:val="14"/>
  </w:num>
  <w:num w:numId="15">
    <w:abstractNumId w:val="17"/>
  </w:num>
  <w:num w:numId="16">
    <w:abstractNumId w:val="21"/>
  </w:num>
  <w:num w:numId="17">
    <w:abstractNumId w:val="12"/>
  </w:num>
  <w:num w:numId="18">
    <w:abstractNumId w:val="6"/>
  </w:num>
  <w:num w:numId="19">
    <w:abstractNumId w:val="11"/>
  </w:num>
  <w:num w:numId="20">
    <w:abstractNumId w:val="5"/>
  </w:num>
  <w:num w:numId="21">
    <w:abstractNumId w:val="22"/>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4F"/>
    <w:rsid w:val="000F02A6"/>
    <w:rsid w:val="000F3AE3"/>
    <w:rsid w:val="0015649F"/>
    <w:rsid w:val="001F1D4E"/>
    <w:rsid w:val="002754F1"/>
    <w:rsid w:val="002F05E5"/>
    <w:rsid w:val="0034656D"/>
    <w:rsid w:val="00375392"/>
    <w:rsid w:val="003F1689"/>
    <w:rsid w:val="00411243"/>
    <w:rsid w:val="00412D60"/>
    <w:rsid w:val="00426549"/>
    <w:rsid w:val="00495449"/>
    <w:rsid w:val="004C7093"/>
    <w:rsid w:val="004E5E80"/>
    <w:rsid w:val="005255AA"/>
    <w:rsid w:val="00557F81"/>
    <w:rsid w:val="00571AA9"/>
    <w:rsid w:val="005E05C4"/>
    <w:rsid w:val="006102F1"/>
    <w:rsid w:val="007F276C"/>
    <w:rsid w:val="00816AEE"/>
    <w:rsid w:val="00820198"/>
    <w:rsid w:val="00857145"/>
    <w:rsid w:val="00863526"/>
    <w:rsid w:val="00893341"/>
    <w:rsid w:val="008E5DAC"/>
    <w:rsid w:val="008F301A"/>
    <w:rsid w:val="0093409E"/>
    <w:rsid w:val="00981A4F"/>
    <w:rsid w:val="009F1F44"/>
    <w:rsid w:val="00A55DD1"/>
    <w:rsid w:val="00A6425A"/>
    <w:rsid w:val="00A933DB"/>
    <w:rsid w:val="00B50DAD"/>
    <w:rsid w:val="00B92A83"/>
    <w:rsid w:val="00BB5908"/>
    <w:rsid w:val="00BC0737"/>
    <w:rsid w:val="00BD6FA4"/>
    <w:rsid w:val="00C15A1B"/>
    <w:rsid w:val="00C87ABC"/>
    <w:rsid w:val="00CA1C75"/>
    <w:rsid w:val="00CB5024"/>
    <w:rsid w:val="00CE634C"/>
    <w:rsid w:val="00D737BB"/>
    <w:rsid w:val="00D91EFB"/>
    <w:rsid w:val="00DF2248"/>
    <w:rsid w:val="00E35936"/>
    <w:rsid w:val="00E67164"/>
    <w:rsid w:val="00EE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72D4"/>
  <w15:chartTrackingRefBased/>
  <w15:docId w15:val="{7A6F9F22-7C3E-463F-8160-C83A8F34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A4F"/>
    <w:rPr>
      <w:color w:val="0563C1" w:themeColor="hyperlink"/>
      <w:u w:val="single"/>
    </w:rPr>
  </w:style>
  <w:style w:type="paragraph" w:styleId="ListParagraph">
    <w:name w:val="List Paragraph"/>
    <w:basedOn w:val="Normal"/>
    <w:uiPriority w:val="34"/>
    <w:qFormat/>
    <w:rsid w:val="00BB5908"/>
    <w:pPr>
      <w:spacing w:after="0" w:line="240" w:lineRule="auto"/>
      <w:ind w:left="720"/>
    </w:pPr>
    <w:rPr>
      <w:rFonts w:ascii="Times New Roman" w:eastAsia="Times New Roman" w:hAnsi="Times New Roman" w:cs="Times New Roman"/>
      <w:sz w:val="24"/>
      <w:szCs w:val="24"/>
    </w:rPr>
  </w:style>
  <w:style w:type="table" w:styleId="TableGrid">
    <w:name w:val="Table Grid"/>
    <w:basedOn w:val="TableNormal"/>
    <w:uiPriority w:val="39"/>
    <w:rsid w:val="008F3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1D4E"/>
    <w:rPr>
      <w:sz w:val="16"/>
      <w:szCs w:val="16"/>
    </w:rPr>
  </w:style>
  <w:style w:type="paragraph" w:styleId="CommentText">
    <w:name w:val="annotation text"/>
    <w:basedOn w:val="Normal"/>
    <w:link w:val="CommentTextChar"/>
    <w:uiPriority w:val="99"/>
    <w:semiHidden/>
    <w:unhideWhenUsed/>
    <w:rsid w:val="001F1D4E"/>
    <w:pPr>
      <w:spacing w:line="240" w:lineRule="auto"/>
    </w:pPr>
    <w:rPr>
      <w:sz w:val="20"/>
      <w:szCs w:val="20"/>
    </w:rPr>
  </w:style>
  <w:style w:type="character" w:customStyle="1" w:styleId="CommentTextChar">
    <w:name w:val="Comment Text Char"/>
    <w:basedOn w:val="DefaultParagraphFont"/>
    <w:link w:val="CommentText"/>
    <w:uiPriority w:val="99"/>
    <w:semiHidden/>
    <w:rsid w:val="001F1D4E"/>
    <w:rPr>
      <w:sz w:val="20"/>
      <w:szCs w:val="20"/>
    </w:rPr>
  </w:style>
  <w:style w:type="paragraph" w:styleId="CommentSubject">
    <w:name w:val="annotation subject"/>
    <w:basedOn w:val="CommentText"/>
    <w:next w:val="CommentText"/>
    <w:link w:val="CommentSubjectChar"/>
    <w:uiPriority w:val="99"/>
    <w:semiHidden/>
    <w:unhideWhenUsed/>
    <w:rsid w:val="001F1D4E"/>
    <w:rPr>
      <w:b/>
      <w:bCs/>
    </w:rPr>
  </w:style>
  <w:style w:type="character" w:customStyle="1" w:styleId="CommentSubjectChar">
    <w:name w:val="Comment Subject Char"/>
    <w:basedOn w:val="CommentTextChar"/>
    <w:link w:val="CommentSubject"/>
    <w:uiPriority w:val="99"/>
    <w:semiHidden/>
    <w:rsid w:val="001F1D4E"/>
    <w:rPr>
      <w:b/>
      <w:bCs/>
      <w:sz w:val="20"/>
      <w:szCs w:val="20"/>
    </w:rPr>
  </w:style>
  <w:style w:type="paragraph" w:styleId="BalloonText">
    <w:name w:val="Balloon Text"/>
    <w:basedOn w:val="Normal"/>
    <w:link w:val="BalloonTextChar"/>
    <w:uiPriority w:val="99"/>
    <w:semiHidden/>
    <w:unhideWhenUsed/>
    <w:rsid w:val="001F1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D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46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nfo@medmobilelt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10</cp:revision>
  <dcterms:created xsi:type="dcterms:W3CDTF">2021-05-07T15:37:00Z</dcterms:created>
  <dcterms:modified xsi:type="dcterms:W3CDTF">2021-05-08T07:47:00Z</dcterms:modified>
</cp:coreProperties>
</file>