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2: Genomic instability test</w:t>
      </w:r>
    </w:p>
    <w:p>
      <w:pPr>
        <w:pStyle w:val="Normal"/>
        <w:rPr/>
      </w:pPr>
      <w:r>
        <w:rPr/>
        <w:t xml:space="preserve">The file:  </w:t>
      </w:r>
      <w:r>
        <w:rPr/>
        <w:t>stabilty_example.csv</w:t>
      </w:r>
    </w:p>
    <w:p>
      <w:pPr>
        <w:pStyle w:val="Normal"/>
        <w:rPr/>
      </w:pPr>
      <w:r>
        <w:rPr/>
        <w:t>Model: Ins</w:t>
      </w:r>
      <w:r>
        <w:rPr/>
        <w:t>tability</w:t>
      </w:r>
    </w:p>
    <w:p>
      <w:pPr>
        <w:pStyle w:val="Normal"/>
        <w:rPr/>
      </w:pPr>
      <w:r>
        <w:rPr/>
        <w:t xml:space="preserve">Targets / referecne </w:t>
      </w:r>
      <w:r>
        <w:rPr/>
        <w:t xml:space="preserve">chromosome </w:t>
      </w:r>
      <w:r>
        <w:rPr/>
        <w:t xml:space="preserve"> (first ‘delta’)</w:t>
      </w:r>
      <w:r>
        <w:rPr/>
        <w:t xml:space="preserve">: </w:t>
      </w:r>
      <w:r>
        <w:rPr/>
        <w:t>CHR4</w:t>
      </w:r>
    </w:p>
    <w:p>
      <w:pPr>
        <w:pStyle w:val="Normal"/>
        <w:rPr/>
      </w:pPr>
      <w:r>
        <w:rPr/>
        <w:t>Target</w:t>
      </w:r>
      <w:r>
        <w:rPr/>
        <w:t xml:space="preserve"> order: CHR1,CHR4,CHR8,CHR10,CHR12,CHR17,CHR18,CHR20,CHRX</w:t>
      </w:r>
    </w:p>
    <w:p>
      <w:pPr>
        <w:pStyle w:val="Normal"/>
        <w:rPr/>
      </w:pPr>
      <w:r>
        <w:rPr/>
        <w:t xml:space="preserve">Sample order: </w:t>
      </w:r>
      <w:bookmarkStart w:id="0" w:name="__DdeLink__23_3792513122"/>
      <w:r>
        <w:rPr/>
        <w:t>GM2592,GM25975,GM25974,GM25953,Normal</w:t>
      </w:r>
      <w:bookmarkEnd w:id="0"/>
    </w:p>
    <w:p>
      <w:pPr>
        <w:pStyle w:val="Normal"/>
        <w:rPr/>
      </w:pPr>
      <w:r>
        <w:rPr/>
        <w:t xml:space="preserve">Control sample </w:t>
      </w:r>
      <w:r>
        <w:rPr/>
        <w:t>Second ‘delta’: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Absolute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– order :</w:t>
      </w:r>
    </w:p>
    <w:p>
      <w:pPr>
        <w:pStyle w:val="Normal"/>
        <w:rPr/>
      </w:pPr>
      <w:r>
        <w:rPr/>
        <w:t>IPSC,NPC,DA2W,DA6W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1</Pages>
  <Words>49</Words>
  <Characters>382</Characters>
  <CharactersWithSpaces>423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2020-06-07T14:54:25Z</dcterms:modified>
  <cp:revision>5</cp:revision>
  <dc:subject/>
  <dc:title/>
</cp:coreProperties>
</file>