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following are the setting used process raw data into the plots shown in the manuscript.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2: Genomic instability test</w:t>
      </w:r>
    </w:p>
    <w:p>
      <w:pPr>
        <w:pStyle w:val="Normal"/>
        <w:rPr/>
      </w:pPr>
      <w:r>
        <w:rPr/>
        <w:t>The file:  stabilty_example.csv</w:t>
      </w:r>
    </w:p>
    <w:p>
      <w:pPr>
        <w:pStyle w:val="Normal"/>
        <w:rPr/>
      </w:pPr>
      <w:r>
        <w:rPr/>
        <w:t>Model: Instability</w:t>
      </w:r>
    </w:p>
    <w:p>
      <w:pPr>
        <w:pStyle w:val="Normal"/>
        <w:rPr/>
      </w:pPr>
      <w:r>
        <w:rPr/>
        <w:t>Targets for normalization ( chromosome  (first ‘delta’) ): CHR4</w:t>
      </w:r>
    </w:p>
    <w:p>
      <w:pPr>
        <w:pStyle w:val="Normal"/>
        <w:rPr/>
      </w:pPr>
      <w:r>
        <w:rPr/>
        <w:t>Target order: CHR1,CHR4,CHR8,CHR10,CHR12,CHR17,CHR18,CHR20,CHRX</w:t>
      </w:r>
    </w:p>
    <w:p>
      <w:pPr>
        <w:pStyle w:val="Normal"/>
        <w:rPr/>
      </w:pPr>
      <w:r>
        <w:rPr/>
        <w:t>Sample order: GM25953,GM25975,GM25974,GM25952,Normal</w:t>
      </w:r>
    </w:p>
    <w:p>
      <w:pPr>
        <w:pStyle w:val="Normal"/>
        <w:rPr/>
      </w:pPr>
      <w:r>
        <w:rPr/>
        <w:t>Control sample Second ‘delta’: Normal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Figure 3: Absolute quantification </w:t>
      </w:r>
    </w:p>
    <w:p>
      <w:pPr>
        <w:pStyle w:val="Normal"/>
        <w:rPr/>
      </w:pPr>
      <w:r>
        <w:rPr/>
        <w:t xml:space="preserve">The file:  5 files in the folder ‘Absolute </w:t>
      </w:r>
    </w:p>
    <w:p>
      <w:pPr>
        <w:pStyle w:val="Normal"/>
        <w:rPr/>
      </w:pPr>
      <w:r>
        <w:rPr/>
        <w:t>-- All files can be uploaded at once</w:t>
      </w:r>
    </w:p>
    <w:p>
      <w:pPr>
        <w:pStyle w:val="Normal"/>
        <w:rPr/>
      </w:pPr>
      <w:r>
        <w:rPr/>
        <w:t xml:space="preserve">-- The reference gene must be included </w:t>
      </w:r>
    </w:p>
    <w:p>
      <w:pPr>
        <w:pStyle w:val="Normal"/>
        <w:rPr/>
      </w:pPr>
      <w:r>
        <w:rPr/>
        <w:t>Model: Absolute</w:t>
      </w:r>
    </w:p>
    <w:p>
      <w:pPr>
        <w:pStyle w:val="Normal"/>
        <w:rPr/>
      </w:pPr>
      <w:r>
        <w:rPr/>
        <w:t>Targets for normalization (endogenous control genes): ACTB,GAPDH</w:t>
      </w:r>
    </w:p>
    <w:p>
      <w:pPr>
        <w:pStyle w:val="Normal"/>
        <w:rPr/>
      </w:pPr>
      <w:r>
        <w:rPr/>
        <w:t>Target order: left blank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and stages order ------ []</w:t>
      </w:r>
    </w:p>
    <w:p>
      <w:pPr>
        <w:pStyle w:val="Normal"/>
        <w:rPr/>
      </w:pPr>
      <w:r>
        <w:rPr/>
        <w:t>Sample order: NCRM1-IPSC,522-266-2-IPSC,AiW001-2-IPSC,AiW002-2-IPSC,AJC001-5-IPSC,AJG001C4-IPSC,NCRM1-NPC,522-266-2-NPC,AiW001-2-NPC,AiW002-2-NPC,AJC001-5-NPC, AJG001C4-NPC,NCRM1-DA4W,522-266-2-DA4W,AiW001-2-DA4W,AiW002-2-DA4W,AJG001C4-DA4W,AJC001-5-DA4W,NCRM1-DA6W,522-266-2-DA6W,AiW001-2-DA6W,AiW002-2-DA6W,AJG001C4-DA6W,AJC001-5-DA6W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order of stages -----  [works]</w:t>
      </w:r>
    </w:p>
    <w:p>
      <w:pPr>
        <w:pStyle w:val="Normal"/>
        <w:rPr/>
      </w:pPr>
      <w:r>
        <w:rPr/>
        <w:t xml:space="preserve">Sample order : IPSC,NPC,DA4W,DA6W  </w:t>
      </w:r>
    </w:p>
    <w:p>
      <w:pPr>
        <w:pStyle w:val="Normal"/>
        <w:rPr>
          <w:i/>
          <w:i/>
          <w:iCs/>
          <w:color w:val="B2B2B2"/>
        </w:rPr>
      </w:pPr>
      <w:r>
        <w:rPr>
          <w:i/>
          <w:iCs/>
          <w:color w:val="B2B2B2"/>
        </w:rPr>
        <w:t>Control cell lines order ----- [works]</w:t>
      </w:r>
    </w:p>
    <w:p>
      <w:pPr>
        <w:pStyle w:val="Normal"/>
        <w:rPr/>
      </w:pPr>
      <w:r>
        <w:rPr/>
        <w:t>Sample order: NCRM1,522-266-2,AiW001-2,AiW002-2,AJC001-5,AJG001C4</w:t>
      </w:r>
    </w:p>
    <w:p>
      <w:pPr>
        <w:pStyle w:val="Normal"/>
        <w:rPr/>
      </w:pPr>
      <w:r>
        <w:rPr/>
        <w:t xml:space="preserve">statistic – </w:t>
      </w:r>
    </w:p>
    <w:p>
      <w:pPr>
        <w:pStyle w:val="Normal"/>
        <w:rPr/>
      </w:pPr>
      <w:r>
        <w:rPr/>
        <w:t>number of groups: 4</w:t>
      </w:r>
    </w:p>
    <w:p>
      <w:pPr>
        <w:pStyle w:val="Normal"/>
        <w:rPr/>
      </w:pPr>
      <w:r>
        <w:rPr/>
        <w:t>Groups are defined within the sample name column.</w:t>
      </w:r>
    </w:p>
    <w:p>
      <w:pPr>
        <w:pStyle w:val="Normal"/>
        <w:rPr/>
      </w:pPr>
      <w:r>
        <w:rPr/>
        <w:t>order :</w:t>
      </w:r>
    </w:p>
    <w:p>
      <w:pPr>
        <w:pStyle w:val="Normal"/>
        <w:rPr/>
      </w:pPr>
      <w:r>
        <w:rPr/>
        <w:t>IPSC,NPC,DA4W,DA6W</w:t>
      </w:r>
    </w:p>
    <w:p>
      <w:pPr>
        <w:pStyle w:val="Normal"/>
        <w:rPr/>
      </w:pPr>
      <w:r>
        <w:rPr/>
        <w:t>Selection for time series or repeated measures/ linked samples : yes</w:t>
      </w:r>
    </w:p>
    <w:p>
      <w:pPr>
        <w:pStyle w:val="Normal"/>
        <w:rPr/>
      </w:pPr>
      <w:r>
        <w:rPr/>
        <w:t>Selection for parametric or normal distribution: yes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Statistics selections: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Figure 4: Relative quantification be two method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CT model:</w:t>
      </w:r>
    </w:p>
    <w:p>
      <w:pPr>
        <w:pStyle w:val="Normal"/>
        <w:rPr/>
      </w:pPr>
      <w:r>
        <w:rPr/>
        <w:t>The file: RELATIVE_example.csv</w:t>
      </w:r>
    </w:p>
    <w:p>
      <w:pPr>
        <w:pStyle w:val="Normal"/>
        <w:rPr/>
      </w:pPr>
      <w:r>
        <w:rPr/>
        <w:t>Model: Relative (delta CT)</w:t>
      </w:r>
    </w:p>
    <w:p>
      <w:pPr>
        <w:pStyle w:val="Normal"/>
        <w:rPr/>
      </w:pPr>
      <w:r>
        <w:rPr/>
        <w:t xml:space="preserve">Targets for normalization (endogenous control genes): </w:t>
      </w:r>
    </w:p>
    <w:p>
      <w:pPr>
        <w:pStyle w:val="Normal"/>
        <w:rPr/>
      </w:pPr>
      <w:r>
        <w:rPr/>
        <w:t>Targets order (genes): PAX6,CAMK2A,GRIN1</w:t>
      </w:r>
    </w:p>
    <w:p>
      <w:pPr>
        <w:pStyle w:val="Normal"/>
        <w:rPr/>
      </w:pPr>
      <w:r>
        <w:rPr/>
        <w:t>Sampel order (cell lines, time points):   AiW002-2-D0, AiW002-2-D7,KYOU-D0,KYOU-D7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Relative quantification delta delta CT model</w:t>
      </w:r>
    </w:p>
    <w:p>
      <w:pPr>
        <w:pStyle w:val="Normal"/>
        <w:rPr/>
      </w:pPr>
      <w:r>
        <w:rPr/>
        <w:t>Control sample (calibrator/reference sample):  AiW002-2-D0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Relative compare genes: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more lines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Sample order : AiW002-2-D0, AiW002-2-D7,KYOU-D0,KYOU-D7, FX8-1-D0,FX8-1-D7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LibreOffice/6.0.7.3$Linux_X86_64 LibreOffice_project/00m0$Build-3</Application>
  <Pages>2</Pages>
  <Words>213</Words>
  <Characters>1796</Characters>
  <CharactersWithSpaces>1983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Rhalena Thomas</cp:lastModifiedBy>
  <dcterms:modified xsi:type="dcterms:W3CDTF">2020-06-15T17:07:34Z</dcterms:modified>
  <cp:revision>15</cp:revision>
  <dc:subject/>
  <dc:title/>
</cp:coreProperties>
</file>