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widowControl w:val="0"/>
        <w:spacing w:after="0" w:before="200" w:lineRule="auto"/>
        <w:jc w:val="center"/>
        <w:rPr>
          <w:rFonts w:ascii="Ruda" w:cs="Ruda" w:eastAsia="Ruda" w:hAnsi="Ruda"/>
          <w:b w:val="1"/>
          <w:sz w:val="26"/>
          <w:szCs w:val="26"/>
        </w:rPr>
      </w:pPr>
      <w:bookmarkStart w:colFirst="0" w:colLast="0" w:name="_v0ywo2qf1c89" w:id="0"/>
      <w:bookmarkEnd w:id="0"/>
      <w:r w:rsidDel="00000000" w:rsidR="00000000" w:rsidRPr="00000000">
        <w:rPr>
          <w:rFonts w:ascii="Ruda" w:cs="Ruda" w:eastAsia="Ruda" w:hAnsi="Ruda"/>
          <w:b w:val="1"/>
          <w:sz w:val="26"/>
          <w:szCs w:val="26"/>
          <w:rtl w:val="0"/>
        </w:rPr>
        <w:t xml:space="preserve">DS 4300 - Spring 2025</w:t>
      </w:r>
    </w:p>
    <w:p w:rsidR="00000000" w:rsidDel="00000000" w:rsidP="00000000" w:rsidRDefault="00000000" w:rsidRPr="00000000" w14:paraId="00000002">
      <w:pPr>
        <w:pStyle w:val="Heading1"/>
        <w:widowControl w:val="0"/>
        <w:spacing w:after="0" w:before="200" w:lineRule="auto"/>
        <w:jc w:val="center"/>
        <w:rPr>
          <w:rFonts w:ascii="Fira Sans" w:cs="Fira Sans" w:eastAsia="Fira Sans" w:hAnsi="Fira Sans"/>
          <w:b w:val="1"/>
          <w:sz w:val="32"/>
          <w:szCs w:val="32"/>
        </w:rPr>
      </w:pPr>
      <w:bookmarkStart w:colFirst="0" w:colLast="0" w:name="_udc4tduoulsz" w:id="1"/>
      <w:bookmarkEnd w:id="1"/>
      <w:r w:rsidDel="00000000" w:rsidR="00000000" w:rsidRPr="00000000">
        <w:rPr>
          <w:rFonts w:ascii="Fira Sans" w:cs="Fira Sans" w:eastAsia="Fira Sans" w:hAnsi="Fira Sans"/>
          <w:b w:val="1"/>
          <w:sz w:val="32"/>
          <w:szCs w:val="32"/>
          <w:rtl w:val="0"/>
        </w:rPr>
        <w:t xml:space="preserve">Homework 02</w:t>
      </w:r>
    </w:p>
    <w:p w:rsidR="00000000" w:rsidDel="00000000" w:rsidP="00000000" w:rsidRDefault="00000000" w:rsidRPr="00000000" w14:paraId="00000003">
      <w:pPr>
        <w:widowControl w:val="0"/>
        <w:rPr>
          <w:rFonts w:ascii="Fira Sans Light" w:cs="Fira Sans Light" w:eastAsia="Fira Sans Light" w:hAnsi="Fira Sans Light"/>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Fira Sans Light" w:cs="Fira Sans Light" w:eastAsia="Fira Sans Light" w:hAnsi="Fira Sans Light"/>
                <w:sz w:val="20"/>
                <w:szCs w:val="20"/>
              </w:rPr>
            </w:pPr>
            <w:r w:rsidDel="00000000" w:rsidR="00000000" w:rsidRPr="00000000">
              <w:rPr>
                <w:rFonts w:ascii="Fira Sans" w:cs="Fira Sans" w:eastAsia="Fira Sans" w:hAnsi="Fira Sans"/>
                <w:b w:val="1"/>
                <w:sz w:val="20"/>
                <w:szCs w:val="20"/>
                <w:rtl w:val="0"/>
              </w:rPr>
              <w:t xml:space="preserve">Extra Credit Deadline</w:t>
            </w:r>
            <w:r w:rsidDel="00000000" w:rsidR="00000000" w:rsidRPr="00000000">
              <w:rPr>
                <w:rFonts w:ascii="Fira Sans Light" w:cs="Fira Sans Light" w:eastAsia="Fira Sans Light" w:hAnsi="Fira Sans Light"/>
                <w:sz w:val="20"/>
                <w:szCs w:val="20"/>
                <w:rtl w:val="0"/>
              </w:rPr>
              <w:t xml:space="preserve">: Monday, January 27 2024 @ 11:59 pm</w:t>
            </w:r>
          </w:p>
          <w:p w:rsidR="00000000" w:rsidDel="00000000" w:rsidP="00000000" w:rsidRDefault="00000000" w:rsidRPr="00000000" w14:paraId="00000005">
            <w:pPr>
              <w:widowControl w:val="0"/>
              <w:spacing w:line="240" w:lineRule="auto"/>
              <w:jc w:val="center"/>
              <w:rPr>
                <w:rFonts w:ascii="Fira Sans Light" w:cs="Fira Sans Light" w:eastAsia="Fira Sans Light" w:hAnsi="Fira Sans Light"/>
                <w:sz w:val="20"/>
                <w:szCs w:val="20"/>
              </w:rPr>
            </w:pPr>
            <w:r w:rsidDel="00000000" w:rsidR="00000000" w:rsidRPr="00000000">
              <w:rPr>
                <w:rFonts w:ascii="Fira Sans" w:cs="Fira Sans" w:eastAsia="Fira Sans" w:hAnsi="Fira Sans"/>
                <w:b w:val="1"/>
                <w:sz w:val="20"/>
                <w:szCs w:val="20"/>
                <w:rtl w:val="0"/>
              </w:rPr>
              <w:t xml:space="preserve">Regular Credit Deadline</w:t>
            </w:r>
            <w:r w:rsidDel="00000000" w:rsidR="00000000" w:rsidRPr="00000000">
              <w:rPr>
                <w:rFonts w:ascii="Fira Sans Light" w:cs="Fira Sans Light" w:eastAsia="Fira Sans Light" w:hAnsi="Fira Sans Light"/>
                <w:sz w:val="20"/>
                <w:szCs w:val="20"/>
                <w:rtl w:val="0"/>
              </w:rPr>
              <w:t xml:space="preserve">: Wednesday, January 29 2024 @ 11:59 pm</w:t>
            </w:r>
          </w:p>
          <w:p w:rsidR="00000000" w:rsidDel="00000000" w:rsidP="00000000" w:rsidRDefault="00000000" w:rsidRPr="00000000" w14:paraId="00000006">
            <w:pPr>
              <w:widowControl w:val="0"/>
              <w:spacing w:line="240" w:lineRule="auto"/>
              <w:jc w:val="center"/>
              <w:rPr>
                <w:rFonts w:ascii="Fira Sans Light" w:cs="Fira Sans Light" w:eastAsia="Fira Sans Light" w:hAnsi="Fira Sans Light"/>
                <w:i w:val="1"/>
                <w:sz w:val="20"/>
                <w:szCs w:val="20"/>
                <w:u w:val="single"/>
              </w:rPr>
            </w:pPr>
            <w:r w:rsidDel="00000000" w:rsidR="00000000" w:rsidRPr="00000000">
              <w:rPr>
                <w:rFonts w:ascii="Fira Sans Light" w:cs="Fira Sans Light" w:eastAsia="Fira Sans Light" w:hAnsi="Fira Sans Light"/>
                <w:i w:val="1"/>
                <w:sz w:val="20"/>
                <w:szCs w:val="20"/>
                <w:u w:val="single"/>
                <w:rtl w:val="0"/>
              </w:rPr>
              <w:t xml:space="preserve">(Note that these are one day off from the typical Sunday/Tuesday submissions)</w:t>
            </w:r>
          </w:p>
        </w:tc>
      </w:tr>
    </w:tbl>
    <w:p w:rsidR="00000000" w:rsidDel="00000000" w:rsidP="00000000" w:rsidRDefault="00000000" w:rsidRPr="00000000" w14:paraId="00000007">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08">
      <w:pPr>
        <w:widowControl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9">
      <w:pPr>
        <w:widowControl w:val="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Directions</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0A">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 From the File Menu, make a copy of this document in your own Google Drive account OR download an MS Word version. </w:t>
      </w:r>
    </w:p>
    <w:p w:rsidR="00000000" w:rsidDel="00000000" w:rsidP="00000000" w:rsidRDefault="00000000" w:rsidRPr="00000000" w14:paraId="0000000B">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 Provide </w:t>
      </w:r>
      <w:r w:rsidDel="00000000" w:rsidR="00000000" w:rsidRPr="00000000">
        <w:rPr>
          <w:rFonts w:ascii="Helvetica Neue" w:cs="Helvetica Neue" w:eastAsia="Helvetica Neue" w:hAnsi="Helvetica Neue"/>
          <w:b w:val="1"/>
          <w:color w:val="cc4125"/>
          <w:rtl w:val="0"/>
        </w:rPr>
        <w:t xml:space="preserve">professional-quality, type-set</w:t>
      </w:r>
      <w:r w:rsidDel="00000000" w:rsidR="00000000" w:rsidRPr="00000000">
        <w:rPr>
          <w:rFonts w:ascii="Helvetica Neue Light" w:cs="Helvetica Neue Light" w:eastAsia="Helvetica Neue Light" w:hAnsi="Helvetica Neue Light"/>
          <w:rtl w:val="0"/>
        </w:rPr>
        <w:t xml:space="preserve"> solutions for each of the stated questions. </w:t>
      </w:r>
    </w:p>
    <w:p w:rsidR="00000000" w:rsidDel="00000000" w:rsidP="00000000" w:rsidRDefault="00000000" w:rsidRPr="00000000" w14:paraId="0000000C">
      <w:pPr>
        <w:widowControl w:val="0"/>
        <w:numPr>
          <w:ilvl w:val="0"/>
          <w:numId w:val="1"/>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 not delete the actual question statement. However, you may add additional space between the questions and extra pages to accommodate your solutions.</w:t>
      </w:r>
    </w:p>
    <w:p w:rsidR="00000000" w:rsidDel="00000000" w:rsidP="00000000" w:rsidRDefault="00000000" w:rsidRPr="00000000" w14:paraId="0000000D">
      <w:pPr>
        <w:widowControl w:val="0"/>
        <w:numPr>
          <w:ilvl w:val="0"/>
          <w:numId w:val="1"/>
        </w:numPr>
        <w:ind w:left="720" w:hanging="36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i w:val="1"/>
          <w:u w:val="single"/>
          <w:rtl w:val="0"/>
        </w:rPr>
        <w:t xml:space="preserve">Your solutions must be typeset</w:t>
      </w:r>
      <w:r w:rsidDel="00000000" w:rsidR="00000000" w:rsidRPr="00000000">
        <w:rPr>
          <w:rFonts w:ascii="Helvetica Neue Light" w:cs="Helvetica Neue Light" w:eastAsia="Helvetica Neue Light" w:hAnsi="Helvetica Neue Light"/>
          <w:rtl w:val="0"/>
        </w:rPr>
        <w:t xml:space="preserve">.  The solutions you incorporate into this document MAY NOT be handwritten.  This includes diagrams/trees.  A good option is Google Draw which can be inserted directly into the document from the </w:t>
      </w:r>
      <w:r w:rsidDel="00000000" w:rsidR="00000000" w:rsidRPr="00000000">
        <w:rPr>
          <w:rFonts w:ascii="Helvetica Neue Light" w:cs="Helvetica Neue Light" w:eastAsia="Helvetica Neue Light" w:hAnsi="Helvetica Neue Light"/>
          <w:i w:val="1"/>
          <w:rtl w:val="0"/>
        </w:rPr>
        <w:t xml:space="preserve">Insert</w:t>
      </w:r>
      <w:r w:rsidDel="00000000" w:rsidR="00000000" w:rsidRPr="00000000">
        <w:rPr>
          <w:rFonts w:ascii="Helvetica Neue Light" w:cs="Helvetica Neue Light" w:eastAsia="Helvetica Neue Light" w:hAnsi="Helvetica Neue Light"/>
          <w:rtl w:val="0"/>
        </w:rPr>
        <w:t xml:space="preserve"> menu.  This precludes writing them on an iPad-like device and copying them (or a screenshot) into this document.  </w:t>
      </w:r>
    </w:p>
    <w:p w:rsidR="00000000" w:rsidDel="00000000" w:rsidP="00000000" w:rsidRDefault="00000000" w:rsidRPr="00000000" w14:paraId="0000000E">
      <w:pPr>
        <w:widowControl w:val="0"/>
        <w:numPr>
          <w:ilvl w:val="0"/>
          <w:numId w:val="1"/>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To reiterate, handwritten solutions in any form will receive NO CREDIT.  </w:t>
      </w:r>
    </w:p>
    <w:p w:rsidR="00000000" w:rsidDel="00000000" w:rsidP="00000000" w:rsidRDefault="00000000" w:rsidRPr="00000000" w14:paraId="0000000F">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3. </w:t>
      </w:r>
      <w:r w:rsidDel="00000000" w:rsidR="00000000" w:rsidRPr="00000000">
        <w:rPr>
          <w:rFonts w:ascii="Helvetica Neue" w:cs="Helvetica Neue" w:eastAsia="Helvetica Neue" w:hAnsi="Helvetica Neue"/>
          <w:b w:val="1"/>
          <w:rtl w:val="0"/>
        </w:rPr>
        <w:t xml:space="preserve">Generate a PDF of your document with your solutions</w:t>
      </w:r>
      <w:r w:rsidDel="00000000" w:rsidR="00000000" w:rsidRPr="00000000">
        <w:rPr>
          <w:rFonts w:ascii="Helvetica Neue Light" w:cs="Helvetica Neue Light" w:eastAsia="Helvetica Neue Light" w:hAnsi="Helvetica Neue Light"/>
          <w:rtl w:val="0"/>
        </w:rPr>
        <w:t xml:space="preserve">.  DO NOT upload screenshots, images, or pictures.  Reminder, DO NOT delete the question statements. If you compose your solutions in LaTeX, please retype the questions.</w:t>
      </w:r>
    </w:p>
    <w:p w:rsidR="00000000" w:rsidDel="00000000" w:rsidP="00000000" w:rsidRDefault="00000000" w:rsidRPr="00000000" w14:paraId="00000010">
      <w:pPr>
        <w:widowControl w:val="0"/>
        <w:rPr>
          <w:rFonts w:ascii="Helvetica Neue" w:cs="Helvetica Neue" w:eastAsia="Helvetica Neue" w:hAnsi="Helvetica Neue"/>
          <w:b w:val="1"/>
        </w:rPr>
      </w:pPr>
      <w:r w:rsidDel="00000000" w:rsidR="00000000" w:rsidRPr="00000000">
        <w:rPr>
          <w:rFonts w:ascii="Helvetica Neue Light" w:cs="Helvetica Neue Light" w:eastAsia="Helvetica Neue Light" w:hAnsi="Helvetica Neue Light"/>
          <w:rtl w:val="0"/>
        </w:rPr>
        <w:t xml:space="preserve">4. Upload your solutions document to GradeScope by the due date.  </w:t>
      </w:r>
      <w:r w:rsidDel="00000000" w:rsidR="00000000" w:rsidRPr="00000000">
        <w:rPr>
          <w:rFonts w:ascii="Helvetica Neue" w:cs="Helvetica Neue" w:eastAsia="Helvetica Neue" w:hAnsi="Helvetica Neue"/>
          <w:b w:val="1"/>
          <w:rtl w:val="0"/>
        </w:rPr>
        <w:t xml:space="preserve">It is your responsibility to associate each question with your solution in GradeScope and click the submit button afterward.  </w:t>
      </w:r>
      <w:r w:rsidDel="00000000" w:rsidR="00000000" w:rsidRPr="00000000">
        <w:rPr>
          <w:rFonts w:ascii="Helvetica Neue Light" w:cs="Helvetica Neue Light" w:eastAsia="Helvetica Neue Light" w:hAnsi="Helvetica Neue Light"/>
          <w:rtl w:val="0"/>
        </w:rPr>
        <w:t xml:space="preserve">Failure to do so may result in no credit for any questions not linked with your solution </w:t>
      </w:r>
      <w:r w:rsidDel="00000000" w:rsidR="00000000" w:rsidRPr="00000000">
        <w:rPr>
          <w:rFonts w:ascii="Helvetica Neue Light" w:cs="Helvetica Neue Light" w:eastAsia="Helvetica Neue Light" w:hAnsi="Helvetica Neue Light"/>
          <w:i w:val="1"/>
          <w:u w:val="single"/>
          <w:rtl w:val="0"/>
        </w:rPr>
        <w:t xml:space="preserve">and will not be a valid reason to request a re-grad</w:t>
      </w:r>
      <w:r w:rsidDel="00000000" w:rsidR="00000000" w:rsidRPr="00000000">
        <w:rPr>
          <w:rFonts w:ascii="Helvetica Neue Light" w:cs="Helvetica Neue Light" w:eastAsia="Helvetica Neue Light" w:hAnsi="Helvetica Neue Light"/>
          <w:rtl w:val="0"/>
        </w:rPr>
        <w:t xml:space="preserve">e.</w:t>
      </w:r>
      <w:r w:rsidDel="00000000" w:rsidR="00000000" w:rsidRPr="00000000">
        <w:rPr>
          <w:rFonts w:ascii="Helvetica Neue" w:cs="Helvetica Neue" w:eastAsia="Helvetica Neue" w:hAnsi="Helvetica Neue"/>
          <w:b w:val="1"/>
          <w:rtl w:val="0"/>
        </w:rPr>
        <w:t xml:space="preserve"> </w:t>
      </w:r>
    </w:p>
    <w:p w:rsidR="00000000" w:rsidDel="00000000" w:rsidP="00000000" w:rsidRDefault="00000000" w:rsidRPr="00000000" w14:paraId="00000011">
      <w:pPr>
        <w:widowControl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2">
      <w:pPr>
        <w:widowControl w:val="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Academic Collaboration Reminder:</w:t>
      </w:r>
      <w:r w:rsidDel="00000000" w:rsidR="00000000" w:rsidRPr="00000000">
        <w:rPr>
          <w:rtl w:val="0"/>
        </w:rPr>
      </w:r>
    </w:p>
    <w:p w:rsidR="00000000" w:rsidDel="00000000" w:rsidP="00000000" w:rsidRDefault="00000000" w:rsidRPr="00000000" w14:paraId="00000013">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Remember that you may not look at, copy, capture, screenshot, or otherwise take possession of any other students’ solutions to any of these questions.  Further, you may not provide your solutions in part or in whole to any other student.  Doing any of the above constitutes a violation of academic honesty which could result in an F in this class and a referral to OSCCR. </w:t>
      </w:r>
    </w:p>
    <w:p w:rsidR="00000000" w:rsidDel="00000000" w:rsidP="00000000" w:rsidRDefault="00000000" w:rsidRPr="00000000" w14:paraId="00000014">
      <w:pPr>
        <w:widowControl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5">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is permissible? You are free and encouraged to talk to your peers about the conceptual material from the lectures or the conceptual material that is part of this assignment.  I’m confident you know where the </w:t>
      </w:r>
      <w:r w:rsidDel="00000000" w:rsidR="00000000" w:rsidRPr="00000000">
        <w:rPr>
          <w:rFonts w:ascii="Helvetica Neue Light" w:cs="Helvetica Neue Light" w:eastAsia="Helvetica Neue Light" w:hAnsi="Helvetica Neue Light"/>
          <w:rtl w:val="0"/>
        </w:rPr>
        <w:t xml:space="preserve">line between</w:t>
      </w:r>
      <w:r w:rsidDel="00000000" w:rsidR="00000000" w:rsidRPr="00000000">
        <w:rPr>
          <w:rFonts w:ascii="Helvetica Neue Light" w:cs="Helvetica Neue Light" w:eastAsia="Helvetica Neue Light" w:hAnsi="Helvetica Neue Light"/>
          <w:rtl w:val="0"/>
        </w:rPr>
        <w:t xml:space="preserve"> collaborative learning and cheating </w:t>
      </w:r>
      <w:r w:rsidDel="00000000" w:rsidR="00000000" w:rsidRPr="00000000">
        <w:rPr>
          <w:rFonts w:ascii="Helvetica Neue Light" w:cs="Helvetica Neue Light" w:eastAsia="Helvetica Neue Light" w:hAnsi="Helvetica Neue Light"/>
          <w:rtl w:val="0"/>
        </w:rPr>
        <w:t xml:space="preserve">sits</w:t>
      </w:r>
      <w:r w:rsidDel="00000000" w:rsidR="00000000" w:rsidRPr="00000000">
        <w:rPr>
          <w:rFonts w:ascii="Helvetica Neue Light" w:cs="Helvetica Neue Light" w:eastAsia="Helvetica Neue Light" w:hAnsi="Helvetica Neue Light"/>
          <w:rtl w:val="0"/>
        </w:rPr>
        <w:t xml:space="preserve">.  Please don’t cross that line. </w:t>
      </w:r>
    </w:p>
    <w:p w:rsidR="00000000" w:rsidDel="00000000" w:rsidP="00000000" w:rsidRDefault="00000000" w:rsidRPr="00000000" w14:paraId="00000016">
      <w:pPr>
        <w:widowControl w:val="0"/>
        <w:rPr>
          <w:rFonts w:ascii="Fira Sans Light" w:cs="Fira Sans Light" w:eastAsia="Fira Sans Light" w:hAnsi="Fira Sans Ligh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7">
      <w:pPr>
        <w:widowControl w:val="0"/>
        <w:rPr>
          <w:rFonts w:ascii="Fira Sans" w:cs="Fira Sans" w:eastAsia="Fira Sans" w:hAnsi="Fira Sans"/>
          <w:b w:val="1"/>
          <w:sz w:val="20"/>
          <w:szCs w:val="20"/>
        </w:rPr>
      </w:pPr>
      <w:r w:rsidDel="00000000" w:rsidR="00000000" w:rsidRPr="00000000">
        <w:rPr>
          <w:rFonts w:ascii="Fira Sans" w:cs="Fira Sans" w:eastAsia="Fira Sans" w:hAnsi="Fira Sans"/>
          <w:b w:val="1"/>
          <w:sz w:val="20"/>
          <w:szCs w:val="20"/>
          <w:rtl w:val="0"/>
        </w:rPr>
        <w:t xml:space="preserve">Question 1:</w:t>
      </w:r>
    </w:p>
    <w:p w:rsidR="00000000" w:rsidDel="00000000" w:rsidP="00000000" w:rsidRDefault="00000000" w:rsidRPr="00000000" w14:paraId="00000018">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9">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Each of the following key-value pairs in the list below represents a document (the integer) and a word in that document (the letter) from your P01 data set.  Insert the key:value pairs sequentially from (20:O) to (32:E) into an initially empty AVL tree.  Use the integer as the key to insert. </w:t>
      </w:r>
      <w:r w:rsidDel="00000000" w:rsidR="00000000" w:rsidRPr="00000000">
        <w:rPr>
          <w:rFonts w:ascii="Fira Sans Light" w:cs="Fira Sans Light" w:eastAsia="Fira Sans Light" w:hAnsi="Fira Sans Light"/>
          <w:i w:val="1"/>
          <w:sz w:val="20"/>
          <w:szCs w:val="20"/>
          <w:rtl w:val="0"/>
        </w:rPr>
        <w:t xml:space="preserve">Note</w:t>
      </w:r>
      <w:r w:rsidDel="00000000" w:rsidR="00000000" w:rsidRPr="00000000">
        <w:rPr>
          <w:rFonts w:ascii="Fira Sans Light" w:cs="Fira Sans Light" w:eastAsia="Fira Sans Light" w:hAnsi="Fira Sans Light"/>
          <w:sz w:val="20"/>
          <w:szCs w:val="20"/>
          <w:rtl w:val="0"/>
        </w:rPr>
        <w:t xml:space="preserve">: this will not produce an inverted index like you’re creating for the practical.  You only need to provide the balanced state of the tree after inserting (70:E) and (32:E).  </w:t>
      </w:r>
    </w:p>
    <w:p w:rsidR="00000000" w:rsidDel="00000000" w:rsidP="00000000" w:rsidRDefault="00000000" w:rsidRPr="00000000" w14:paraId="0000001A">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B">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[(20:O), (40:S), (60:T), (80:R), (89:N), (70:E), (30:T), (10:N), (33:A), (31:H), (24:R), (32:E)]</w:t>
      </w:r>
    </w:p>
    <w:p w:rsidR="00000000" w:rsidDel="00000000" w:rsidP="00000000" w:rsidRDefault="00000000" w:rsidRPr="00000000" w14:paraId="0000001C">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D">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Pr>
        <mc:AlternateContent>
          <mc:Choice Requires="wpg">
            <w:drawing>
              <wp:inline distB="114300" distT="114300" distL="114300" distR="114300">
                <wp:extent cx="3171825" cy="1704975"/>
                <wp:effectExtent b="0" l="0" r="0" t="0"/>
                <wp:docPr id="2" name=""/>
                <a:graphic>
                  <a:graphicData uri="http://schemas.microsoft.com/office/word/2010/wordprocessingGroup">
                    <wpg:wgp>
                      <wpg:cNvGrpSpPr/>
                      <wpg:grpSpPr>
                        <a:xfrm>
                          <a:off x="1716750" y="466825"/>
                          <a:ext cx="3171825" cy="1704975"/>
                          <a:chOff x="1716750" y="466825"/>
                          <a:chExt cx="3162200" cy="1695325"/>
                        </a:xfrm>
                      </wpg:grpSpPr>
                      <wps:wsp>
                        <wps:cNvSpPr/>
                        <wps:cNvPr id="29" name="Shape 29"/>
                        <wps:spPr>
                          <a:xfrm>
                            <a:off x="3029525" y="471600"/>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33</w:t>
                              </w:r>
                            </w:p>
                          </w:txbxContent>
                        </wps:txbx>
                        <wps:bodyPr anchorCtr="0" anchor="ctr" bIns="91425" lIns="91425" spcFirstLastPara="1" rIns="91425" wrap="square" tIns="91425">
                          <a:noAutofit/>
                        </wps:bodyPr>
                      </wps:wsp>
                      <wps:wsp>
                        <wps:cNvSpPr/>
                        <wps:cNvPr id="30" name="Shape 30"/>
                        <wps:spPr>
                          <a:xfrm>
                            <a:off x="2572625" y="91837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30</w:t>
                              </w:r>
                            </w:p>
                          </w:txbxContent>
                        </wps:txbx>
                        <wps:bodyPr anchorCtr="0" anchor="ctr" bIns="91425" lIns="91425" spcFirstLastPara="1" rIns="91425" wrap="square" tIns="91425">
                          <a:noAutofit/>
                        </wps:bodyPr>
                      </wps:wsp>
                      <wps:wsp>
                        <wps:cNvSpPr/>
                        <wps:cNvPr id="31" name="Shape 31"/>
                        <wps:spPr>
                          <a:xfrm>
                            <a:off x="3395250" y="91837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60</w:t>
                              </w:r>
                            </w:p>
                          </w:txbxContent>
                        </wps:txbx>
                        <wps:bodyPr anchorCtr="0" anchor="ctr" bIns="91425" lIns="91425" spcFirstLastPara="1" rIns="91425" wrap="square" tIns="91425">
                          <a:noAutofit/>
                        </wps:bodyPr>
                      </wps:wsp>
                      <wps:wsp>
                        <wps:cNvSpPr/>
                        <wps:cNvPr id="32" name="Shape 32"/>
                        <wps:spPr>
                          <a:xfrm>
                            <a:off x="2115725" y="138562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20</w:t>
                              </w:r>
                            </w:p>
                          </w:txbxContent>
                        </wps:txbx>
                        <wps:bodyPr anchorCtr="0" anchor="ctr" bIns="91425" lIns="91425" spcFirstLastPara="1" rIns="91425" wrap="square" tIns="91425">
                          <a:noAutofit/>
                        </wps:bodyPr>
                      </wps:wsp>
                      <wps:wsp>
                        <wps:cNvSpPr/>
                        <wps:cNvPr id="33" name="Shape 33"/>
                        <wps:spPr>
                          <a:xfrm>
                            <a:off x="2745825" y="1365150"/>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31</w:t>
                              </w:r>
                            </w:p>
                          </w:txbxContent>
                        </wps:txbx>
                        <wps:bodyPr anchorCtr="0" anchor="ctr" bIns="91425" lIns="91425" spcFirstLastPara="1" rIns="91425" wrap="square" tIns="91425">
                          <a:noAutofit/>
                        </wps:bodyPr>
                      </wps:wsp>
                      <wps:wsp>
                        <wps:cNvSpPr/>
                        <wps:cNvPr id="34" name="Shape 34"/>
                        <wps:spPr>
                          <a:xfrm>
                            <a:off x="3353100" y="1365150"/>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40</w:t>
                              </w:r>
                            </w:p>
                          </w:txbxContent>
                        </wps:txbx>
                        <wps:bodyPr anchorCtr="0" anchor="ctr" bIns="91425" lIns="91425" spcFirstLastPara="1" rIns="91425" wrap="square" tIns="91425">
                          <a:noAutofit/>
                        </wps:bodyPr>
                      </wps:wsp>
                      <wps:wsp>
                        <wps:cNvSpPr/>
                        <wps:cNvPr id="35" name="Shape 35"/>
                        <wps:spPr>
                          <a:xfrm>
                            <a:off x="3960375" y="1365150"/>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80</w:t>
                              </w:r>
                            </w:p>
                          </w:txbxContent>
                        </wps:txbx>
                        <wps:bodyPr anchorCtr="0" anchor="ctr" bIns="91425" lIns="91425" spcFirstLastPara="1" rIns="91425" wrap="square" tIns="91425">
                          <a:noAutofit/>
                        </wps:bodyPr>
                      </wps:wsp>
                      <wps:wsp>
                        <wps:cNvSpPr/>
                        <wps:cNvPr id="36" name="Shape 36"/>
                        <wps:spPr>
                          <a:xfrm>
                            <a:off x="3761350" y="181192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33</w:t>
                              </w:r>
                            </w:p>
                          </w:txbxContent>
                        </wps:txbx>
                        <wps:bodyPr anchorCtr="0" anchor="ctr" bIns="91425" lIns="91425" spcFirstLastPara="1" rIns="91425" wrap="square" tIns="91425">
                          <a:noAutofit/>
                        </wps:bodyPr>
                      </wps:wsp>
                      <wps:wsp>
                        <wps:cNvSpPr/>
                        <wps:cNvPr id="37" name="Shape 37"/>
                        <wps:spPr>
                          <a:xfrm>
                            <a:off x="4417275" y="181192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89</w:t>
                              </w:r>
                            </w:p>
                          </w:txbxContent>
                        </wps:txbx>
                        <wps:bodyPr anchorCtr="0" anchor="ctr" bIns="91425" lIns="91425" spcFirstLastPara="1" rIns="91425" wrap="square" tIns="91425">
                          <a:noAutofit/>
                        </wps:bodyPr>
                      </wps:wsp>
                      <wps:wsp>
                        <wps:cNvSpPr/>
                        <wps:cNvPr id="38" name="Shape 38"/>
                        <wps:spPr>
                          <a:xfrm>
                            <a:off x="3029525" y="181192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32</w:t>
                              </w:r>
                            </w:p>
                          </w:txbxContent>
                        </wps:txbx>
                        <wps:bodyPr anchorCtr="0" anchor="ctr" bIns="91425" lIns="91425" spcFirstLastPara="1" rIns="91425" wrap="square" tIns="91425">
                          <a:noAutofit/>
                        </wps:bodyPr>
                      </wps:wsp>
                      <wps:wsp>
                        <wps:cNvSpPr/>
                        <wps:cNvPr id="39" name="Shape 39"/>
                        <wps:spPr>
                          <a:xfrm>
                            <a:off x="2421825" y="185287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24</w:t>
                              </w:r>
                            </w:p>
                          </w:txbxContent>
                        </wps:txbx>
                        <wps:bodyPr anchorCtr="0" anchor="ctr" bIns="91425" lIns="91425" spcFirstLastPara="1" rIns="91425" wrap="square" tIns="91425">
                          <a:noAutofit/>
                        </wps:bodyPr>
                      </wps:wsp>
                      <wps:wsp>
                        <wps:cNvSpPr/>
                        <wps:cNvPr id="40" name="Shape 40"/>
                        <wps:spPr>
                          <a:xfrm>
                            <a:off x="1721525" y="1852875"/>
                            <a:ext cx="456900" cy="30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10</w:t>
                              </w:r>
                            </w:p>
                          </w:txbxContent>
                        </wps:txbx>
                        <wps:bodyPr anchorCtr="0" anchor="ctr" bIns="91425" lIns="91425" spcFirstLastPara="1" rIns="91425" wrap="square" tIns="91425">
                          <a:noAutofit/>
                        </wps:bodyPr>
                      </wps:wsp>
                      <wps:wsp>
                        <wps:cNvCnPr/>
                        <wps:spPr>
                          <a:xfrm flipH="1">
                            <a:off x="2800936" y="731507"/>
                            <a:ext cx="295500" cy="1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01075" y="1222875"/>
                            <a:ext cx="173100" cy="1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344175" y="1222875"/>
                            <a:ext cx="456900" cy="16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35814" y="1625057"/>
                            <a:ext cx="122100" cy="1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49975" y="1690125"/>
                            <a:ext cx="394200" cy="16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44175" y="1690125"/>
                            <a:ext cx="306000" cy="16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19514" y="731507"/>
                            <a:ext cx="204300" cy="1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581700" y="1222875"/>
                            <a:ext cx="42000" cy="1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23700" y="1222875"/>
                            <a:ext cx="565200" cy="1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89925" y="1669650"/>
                            <a:ext cx="198900" cy="1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88825" y="1669650"/>
                            <a:ext cx="456900" cy="1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171825" cy="1704975"/>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3171825" cy="1704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F">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20">
      <w:pPr>
        <w:widowControl w:val="0"/>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sz w:val="20"/>
          <w:szCs w:val="20"/>
          <w:rtl w:val="0"/>
        </w:rPr>
        <w:t xml:space="preserve">Provide a list of all insertions that caused an imbalance, at what node the imbalance was found, and what imbalance case was found.  You can use the following as a template:</w:t>
        <w:br w:type="textWrapping"/>
      </w:r>
      <w:r w:rsidDel="00000000" w:rsidR="00000000" w:rsidRPr="00000000">
        <w:rPr>
          <w:rFonts w:ascii="Fira Sans Light" w:cs="Fira Sans Light" w:eastAsia="Fira Sans Light" w:hAnsi="Fira Sans Light"/>
          <w:i w:val="1"/>
          <w:sz w:val="20"/>
          <w:szCs w:val="20"/>
          <w:rtl w:val="0"/>
        </w:rPr>
        <w:t xml:space="preserve">When inserting _____, the tree became imbalanced at _____ and was found to be a case _____. (you can use the number 1, 2, 3, 4 or letter version LL, LR, RL, RR)</w:t>
      </w:r>
    </w:p>
    <w:p w:rsidR="00000000" w:rsidDel="00000000" w:rsidP="00000000" w:rsidRDefault="00000000" w:rsidRPr="00000000" w14:paraId="00000021">
      <w:pPr>
        <w:widowControl w:val="0"/>
        <w:rPr>
          <w:rFonts w:ascii="Fira Sans Light" w:cs="Fira Sans Light" w:eastAsia="Fira Sans Light" w:hAnsi="Fira Sans Light"/>
          <w:i w:val="1"/>
          <w:sz w:val="20"/>
          <w:szCs w:val="20"/>
        </w:rPr>
      </w:pPr>
      <w:r w:rsidDel="00000000" w:rsidR="00000000" w:rsidRPr="00000000">
        <w:rPr>
          <w:rtl w:val="0"/>
        </w:rPr>
      </w:r>
    </w:p>
    <w:p w:rsidR="00000000" w:rsidDel="00000000" w:rsidP="00000000" w:rsidRDefault="00000000" w:rsidRPr="00000000" w14:paraId="00000022">
      <w:pPr>
        <w:widowControl w:val="0"/>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i w:val="1"/>
          <w:sz w:val="20"/>
          <w:szCs w:val="20"/>
          <w:rtl w:val="0"/>
        </w:rPr>
        <w:t xml:space="preserve">When inserting 60, the tree became imbalanced at 20 and was found to be a case RR. </w:t>
      </w:r>
    </w:p>
    <w:p w:rsidR="00000000" w:rsidDel="00000000" w:rsidP="00000000" w:rsidRDefault="00000000" w:rsidRPr="00000000" w14:paraId="00000023">
      <w:pPr>
        <w:widowControl w:val="0"/>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i w:val="1"/>
          <w:sz w:val="20"/>
          <w:szCs w:val="20"/>
          <w:rtl w:val="0"/>
        </w:rPr>
        <w:t xml:space="preserve">When inserting 89, the tree became imbalanced at 60 and was found to be a case RR. </w:t>
      </w:r>
    </w:p>
    <w:p w:rsidR="00000000" w:rsidDel="00000000" w:rsidP="00000000" w:rsidRDefault="00000000" w:rsidRPr="00000000" w14:paraId="00000024">
      <w:pPr>
        <w:widowControl w:val="0"/>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i w:val="1"/>
          <w:sz w:val="20"/>
          <w:szCs w:val="20"/>
          <w:rtl w:val="0"/>
        </w:rPr>
        <w:t xml:space="preserve">When inserting 70, the tree became imbalanced at 40 and was found to be a case RL. </w:t>
      </w:r>
    </w:p>
    <w:p w:rsidR="00000000" w:rsidDel="00000000" w:rsidP="00000000" w:rsidRDefault="00000000" w:rsidRPr="00000000" w14:paraId="00000025">
      <w:pPr>
        <w:widowControl w:val="0"/>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i w:val="1"/>
          <w:sz w:val="20"/>
          <w:szCs w:val="20"/>
          <w:rtl w:val="0"/>
        </w:rPr>
        <w:t xml:space="preserve">When inserting 30, the tree became imbalanced at 40 and was found to be a case LR.</w:t>
      </w:r>
    </w:p>
    <w:p w:rsidR="00000000" w:rsidDel="00000000" w:rsidP="00000000" w:rsidRDefault="00000000" w:rsidRPr="00000000" w14:paraId="00000026">
      <w:pPr>
        <w:widowControl w:val="0"/>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i w:val="1"/>
          <w:sz w:val="20"/>
          <w:szCs w:val="20"/>
          <w:rtl w:val="0"/>
        </w:rPr>
        <w:t xml:space="preserve">When inserting 31, the tree became imbalanced at 40 and was found to be a case LL.</w:t>
      </w:r>
    </w:p>
    <w:p w:rsidR="00000000" w:rsidDel="00000000" w:rsidP="00000000" w:rsidRDefault="00000000" w:rsidRPr="00000000" w14:paraId="00000027">
      <w:pPr>
        <w:widowControl w:val="0"/>
        <w:rPr>
          <w:rFonts w:ascii="Fira Sans Light" w:cs="Fira Sans Light" w:eastAsia="Fira Sans Light" w:hAnsi="Fira Sans Light"/>
          <w:i w:val="1"/>
          <w:sz w:val="20"/>
          <w:szCs w:val="20"/>
        </w:rPr>
      </w:pPr>
      <w:r w:rsidDel="00000000" w:rsidR="00000000" w:rsidRPr="00000000">
        <w:rPr>
          <w:rFonts w:ascii="Fira Sans Light" w:cs="Fira Sans Light" w:eastAsia="Fira Sans Light" w:hAnsi="Fira Sans Light"/>
          <w:i w:val="1"/>
          <w:sz w:val="20"/>
          <w:szCs w:val="20"/>
          <w:rtl w:val="0"/>
        </w:rPr>
        <w:t xml:space="preserve">When inserting 32, the tree became imbalanced at 60 and was found to be a case LR.</w:t>
      </w:r>
    </w:p>
    <w:p w:rsidR="00000000" w:rsidDel="00000000" w:rsidP="00000000" w:rsidRDefault="00000000" w:rsidRPr="00000000" w14:paraId="00000028">
      <w:pPr>
        <w:widowControl w:val="0"/>
        <w:rPr>
          <w:rFonts w:ascii="Fira Sans Light" w:cs="Fira Sans Light" w:eastAsia="Fira Sans Light" w:hAnsi="Fira Sans Ligh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9">
      <w:pPr>
        <w:widowControl w:val="0"/>
        <w:rPr>
          <w:rFonts w:ascii="Fira Sans" w:cs="Fira Sans" w:eastAsia="Fira Sans" w:hAnsi="Fira Sans"/>
          <w:b w:val="1"/>
          <w:sz w:val="20"/>
          <w:szCs w:val="20"/>
        </w:rPr>
      </w:pPr>
      <w:r w:rsidDel="00000000" w:rsidR="00000000" w:rsidRPr="00000000">
        <w:rPr>
          <w:rFonts w:ascii="Fira Sans" w:cs="Fira Sans" w:eastAsia="Fira Sans" w:hAnsi="Fira Sans"/>
          <w:b w:val="1"/>
          <w:sz w:val="20"/>
          <w:szCs w:val="20"/>
          <w:rtl w:val="0"/>
        </w:rPr>
        <w:t xml:space="preserve">Question 2:</w:t>
      </w:r>
    </w:p>
    <w:p w:rsidR="00000000" w:rsidDel="00000000" w:rsidP="00000000" w:rsidRDefault="00000000" w:rsidRPr="00000000" w14:paraId="0000002A">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2B">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Draw an AVL Tree of height=4 (a tree with 4 levels) with the </w:t>
      </w:r>
      <w:r w:rsidDel="00000000" w:rsidR="00000000" w:rsidRPr="00000000">
        <w:rPr>
          <w:rFonts w:ascii="Fira Sans Light" w:cs="Fira Sans Light" w:eastAsia="Fira Sans Light" w:hAnsi="Fira Sans Light"/>
          <w:i w:val="1"/>
          <w:sz w:val="20"/>
          <w:szCs w:val="20"/>
          <w:rtl w:val="0"/>
        </w:rPr>
        <w:t xml:space="preserve">minimum </w:t>
      </w:r>
      <w:r w:rsidDel="00000000" w:rsidR="00000000" w:rsidRPr="00000000">
        <w:rPr>
          <w:rFonts w:ascii="Fira Sans Light" w:cs="Fira Sans Light" w:eastAsia="Fira Sans Light" w:hAnsi="Fira Sans Light"/>
          <w:sz w:val="20"/>
          <w:szCs w:val="20"/>
          <w:rtl w:val="0"/>
        </w:rPr>
        <w:t xml:space="preserve">number of nodes possible.  You can draw circles to represent the nodes; they do not need to contain values.  </w:t>
      </w:r>
    </w:p>
    <w:p w:rsidR="00000000" w:rsidDel="00000000" w:rsidP="00000000" w:rsidRDefault="00000000" w:rsidRPr="00000000" w14:paraId="0000002C">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2D">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2E">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Pr>
        <mc:AlternateContent>
          <mc:Choice Requires="wpg">
            <w:drawing>
              <wp:inline distB="114300" distT="114300" distL="114300" distR="114300">
                <wp:extent cx="1866900" cy="1457325"/>
                <wp:effectExtent b="0" l="0" r="0" t="0"/>
                <wp:docPr id="3" name=""/>
                <a:graphic>
                  <a:graphicData uri="http://schemas.microsoft.com/office/word/2010/wordprocessingGroup">
                    <wpg:wgp>
                      <wpg:cNvGrpSpPr/>
                      <wpg:grpSpPr>
                        <a:xfrm>
                          <a:off x="1644450" y="131850"/>
                          <a:ext cx="1866900" cy="1457325"/>
                          <a:chOff x="1644450" y="131850"/>
                          <a:chExt cx="1861900" cy="1451750"/>
                        </a:xfrm>
                      </wpg:grpSpPr>
                      <wps:wsp>
                        <wps:cNvSpPr/>
                        <wps:cNvPr id="52" name="Shape 52"/>
                        <wps:spPr>
                          <a:xfrm>
                            <a:off x="2593025" y="13662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3" name="Shape 53"/>
                        <wps:spPr>
                          <a:xfrm>
                            <a:off x="2298725" y="451450"/>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4" name="Shape 54"/>
                        <wps:spPr>
                          <a:xfrm>
                            <a:off x="2887325" y="451450"/>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5" name="Shape 55"/>
                        <wps:spPr>
                          <a:xfrm>
                            <a:off x="1943525" y="90837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6" name="Shape 56"/>
                        <wps:spPr>
                          <a:xfrm>
                            <a:off x="2364763" y="90837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7" name="Shape 57"/>
                        <wps:spPr>
                          <a:xfrm>
                            <a:off x="2786025" y="90837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2445924" y="361963"/>
                            <a:ext cx="190200" cy="8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44226" y="361963"/>
                            <a:ext cx="190200" cy="8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090675" y="715450"/>
                            <a:ext cx="355200" cy="19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5913" y="715475"/>
                            <a:ext cx="66000" cy="19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33075" y="715450"/>
                            <a:ext cx="101400" cy="19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 name="Shape 63"/>
                        <wps:spPr>
                          <a:xfrm>
                            <a:off x="1649225" y="131482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1796375" y="1172325"/>
                            <a:ext cx="294300" cy="1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 name="Shape 65"/>
                        <wps:spPr>
                          <a:xfrm>
                            <a:off x="3207275" y="90837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3034475" y="715450"/>
                            <a:ext cx="320100" cy="19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a:off x="2090675" y="131482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8" name="Shape 68"/>
                        <wps:spPr>
                          <a:xfrm>
                            <a:off x="2593025" y="1314825"/>
                            <a:ext cx="294300" cy="26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2090525" y="1172325"/>
                            <a:ext cx="147300" cy="1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11875" y="1172325"/>
                            <a:ext cx="228300" cy="1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866900" cy="1457325"/>
                <wp:effectExtent b="0" l="0" r="0" t="0"/>
                <wp:docPr id="3"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866900" cy="1457325"/>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2F">
      <w:pPr>
        <w:widowControl w:val="0"/>
        <w:rPr>
          <w:rFonts w:ascii="Fira Sans" w:cs="Fira Sans" w:eastAsia="Fira Sans" w:hAnsi="Fira Sans"/>
          <w:b w:val="1"/>
          <w:sz w:val="20"/>
          <w:szCs w:val="20"/>
        </w:rPr>
      </w:pPr>
      <w:r w:rsidDel="00000000" w:rsidR="00000000" w:rsidRPr="00000000">
        <w:rPr>
          <w:rFonts w:ascii="Fira Sans" w:cs="Fira Sans" w:eastAsia="Fira Sans" w:hAnsi="Fira Sans"/>
          <w:b w:val="1"/>
          <w:sz w:val="20"/>
          <w:szCs w:val="20"/>
          <w:rtl w:val="0"/>
        </w:rPr>
        <w:t xml:space="preserve">Question 3:</w:t>
      </w:r>
    </w:p>
    <w:p w:rsidR="00000000" w:rsidDel="00000000" w:rsidP="00000000" w:rsidRDefault="00000000" w:rsidRPr="00000000" w14:paraId="00000030">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31">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Insert the tuples of the form (A:B) from question 1 into a hash table of size 10.  The hash table should use separate chaining for collision resolution. </w:t>
      </w:r>
    </w:p>
    <w:p w:rsidR="00000000" w:rsidDel="00000000" w:rsidP="00000000" w:rsidRDefault="00000000" w:rsidRPr="00000000" w14:paraId="00000032">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33">
      <w:pPr>
        <w:widowControl w:val="0"/>
        <w:rPr>
          <w:rFonts w:ascii="Fira Sans Light" w:cs="Fira Sans Light" w:eastAsia="Fira Sans Light" w:hAnsi="Fira Sans Light"/>
          <w:sz w:val="20"/>
          <w:szCs w:val="20"/>
        </w:rPr>
      </w:pPr>
      <w:r w:rsidDel="00000000" w:rsidR="00000000" w:rsidRPr="00000000">
        <w:rPr>
          <w:rFonts w:ascii="Fira Sans" w:cs="Fira Sans" w:eastAsia="Fira Sans" w:hAnsi="Fira Sans"/>
          <w:b w:val="1"/>
          <w:sz w:val="20"/>
          <w:szCs w:val="20"/>
          <w:rtl w:val="0"/>
        </w:rPr>
        <w:t xml:space="preserve">Version A</w:t>
      </w:r>
      <w:r w:rsidDel="00000000" w:rsidR="00000000" w:rsidRPr="00000000">
        <w:rPr>
          <w:rFonts w:ascii="Fira Sans Light" w:cs="Fira Sans Light" w:eastAsia="Fira Sans Light" w:hAnsi="Fira Sans Light"/>
          <w:sz w:val="20"/>
          <w:szCs w:val="20"/>
          <w:rtl w:val="0"/>
        </w:rPr>
        <w:t xml:space="preserve">: Use the hash function h(A) = A mod 10. </w:t>
      </w:r>
    </w:p>
    <w:tbl>
      <w:tblPr>
        <w:tblStyle w:val="Table2"/>
        <w:tblW w:w="22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1755"/>
        <w:tblGridChange w:id="0">
          <w:tblGrid>
            <w:gridCol w:w="51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(10:N),(30:T), (70:E),(80:R), (60:T),(40,S), (20:O)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(31:H),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(33:A),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 (24:R),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(89:N), </w:t>
            </w:r>
          </w:p>
        </w:tc>
      </w:tr>
    </w:tbl>
    <w:p w:rsidR="00000000" w:rsidDel="00000000" w:rsidP="00000000" w:rsidRDefault="00000000" w:rsidRPr="00000000" w14:paraId="00000048">
      <w:pPr>
        <w:widowControl w:val="0"/>
        <w:rPr>
          <w:rFonts w:ascii="Fira Sans Light" w:cs="Fira Sans Light" w:eastAsia="Fira Sans Light" w:hAnsi="Fira Sans Light"/>
          <w:sz w:val="20"/>
          <w:szCs w:val="20"/>
        </w:rPr>
      </w:pPr>
      <w:r w:rsidDel="00000000" w:rsidR="00000000" w:rsidRPr="00000000">
        <w:rPr>
          <w:rFonts w:ascii="Fira Sans" w:cs="Fira Sans" w:eastAsia="Fira Sans" w:hAnsi="Fira Sans"/>
          <w:b w:val="1"/>
          <w:sz w:val="20"/>
          <w:szCs w:val="20"/>
          <w:rtl w:val="0"/>
        </w:rPr>
        <w:t xml:space="preserve">Version B</w:t>
      </w:r>
      <w:r w:rsidDel="00000000" w:rsidR="00000000" w:rsidRPr="00000000">
        <w:rPr>
          <w:rFonts w:ascii="Fira Sans Light" w:cs="Fira Sans Light" w:eastAsia="Fira Sans Light" w:hAnsi="Fira Sans Light"/>
          <w:sz w:val="20"/>
          <w:szCs w:val="20"/>
          <w:rtl w:val="0"/>
        </w:rPr>
        <w:t xml:space="preserve">:  Use the h(B) = lookupASCII(B) mod 10.  ASCII is a character encoding that maps a single character to an integer value.  For example, the ASCII code of the letter M is 77.  You can find an ASCII chart &gt; </w:t>
      </w:r>
      <w:hyperlink r:id="rId7">
        <w:r w:rsidDel="00000000" w:rsidR="00000000" w:rsidRPr="00000000">
          <w:rPr>
            <w:rFonts w:ascii="Fira Sans Light" w:cs="Fira Sans Light" w:eastAsia="Fira Sans Light" w:hAnsi="Fira Sans Light"/>
            <w:color w:val="1155cc"/>
            <w:sz w:val="20"/>
            <w:szCs w:val="20"/>
            <w:u w:val="single"/>
            <w:rtl w:val="0"/>
          </w:rPr>
          <w:t xml:space="preserve">here</w:t>
        </w:r>
      </w:hyperlink>
      <w:r w:rsidDel="00000000" w:rsidR="00000000" w:rsidRPr="00000000">
        <w:rPr>
          <w:rFonts w:ascii="Fira Sans Light" w:cs="Fira Sans Light" w:eastAsia="Fira Sans Light" w:hAnsi="Fira Sans Light"/>
          <w:sz w:val="20"/>
          <w:szCs w:val="20"/>
          <w:rtl w:val="0"/>
        </w:rPr>
        <w:t xml:space="preserve"> &lt;.  </w:t>
      </w:r>
    </w:p>
    <w:tbl>
      <w:tblPr>
        <w:tblStyle w:val="Table3"/>
        <w:tblW w:w="22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1755"/>
        <w:tblGridChange w:id="0">
          <w:tblGrid>
            <w:gridCol w:w="51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(24:R), (31:H), (80:R)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 (40:S)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(30:T), (60:T)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(33:A)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Fira Sans Light" w:cs="Fira Sans Light" w:eastAsia="Fira Sans Light" w:hAnsi="Fira Sans Ligh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(10:N), (89:N)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Fira Sans Light" w:cs="Fira Sans Light" w:eastAsia="Fira Sans Light" w:hAnsi="Fira Sans Light"/>
                <w:sz w:val="18"/>
                <w:szCs w:val="18"/>
              </w:rPr>
            </w:pPr>
            <w:r w:rsidDel="00000000" w:rsidR="00000000" w:rsidRPr="00000000">
              <w:rPr>
                <w:rFonts w:ascii="Fira Sans Light" w:cs="Fira Sans Light" w:eastAsia="Fira Sans Light" w:hAnsi="Fira Sans Light"/>
                <w:sz w:val="18"/>
                <w:szCs w:val="18"/>
                <w:rtl w:val="0"/>
              </w:rPr>
              <w:t xml:space="preserve">(32:E), (70:E), (20:O)</w:t>
            </w:r>
          </w:p>
        </w:tc>
      </w:tr>
    </w:tbl>
    <w:p w:rsidR="00000000" w:rsidDel="00000000" w:rsidP="00000000" w:rsidRDefault="00000000" w:rsidRPr="00000000" w14:paraId="0000005D">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5E">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5F">
      <w:pPr>
        <w:widowControl w:val="0"/>
        <w:rPr>
          <w:rFonts w:ascii="Fira Sans Light" w:cs="Fira Sans Light" w:eastAsia="Fira Sans Light" w:hAnsi="Fira Sans Ligh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0">
      <w:pPr>
        <w:widowControl w:val="0"/>
        <w:rPr>
          <w:rFonts w:ascii="Fira Sans Light" w:cs="Fira Sans Light" w:eastAsia="Fira Sans Light" w:hAnsi="Fira Sans Light"/>
          <w:sz w:val="20"/>
          <w:szCs w:val="20"/>
        </w:rPr>
      </w:pPr>
      <w:r w:rsidDel="00000000" w:rsidR="00000000" w:rsidRPr="00000000">
        <w:rPr>
          <w:rFonts w:ascii="Fira Sans" w:cs="Fira Sans" w:eastAsia="Fira Sans" w:hAnsi="Fira Sans"/>
          <w:b w:val="1"/>
          <w:sz w:val="20"/>
          <w:szCs w:val="20"/>
          <w:rtl w:val="0"/>
        </w:rPr>
        <w:t xml:space="preserve">Question 4:</w:t>
      </w:r>
      <w:r w:rsidDel="00000000" w:rsidR="00000000" w:rsidRPr="00000000">
        <w:rPr>
          <w:rFonts w:ascii="Fira Sans Light" w:cs="Fira Sans Light" w:eastAsia="Fira Sans Light" w:hAnsi="Fira Sans Light"/>
          <w:sz w:val="20"/>
          <w:szCs w:val="20"/>
          <w:rtl w:val="0"/>
        </w:rPr>
        <w:t xml:space="preserve"> </w:t>
      </w:r>
    </w:p>
    <w:p w:rsidR="00000000" w:rsidDel="00000000" w:rsidP="00000000" w:rsidRDefault="00000000" w:rsidRPr="00000000" w14:paraId="00000061">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2">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Insert the following list of integers into a B+ Tree where M = 3.  That is, each internal node contains max 3 keys and 4 children and each leaf node contains max three keys.  When splitting a node due to overflow, leave 1 element in the left node and move 2 elements to the newly created right node.  </w:t>
      </w:r>
    </w:p>
    <w:p w:rsidR="00000000" w:rsidDel="00000000" w:rsidP="00000000" w:rsidRDefault="00000000" w:rsidRPr="00000000" w14:paraId="00000063">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4">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[48, 65, 91, 90, 14, 13, 87, 74, 51, 92, 41, 70, 47, 64, 38, 29, 50, 21]</w:t>
      </w:r>
    </w:p>
    <w:p w:rsidR="00000000" w:rsidDel="00000000" w:rsidP="00000000" w:rsidRDefault="00000000" w:rsidRPr="00000000" w14:paraId="00000065">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6">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Pr>
        <mc:AlternateContent>
          <mc:Choice Requires="wpg">
            <w:drawing>
              <wp:inline distB="114300" distT="114300" distL="114300" distR="114300">
                <wp:extent cx="3712199" cy="831533"/>
                <wp:effectExtent b="0" l="0" r="0" t="0"/>
                <wp:docPr id="1" name=""/>
                <a:graphic>
                  <a:graphicData uri="http://schemas.microsoft.com/office/word/2010/wordprocessingGroup">
                    <wpg:wgp>
                      <wpg:cNvGrpSpPr/>
                      <wpg:grpSpPr>
                        <a:xfrm>
                          <a:off x="1025025" y="568350"/>
                          <a:ext cx="3712199" cy="831533"/>
                          <a:chOff x="1025025" y="568350"/>
                          <a:chExt cx="4929050" cy="1106225"/>
                        </a:xfrm>
                      </wpg:grpSpPr>
                      <wps:wsp>
                        <wps:cNvSpPr/>
                        <wps:cNvPr id="2" name="Shape 2"/>
                        <wps:spPr>
                          <a:xfrm>
                            <a:off x="2126100" y="573125"/>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47</w:t>
                              </w:r>
                            </w:p>
                          </w:txbxContent>
                        </wps:txbx>
                        <wps:bodyPr anchorCtr="0" anchor="ctr" bIns="91425" lIns="91425" spcFirstLastPara="1" rIns="91425" wrap="square" tIns="91425">
                          <a:noAutofit/>
                        </wps:bodyPr>
                      </wps:wsp>
                      <wps:wsp>
                        <wps:cNvSpPr/>
                        <wps:cNvPr id="3" name="Shape 3"/>
                        <wps:spPr>
                          <a:xfrm>
                            <a:off x="1364900" y="1040225"/>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14</w:t>
                              </w:r>
                            </w:p>
                          </w:txbxContent>
                        </wps:txbx>
                        <wps:bodyPr anchorCtr="0" anchor="ctr" bIns="91425" lIns="91425" spcFirstLastPara="1" rIns="91425" wrap="square" tIns="91425">
                          <a:noAutofit/>
                        </wps:bodyPr>
                      </wps:wsp>
                      <wps:wsp>
                        <wps:cNvSpPr/>
                        <wps:cNvPr id="4" name="Shape 4"/>
                        <wps:spPr>
                          <a:xfrm>
                            <a:off x="1700000" y="1040225"/>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29</w:t>
                              </w:r>
                            </w:p>
                          </w:txbxContent>
                        </wps:txbx>
                        <wps:bodyPr anchorCtr="0" anchor="ctr" bIns="91425" lIns="91425" spcFirstLastPara="1" rIns="91425" wrap="square" tIns="91425">
                          <a:noAutofit/>
                        </wps:bodyPr>
                      </wps:wsp>
                      <wps:wsp>
                        <wps:cNvSpPr/>
                        <wps:cNvPr id="5" name="Shape 5"/>
                        <wps:spPr>
                          <a:xfrm>
                            <a:off x="3497425" y="1040225"/>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87</w:t>
                              </w:r>
                            </w:p>
                          </w:txbxContent>
                        </wps:txbx>
                        <wps:bodyPr anchorCtr="0" anchor="ctr" bIns="91425" lIns="91425" spcFirstLastPara="1" rIns="91425" wrap="square" tIns="91425">
                          <a:noAutofit/>
                        </wps:bodyPr>
                      </wps:wsp>
                      <wps:wsp>
                        <wps:cNvSpPr/>
                        <wps:cNvPr id="6" name="Shape 6"/>
                        <wps:spPr>
                          <a:xfrm>
                            <a:off x="3111550" y="1040225"/>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65</w:t>
                              </w:r>
                            </w:p>
                          </w:txbxContent>
                        </wps:txbx>
                        <wps:bodyPr anchorCtr="0" anchor="ctr" bIns="91425" lIns="91425" spcFirstLastPara="1" rIns="91425" wrap="square" tIns="91425">
                          <a:noAutofit/>
                        </wps:bodyPr>
                      </wps:wsp>
                      <wps:wsp>
                        <wps:cNvSpPr/>
                        <wps:cNvPr id="7" name="Shape 7"/>
                        <wps:spPr>
                          <a:xfrm>
                            <a:off x="2725675" y="1040225"/>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50</w:t>
                              </w:r>
                            </w:p>
                          </w:txbxContent>
                        </wps:txbx>
                        <wps:bodyPr anchorCtr="0" anchor="ctr" bIns="91425" lIns="91425" spcFirstLastPara="1" rIns="91425" wrap="square" tIns="91425">
                          <a:noAutofit/>
                        </wps:bodyPr>
                      </wps:wsp>
                      <wps:wsp>
                        <wps:cNvSpPr/>
                        <wps:cNvPr id="8" name="Shape 8"/>
                        <wps:spPr>
                          <a:xfrm>
                            <a:off x="102980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13</w:t>
                              </w:r>
                            </w:p>
                          </w:txbxContent>
                        </wps:txbx>
                        <wps:bodyPr anchorCtr="0" anchor="ctr" bIns="91425" lIns="91425" spcFirstLastPara="1" rIns="91425" wrap="square" tIns="91425">
                          <a:noAutofit/>
                        </wps:bodyPr>
                      </wps:wsp>
                      <wps:wsp>
                        <wps:cNvSpPr/>
                        <wps:cNvPr id="9" name="Shape 9"/>
                        <wps:spPr>
                          <a:xfrm>
                            <a:off x="1476925"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21</w:t>
                              </w:r>
                            </w:p>
                          </w:txbxContent>
                        </wps:txbx>
                        <wps:bodyPr anchorCtr="0" anchor="ctr" bIns="91425" lIns="91425" spcFirstLastPara="1" rIns="91425" wrap="square" tIns="91425">
                          <a:noAutofit/>
                        </wps:bodyPr>
                      </wps:wsp>
                      <wps:wsp>
                        <wps:cNvSpPr/>
                        <wps:cNvPr id="10" name="Shape 10"/>
                        <wps:spPr>
                          <a:xfrm>
                            <a:off x="203510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38</w:t>
                              </w:r>
                            </w:p>
                          </w:txbxContent>
                        </wps:txbx>
                        <wps:bodyPr anchorCtr="0" anchor="ctr" bIns="91425" lIns="91425" spcFirstLastPara="1" rIns="91425" wrap="square" tIns="91425">
                          <a:noAutofit/>
                        </wps:bodyPr>
                      </wps:wsp>
                      <wps:wsp>
                        <wps:cNvSpPr/>
                        <wps:cNvPr id="11" name="Shape 11"/>
                        <wps:spPr>
                          <a:xfrm>
                            <a:off x="237020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41</w:t>
                              </w:r>
                            </w:p>
                          </w:txbxContent>
                        </wps:txbx>
                        <wps:bodyPr anchorCtr="0" anchor="ctr" bIns="91425" lIns="91425" spcFirstLastPara="1" rIns="91425" wrap="square" tIns="91425">
                          <a:noAutofit/>
                        </wps:bodyPr>
                      </wps:wsp>
                      <wps:wsp>
                        <wps:cNvCnPr/>
                        <wps:spPr>
                          <a:xfrm flipH="1">
                            <a:off x="1867650" y="776225"/>
                            <a:ext cx="426000" cy="26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644350" y="1243325"/>
                            <a:ext cx="223200" cy="22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67550" y="1243325"/>
                            <a:ext cx="335100" cy="22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197350" y="1243325"/>
                            <a:ext cx="335100" cy="22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277645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48</w:t>
                              </w:r>
                            </w:p>
                          </w:txbxContent>
                        </wps:txbx>
                        <wps:bodyPr anchorCtr="0" anchor="ctr" bIns="91425" lIns="91425" spcFirstLastPara="1" rIns="91425" wrap="square" tIns="91425">
                          <a:noAutofit/>
                        </wps:bodyPr>
                      </wps:wsp>
                      <wps:wsp>
                        <wps:cNvSpPr/>
                        <wps:cNvPr id="17" name="Shape 17"/>
                        <wps:spPr>
                          <a:xfrm>
                            <a:off x="320795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51</w:t>
                              </w:r>
                            </w:p>
                          </w:txbxContent>
                        </wps:txbx>
                        <wps:bodyPr anchorCtr="0" anchor="ctr" bIns="91425" lIns="91425" spcFirstLastPara="1" rIns="91425" wrap="square" tIns="91425">
                          <a:noAutofit/>
                        </wps:bodyPr>
                      </wps:wsp>
                      <wps:wsp>
                        <wps:cNvSpPr/>
                        <wps:cNvPr id="18" name="Shape 18"/>
                        <wps:spPr>
                          <a:xfrm>
                            <a:off x="354305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64</w:t>
                              </w:r>
                            </w:p>
                          </w:txbxContent>
                        </wps:txbx>
                        <wps:bodyPr anchorCtr="0" anchor="ctr" bIns="91425" lIns="91425" spcFirstLastPara="1" rIns="91425" wrap="square" tIns="91425">
                          <a:noAutofit/>
                        </wps:bodyPr>
                      </wps:wsp>
                      <wps:wsp>
                        <wps:cNvSpPr/>
                        <wps:cNvPr id="19" name="Shape 19"/>
                        <wps:spPr>
                          <a:xfrm>
                            <a:off x="4075975"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70</w:t>
                              </w:r>
                            </w:p>
                          </w:txbxContent>
                        </wps:txbx>
                        <wps:bodyPr anchorCtr="0" anchor="ctr" bIns="91425" lIns="91425" spcFirstLastPara="1" rIns="91425" wrap="square" tIns="91425">
                          <a:noAutofit/>
                        </wps:bodyPr>
                      </wps:wsp>
                      <wps:wsp>
                        <wps:cNvSpPr/>
                        <wps:cNvPr id="20" name="Shape 20"/>
                        <wps:spPr>
                          <a:xfrm>
                            <a:off x="4411075"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74</w:t>
                              </w:r>
                            </w:p>
                          </w:txbxContent>
                        </wps:txbx>
                        <wps:bodyPr anchorCtr="0" anchor="ctr" bIns="91425" lIns="91425" spcFirstLastPara="1" rIns="91425" wrap="square" tIns="91425">
                          <a:noAutofit/>
                        </wps:bodyPr>
                      </wps:wsp>
                      <wps:wsp>
                        <wps:cNvSpPr/>
                        <wps:cNvPr id="21" name="Shape 21"/>
                        <wps:spPr>
                          <a:xfrm>
                            <a:off x="494400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90</w:t>
                              </w:r>
                            </w:p>
                          </w:txbxContent>
                        </wps:txbx>
                        <wps:bodyPr anchorCtr="0" anchor="ctr" bIns="91425" lIns="91425" spcFirstLastPara="1" rIns="91425" wrap="square" tIns="91425">
                          <a:noAutofit/>
                        </wps:bodyPr>
                      </wps:wsp>
                      <wps:wsp>
                        <wps:cNvSpPr/>
                        <wps:cNvPr id="22" name="Shape 22"/>
                        <wps:spPr>
                          <a:xfrm>
                            <a:off x="527910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91</w:t>
                              </w:r>
                            </w:p>
                          </w:txbxContent>
                        </wps:txbx>
                        <wps:bodyPr anchorCtr="0" anchor="ctr" bIns="91425" lIns="91425" spcFirstLastPara="1" rIns="91425" wrap="square" tIns="91425">
                          <a:noAutofit/>
                        </wps:bodyPr>
                      </wps:wsp>
                      <wps:wsp>
                        <wps:cNvSpPr/>
                        <wps:cNvPr id="23" name="Shape 23"/>
                        <wps:spPr>
                          <a:xfrm>
                            <a:off x="5614200" y="1466700"/>
                            <a:ext cx="335100" cy="20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92</w:t>
                              </w:r>
                            </w:p>
                          </w:txbxContent>
                        </wps:txbx>
                        <wps:bodyPr anchorCtr="0" anchor="ctr" bIns="91425" lIns="91425" spcFirstLastPara="1" rIns="91425" wrap="square" tIns="91425">
                          <a:noAutofit/>
                        </wps:bodyPr>
                      </wps:wsp>
                      <wps:wsp>
                        <wps:cNvCnPr/>
                        <wps:spPr>
                          <a:xfrm>
                            <a:off x="2293650" y="776225"/>
                            <a:ext cx="599700" cy="26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93225" y="1243325"/>
                            <a:ext cx="50700" cy="22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93225" y="1243325"/>
                            <a:ext cx="482400" cy="22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79100" y="1243325"/>
                            <a:ext cx="964500" cy="22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32525" y="1141775"/>
                            <a:ext cx="1614000" cy="32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12199" cy="831533"/>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3712199" cy="8315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8">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Which insertions triggered a node split? 90, 74 51, 47, 29, 50, 21</w:t>
      </w:r>
    </w:p>
    <w:p w:rsidR="00000000" w:rsidDel="00000000" w:rsidP="00000000" w:rsidRDefault="00000000" w:rsidRPr="00000000" w14:paraId="00000069">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Which insertions increased the height of the tree by 1 level? 90, 47</w:t>
      </w:r>
    </w:p>
    <w:p w:rsidR="00000000" w:rsidDel="00000000" w:rsidP="00000000" w:rsidRDefault="00000000" w:rsidRPr="00000000" w14:paraId="0000006A">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B">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uda">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Fira Sans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Helvetica Neue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commons.wikimedia.org/wiki/File:ASCII-Table-wide.sv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FiraSansLight-regular.ttf"/><Relationship Id="rId10" Type="http://schemas.openxmlformats.org/officeDocument/2006/relationships/font" Target="fonts/HelveticaNeue-boldItalic.ttf"/><Relationship Id="rId13" Type="http://schemas.openxmlformats.org/officeDocument/2006/relationships/font" Target="fonts/FiraSansLight-italic.ttf"/><Relationship Id="rId12" Type="http://schemas.openxmlformats.org/officeDocument/2006/relationships/font" Target="fonts/FiraSansLight-bold.ttf"/><Relationship Id="rId1" Type="http://schemas.openxmlformats.org/officeDocument/2006/relationships/font" Target="fonts/Ruda-regular.ttf"/><Relationship Id="rId2" Type="http://schemas.openxmlformats.org/officeDocument/2006/relationships/font" Target="fonts/Ruda-bold.ttf"/><Relationship Id="rId3" Type="http://schemas.openxmlformats.org/officeDocument/2006/relationships/font" Target="fonts/FiraSans-regular.ttf"/><Relationship Id="rId4" Type="http://schemas.openxmlformats.org/officeDocument/2006/relationships/font" Target="fonts/FiraSans-bold.ttf"/><Relationship Id="rId9" Type="http://schemas.openxmlformats.org/officeDocument/2006/relationships/font" Target="fonts/HelveticaNeue-italic.ttf"/><Relationship Id="rId15" Type="http://schemas.openxmlformats.org/officeDocument/2006/relationships/font" Target="fonts/HelveticaNeueLight-regular.ttf"/><Relationship Id="rId14" Type="http://schemas.openxmlformats.org/officeDocument/2006/relationships/font" Target="fonts/FiraSansLight-boldItalic.ttf"/><Relationship Id="rId17" Type="http://schemas.openxmlformats.org/officeDocument/2006/relationships/font" Target="fonts/HelveticaNeueLight-italic.ttf"/><Relationship Id="rId16" Type="http://schemas.openxmlformats.org/officeDocument/2006/relationships/font" Target="fonts/HelveticaNeueLight-bold.ttf"/><Relationship Id="rId5" Type="http://schemas.openxmlformats.org/officeDocument/2006/relationships/font" Target="fonts/FiraSans-italic.ttf"/><Relationship Id="rId6" Type="http://schemas.openxmlformats.org/officeDocument/2006/relationships/font" Target="fonts/FiraSans-boldItalic.ttf"/><Relationship Id="rId18" Type="http://schemas.openxmlformats.org/officeDocument/2006/relationships/font" Target="fonts/HelveticaNeueLight-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