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成员 A：编码与纠错缺陷清单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95959"/>
          <w:sz w:val="19"/>
        </w:rPr>
        <w:t>被测项目：python-qrcode v8.2    基线：7daa4ff    测试域：编码与纠错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1. 缺陷概览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编号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状态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类别</w:t>
            </w:r>
          </w:p>
        </w:tc>
        <w:tc>
          <w:tcPr>
            <w:tcW w:type="dxa" w:w="79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严重程度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关联用例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关联提交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A-01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已修复；待 C 复现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参数校验/逻辑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TC-A-09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418d443、d3f4069</w:t>
            </w:r>
          </w:p>
        </w:tc>
      </w:tr>
    </w:tbl>
    <w:p/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2. A-01：底层版本辅助函数未校验版本范围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现象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base.rs_blocks(0, ERROR_CORRECT_M) 因负索引返回版本 40 的纠错块；base.rs_blocks(41, ERROR_CORRECT_M) 抛出 IndexError；util.pattern_position(0) 同样返回版本 40 的校正图案位置。三个结果都未按 QR 规范允许的版本范围（1–40）处理。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最小复现步骤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步骤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操作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修复前结果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修复后结果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 TC-A-09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个参数化实例失败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个实例通过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rs_blocks(0, ERROR_CORRECT_M)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2 个 (75, 47) 块（版本 40 布局）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ValueError：expected 1 to 40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rs_blocks(41, ERROR_CORRECT_M)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IndexError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ValueError：expected 1 to 40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pattern_position(0)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返回 [6, 30, 58, 86, 114, 142, 170]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ValueError：expected 1 to 40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根因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rs_blocks() 仅校验纠错级别，未在用 (version - 1) * 4 访问 RS_BLOCK_TABLE 前校验版本；版本 0 因 Python 的负索引被错误映射。pattern_position() 也在索引表前缺少同一校验。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1"/>
        </w:rPr>
        <w:t>修复内容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在 qrcode/base.py 的 rs_blocks() 前置版本 1–40 校验；在 qrcode/util.py 的 pattern_position() 调用既有 check_version()。变更仅统一非法输入的失败行为，不影响有效版本的 RS 块和校正图案查询。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3. 修复验证与交叉复现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验证项</w:t>
            </w:r>
          </w:p>
        </w:tc>
        <w:tc>
          <w:tcPr>
            <w:tcW w:type="dxa" w:w="385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命令/证据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结果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失败测试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pytest tests/manual/test_encoding_ecc.py -q（修复前）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 通过，2 失败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已记录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域回归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pytest tests/manual/test_encoding_ecc.py -q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 通过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模块一回归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pytest tests/manual -q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 通过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成员 C 交叉复现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 TC-A-09 在独立环境运行并填写日期、账号和结论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尚未取得实际结果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待成员 C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成员 C 复现记录：复现人 __________  日期 __________  结论 __________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C0504D"/>
          <w:sz w:val="19"/>
        </w:rPr>
        <w:t>成员 A 对 B 的测试与缺陷证据审核：待成员 A 独立完成；不得以本技术草稿代替实际审核。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79"/>
          <w:sz w:val="28"/>
        </w:rPr>
        <w:t>4. 可追溯性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事项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18"/>
              </w:rPr>
              <w:t>位置/提交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回归用例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tests/manual/test_encoding_ecc.py · TC-A-09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失败测试提交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418d443 · test: 添加成员A编码与纠错用例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修复提交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d3f4069 · fix: 校验RS块与校正图案版本范围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源代码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qrcode/base.py::rs_blocks；qrcode/util.py::pattern_position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  <w:color w:val="C0504D"/>
          <w:sz w:val="19"/>
        </w:rPr>
        <w:t>材料属性：技术草稿。课程提交前应由成员 A 对设计、代码和报告逐项独立确认。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6"/>
      </w:rPr>
      <w:t>课程作业材料 · 请在提交前完成成员 A 的独立审阅与签署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6464"/>
        <w:sz w:val="17"/>
      </w:rPr>
      <w:t>STandQA · 模块一 · 成员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