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B37" w:rsidRDefault="003E6B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ASEAN REGISTRATION</w:t>
      </w:r>
    </w:p>
    <w:p w:rsidR="00B335F1" w:rsidRPr="00D910CF" w:rsidRDefault="00F45C04">
      <w:pPr>
        <w:rPr>
          <w:sz w:val="24"/>
          <w:szCs w:val="24"/>
        </w:rPr>
      </w:pPr>
      <w:r w:rsidRPr="00F45C04">
        <w:rPr>
          <w:sz w:val="24"/>
          <w:szCs w:val="24"/>
        </w:rPr>
        <w:t xml:space="preserve">Link of the Registration Site:  </w:t>
      </w:r>
      <w:r w:rsidRPr="00F45C04">
        <w:rPr>
          <w:sz w:val="24"/>
          <w:szCs w:val="24"/>
          <w:u w:val="single"/>
        </w:rPr>
        <w:t>https://asean.chedro12.com</w:t>
      </w:r>
    </w:p>
    <w:p w:rsidR="003660EA" w:rsidRPr="00F45C04" w:rsidRDefault="003E6B37">
      <w:pPr>
        <w:rPr>
          <w:b/>
          <w:bCs/>
          <w:sz w:val="24"/>
          <w:szCs w:val="24"/>
        </w:rPr>
      </w:pPr>
      <w:r w:rsidRPr="00F45C04">
        <w:rPr>
          <w:b/>
          <w:bCs/>
          <w:sz w:val="24"/>
          <w:szCs w:val="24"/>
        </w:rPr>
        <w:t>OPTION 1: WITH ISSUANCE OF PHYSICAL ID</w:t>
      </w:r>
    </w:p>
    <w:p w:rsidR="003E6B37" w:rsidRPr="00F45C04" w:rsidRDefault="00F45C04">
      <w:pPr>
        <w:rPr>
          <w:b/>
          <w:bCs/>
          <w:sz w:val="24"/>
          <w:szCs w:val="24"/>
        </w:rPr>
      </w:pPr>
      <w:r w:rsidRPr="00F45C04">
        <w:rPr>
          <w:b/>
          <w:bCs/>
          <w:sz w:val="24"/>
          <w:szCs w:val="24"/>
        </w:rPr>
        <w:t>System Requirements:</w:t>
      </w:r>
    </w:p>
    <w:p w:rsidR="00F45C04" w:rsidRDefault="00F45C04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45C04">
        <w:rPr>
          <w:sz w:val="24"/>
          <w:szCs w:val="24"/>
        </w:rPr>
        <w:t xml:space="preserve">Sub-domain: </w:t>
      </w:r>
      <w:hyperlink r:id="rId8" w:history="1">
        <w:r w:rsidRPr="00156625">
          <w:rPr>
            <w:rStyle w:val="Hyperlink"/>
            <w:sz w:val="24"/>
            <w:szCs w:val="24"/>
          </w:rPr>
          <w:t>https://asean.ched.gov.ph</w:t>
        </w:r>
      </w:hyperlink>
    </w:p>
    <w:p w:rsidR="00F45C04" w:rsidRDefault="00F45C04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Server and Hosting</w:t>
      </w:r>
    </w:p>
    <w:p w:rsidR="00F45C04" w:rsidRDefault="00F45C04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Semaphore Subscription (for SMS sending) – 5000 credits (</w:t>
      </w:r>
      <w:r w:rsidR="00B335F1">
        <w:rPr>
          <w:sz w:val="24"/>
          <w:szCs w:val="24"/>
        </w:rPr>
        <w:t xml:space="preserve">estimated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  <w:r w:rsidR="00B335F1">
        <w:rPr>
          <w:sz w:val="24"/>
          <w:szCs w:val="24"/>
        </w:rPr>
        <w:t>2,800.00 with VAT</w:t>
      </w:r>
      <w:r>
        <w:rPr>
          <w:sz w:val="24"/>
          <w:szCs w:val="24"/>
        </w:rPr>
        <w:t>)</w:t>
      </w:r>
    </w:p>
    <w:p w:rsidR="00CC1B94" w:rsidRDefault="00CC1B94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 Email Sending Subscription (if Mailchimp around $175-$350/month, already with Email and SMS subscription)</w:t>
      </w:r>
    </w:p>
    <w:p w:rsidR="00B335F1" w:rsidRDefault="00B335F1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PVC IDs</w:t>
      </w:r>
    </w:p>
    <w:p w:rsidR="00B335F1" w:rsidRDefault="00B335F1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PVC ID Printer</w:t>
      </w:r>
    </w:p>
    <w:p w:rsidR="00B335F1" w:rsidRDefault="00B335F1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PVC ID Cutter (rounded corners)</w:t>
      </w:r>
    </w:p>
    <w:p w:rsidR="00B335F1" w:rsidRDefault="00B335F1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Lanyard (optional) + puncher</w:t>
      </w:r>
    </w:p>
    <w:p w:rsidR="00B335F1" w:rsidRDefault="00B335F1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QR scanner</w:t>
      </w:r>
    </w:p>
    <w:p w:rsidR="00B335F1" w:rsidRDefault="00B335F1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Tablet (to display the attendance after scanning)</w:t>
      </w:r>
    </w:p>
    <w:p w:rsidR="00B335F1" w:rsidRPr="00F45C04" w:rsidRDefault="00B335F1" w:rsidP="00F45C0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TVs for other promotional materials and other infographics</w:t>
      </w:r>
    </w:p>
    <w:p w:rsidR="00F45C04" w:rsidRPr="00B335F1" w:rsidRDefault="00F45C04" w:rsidP="00B335F1">
      <w:pPr>
        <w:pStyle w:val="ListParagraph"/>
        <w:ind w:left="1080"/>
        <w:rPr>
          <w:b/>
          <w:bCs/>
          <w:sz w:val="24"/>
          <w:szCs w:val="24"/>
        </w:rPr>
      </w:pPr>
    </w:p>
    <w:p w:rsidR="002C1BF2" w:rsidRDefault="002C1BF2" w:rsidP="003E6B37">
      <w:pPr>
        <w:rPr>
          <w:b/>
          <w:bCs/>
          <w:sz w:val="24"/>
          <w:szCs w:val="24"/>
        </w:rPr>
      </w:pPr>
    </w:p>
    <w:p w:rsidR="003E6B37" w:rsidRPr="00F45C04" w:rsidRDefault="003E6B37" w:rsidP="003E6B37">
      <w:pPr>
        <w:rPr>
          <w:b/>
          <w:bCs/>
          <w:sz w:val="24"/>
          <w:szCs w:val="24"/>
        </w:rPr>
      </w:pPr>
      <w:r w:rsidRPr="00F45C04">
        <w:rPr>
          <w:b/>
          <w:bCs/>
          <w:sz w:val="24"/>
          <w:szCs w:val="24"/>
        </w:rPr>
        <w:t>OPTION 2: WITH</w:t>
      </w:r>
      <w:r w:rsidR="008C61F8">
        <w:rPr>
          <w:b/>
          <w:bCs/>
          <w:sz w:val="24"/>
          <w:szCs w:val="24"/>
        </w:rPr>
        <w:t>OUT</w:t>
      </w:r>
      <w:bookmarkStart w:id="0" w:name="_GoBack"/>
      <w:bookmarkEnd w:id="0"/>
      <w:r w:rsidRPr="00F45C04">
        <w:rPr>
          <w:b/>
          <w:bCs/>
          <w:sz w:val="24"/>
          <w:szCs w:val="24"/>
        </w:rPr>
        <w:t xml:space="preserve"> ISSUANCE OF PHYSICAL ID</w:t>
      </w:r>
    </w:p>
    <w:p w:rsidR="00B335F1" w:rsidRDefault="00B335F1" w:rsidP="00B335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45C04">
        <w:rPr>
          <w:sz w:val="24"/>
          <w:szCs w:val="24"/>
        </w:rPr>
        <w:t xml:space="preserve">Sub-domain: </w:t>
      </w:r>
      <w:hyperlink r:id="rId9" w:history="1">
        <w:r w:rsidRPr="00156625">
          <w:rPr>
            <w:rStyle w:val="Hyperlink"/>
            <w:sz w:val="24"/>
            <w:szCs w:val="24"/>
          </w:rPr>
          <w:t>https://asean.ched.gov.ph</w:t>
        </w:r>
      </w:hyperlink>
    </w:p>
    <w:p w:rsidR="00B335F1" w:rsidRDefault="00B335F1" w:rsidP="00B335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Server and Hosting</w:t>
      </w:r>
    </w:p>
    <w:p w:rsidR="00B335F1" w:rsidRDefault="00B335F1" w:rsidP="00B335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Semaphore Subscription (for SMS sending) – 5000 credits (estimated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2,800.00 with VAT)</w:t>
      </w:r>
    </w:p>
    <w:p w:rsidR="00CC1B94" w:rsidRDefault="00CC1B94" w:rsidP="00CC1B9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 Email Sending Subscription (if Mailchimp around $175-$350/month, already with Email and SMS subscription)</w:t>
      </w:r>
    </w:p>
    <w:p w:rsidR="00B335F1" w:rsidRDefault="00B335F1" w:rsidP="00B335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QR scanner</w:t>
      </w:r>
    </w:p>
    <w:p w:rsidR="00B335F1" w:rsidRDefault="00B335F1" w:rsidP="00B335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Tablet (to display the attendance after scanning)</w:t>
      </w:r>
    </w:p>
    <w:p w:rsidR="003E6B37" w:rsidRPr="00B335F1" w:rsidRDefault="00B335F1" w:rsidP="00B335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335F1">
        <w:rPr>
          <w:sz w:val="24"/>
          <w:szCs w:val="24"/>
        </w:rPr>
        <w:t>TVs for other promotional materials and other infographics</w:t>
      </w:r>
    </w:p>
    <w:p w:rsidR="00B335F1" w:rsidRDefault="00B335F1" w:rsidP="00B335F1">
      <w:pPr>
        <w:rPr>
          <w:b/>
          <w:bCs/>
          <w:sz w:val="24"/>
          <w:szCs w:val="24"/>
        </w:rPr>
      </w:pPr>
    </w:p>
    <w:p w:rsidR="00B335F1" w:rsidRDefault="00B335F1" w:rsidP="00B335F1">
      <w:pPr>
        <w:rPr>
          <w:b/>
          <w:bCs/>
          <w:sz w:val="24"/>
          <w:szCs w:val="24"/>
        </w:rPr>
      </w:pPr>
    </w:p>
    <w:p w:rsidR="00B335F1" w:rsidRDefault="00B335F1" w:rsidP="00B335F1">
      <w:pPr>
        <w:rPr>
          <w:b/>
          <w:bCs/>
          <w:sz w:val="24"/>
          <w:szCs w:val="24"/>
        </w:rPr>
      </w:pPr>
    </w:p>
    <w:p w:rsidR="00B335F1" w:rsidRDefault="00B335F1" w:rsidP="00B3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Other Attached Materials:</w:t>
      </w:r>
    </w:p>
    <w:p w:rsidR="00D910CF" w:rsidRPr="00D910CF" w:rsidRDefault="00D910CF" w:rsidP="00B335F1">
      <w:pPr>
        <w:rPr>
          <w:sz w:val="24"/>
          <w:szCs w:val="24"/>
        </w:rPr>
      </w:pPr>
      <w:r w:rsidRPr="00D910C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83E3E16">
            <wp:simplePos x="0" y="0"/>
            <wp:positionH relativeFrom="column">
              <wp:posOffset>2350135</wp:posOffset>
            </wp:positionH>
            <wp:positionV relativeFrom="paragraph">
              <wp:posOffset>338455</wp:posOffset>
            </wp:positionV>
            <wp:extent cx="3528220" cy="3220720"/>
            <wp:effectExtent l="0" t="0" r="0" b="0"/>
            <wp:wrapNone/>
            <wp:docPr id="214177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760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2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5C0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4D73EB1">
            <wp:simplePos x="0" y="0"/>
            <wp:positionH relativeFrom="column">
              <wp:posOffset>81280</wp:posOffset>
            </wp:positionH>
            <wp:positionV relativeFrom="paragraph">
              <wp:posOffset>339090</wp:posOffset>
            </wp:positionV>
            <wp:extent cx="2269414" cy="3220720"/>
            <wp:effectExtent l="0" t="0" r="0" b="0"/>
            <wp:wrapNone/>
            <wp:docPr id="204526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16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414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Sample ID and </w:t>
      </w:r>
      <w:r w:rsidRPr="00D910CF">
        <w:t>User Manual:</w:t>
      </w:r>
      <w:r w:rsidRPr="00D910CF">
        <w:rPr>
          <w:b/>
          <w:bCs/>
          <w:sz w:val="18"/>
          <w:szCs w:val="18"/>
        </w:rPr>
        <w:t xml:space="preserve"> </w:t>
      </w:r>
      <w:hyperlink r:id="rId12" w:tgtFrame="_blank" w:history="1">
        <w:r w:rsidRPr="00D910CF">
          <w:rPr>
            <w:rStyle w:val="Hyperlink"/>
            <w:b/>
            <w:bCs/>
            <w:sz w:val="28"/>
            <w:szCs w:val="28"/>
            <w:u w:val="none"/>
          </w:rPr>
          <w:t>https://tinyurl.com/36924uz7</w:t>
        </w:r>
      </w:hyperlink>
    </w:p>
    <w:p w:rsidR="00D910CF" w:rsidRDefault="00B335F1" w:rsidP="00B3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C1B94">
        <w:rPr>
          <w:b/>
          <w:bCs/>
          <w:sz w:val="24"/>
          <w:szCs w:val="24"/>
        </w:rPr>
        <w:t xml:space="preserve">  </w:t>
      </w:r>
    </w:p>
    <w:p w:rsidR="00D910CF" w:rsidRDefault="00D910CF" w:rsidP="00B335F1">
      <w:pPr>
        <w:rPr>
          <w:b/>
          <w:bCs/>
          <w:sz w:val="24"/>
          <w:szCs w:val="24"/>
        </w:rPr>
      </w:pPr>
    </w:p>
    <w:p w:rsidR="00D910CF" w:rsidRDefault="00D910CF" w:rsidP="00B335F1">
      <w:pPr>
        <w:rPr>
          <w:b/>
          <w:bCs/>
          <w:sz w:val="24"/>
          <w:szCs w:val="24"/>
        </w:rPr>
      </w:pPr>
    </w:p>
    <w:p w:rsidR="00D910CF" w:rsidRDefault="00D910CF" w:rsidP="00B335F1">
      <w:pPr>
        <w:rPr>
          <w:b/>
          <w:bCs/>
          <w:sz w:val="24"/>
          <w:szCs w:val="24"/>
        </w:rPr>
      </w:pPr>
    </w:p>
    <w:p w:rsidR="00D910CF" w:rsidRDefault="00D910CF" w:rsidP="00B335F1">
      <w:pPr>
        <w:rPr>
          <w:b/>
          <w:bCs/>
          <w:sz w:val="24"/>
          <w:szCs w:val="24"/>
        </w:rPr>
      </w:pPr>
    </w:p>
    <w:p w:rsidR="00D910CF" w:rsidRDefault="00D910CF" w:rsidP="00B335F1">
      <w:pPr>
        <w:rPr>
          <w:b/>
          <w:bCs/>
          <w:sz w:val="24"/>
          <w:szCs w:val="24"/>
        </w:rPr>
      </w:pPr>
    </w:p>
    <w:p w:rsidR="00D910CF" w:rsidRDefault="00D910CF" w:rsidP="00B335F1">
      <w:pPr>
        <w:rPr>
          <w:b/>
          <w:bCs/>
          <w:sz w:val="24"/>
          <w:szCs w:val="24"/>
        </w:rPr>
      </w:pPr>
    </w:p>
    <w:p w:rsidR="00D910CF" w:rsidRDefault="00D910CF" w:rsidP="00B335F1">
      <w:pPr>
        <w:rPr>
          <w:b/>
          <w:bCs/>
          <w:sz w:val="24"/>
          <w:szCs w:val="24"/>
        </w:rPr>
      </w:pPr>
    </w:p>
    <w:p w:rsidR="00D910CF" w:rsidRDefault="00D910CF" w:rsidP="00B335F1">
      <w:pPr>
        <w:rPr>
          <w:b/>
          <w:bCs/>
          <w:sz w:val="24"/>
          <w:szCs w:val="24"/>
        </w:rPr>
      </w:pPr>
    </w:p>
    <w:p w:rsidR="00D910CF" w:rsidRPr="00D910CF" w:rsidRDefault="00D910CF" w:rsidP="00B335F1">
      <w:pPr>
        <w:rPr>
          <w:b/>
          <w:bCs/>
          <w:sz w:val="40"/>
          <w:szCs w:val="40"/>
        </w:rPr>
      </w:pPr>
    </w:p>
    <w:p w:rsidR="00D910CF" w:rsidRDefault="00D910CF" w:rsidP="00B335F1">
      <w:pPr>
        <w:rPr>
          <w:b/>
          <w:bCs/>
          <w:sz w:val="24"/>
          <w:szCs w:val="24"/>
        </w:rPr>
      </w:pPr>
    </w:p>
    <w:p w:rsidR="00B335F1" w:rsidRDefault="00D910CF" w:rsidP="00B335F1">
      <w:pPr>
        <w:rPr>
          <w:b/>
          <w:bCs/>
          <w:sz w:val="24"/>
          <w:szCs w:val="24"/>
        </w:rPr>
      </w:pPr>
      <w:r w:rsidRPr="00CC1B9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9CE0D7">
            <wp:simplePos x="0" y="0"/>
            <wp:positionH relativeFrom="column">
              <wp:posOffset>3606800</wp:posOffset>
            </wp:positionH>
            <wp:positionV relativeFrom="paragraph">
              <wp:posOffset>96520</wp:posOffset>
            </wp:positionV>
            <wp:extent cx="2153920" cy="4051245"/>
            <wp:effectExtent l="0" t="0" r="0" b="6985"/>
            <wp:wrapNone/>
            <wp:docPr id="14596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625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405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0C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06AE35">
            <wp:simplePos x="0" y="0"/>
            <wp:positionH relativeFrom="column">
              <wp:posOffset>81280</wp:posOffset>
            </wp:positionH>
            <wp:positionV relativeFrom="paragraph">
              <wp:posOffset>298450</wp:posOffset>
            </wp:positionV>
            <wp:extent cx="3374625" cy="3596640"/>
            <wp:effectExtent l="0" t="0" r="0" b="3810"/>
            <wp:wrapNone/>
            <wp:docPr id="12427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462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6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1B94">
        <w:rPr>
          <w:b/>
          <w:bCs/>
          <w:sz w:val="24"/>
          <w:szCs w:val="24"/>
        </w:rPr>
        <w:t>Sample Email and SMS:</w:t>
      </w:r>
    </w:p>
    <w:p w:rsidR="00CC1B94" w:rsidRDefault="00CC1B94" w:rsidP="00B335F1">
      <w:pPr>
        <w:rPr>
          <w:b/>
          <w:bCs/>
          <w:sz w:val="24"/>
          <w:szCs w:val="24"/>
        </w:rPr>
      </w:pPr>
    </w:p>
    <w:p w:rsidR="00CC1B94" w:rsidRPr="00B335F1" w:rsidRDefault="00CC1B94" w:rsidP="00B33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</w:p>
    <w:sectPr w:rsidR="00CC1B94" w:rsidRPr="00B335F1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0AE" w:rsidRDefault="007670AE" w:rsidP="00FD2E17">
      <w:pPr>
        <w:spacing w:after="0" w:line="240" w:lineRule="auto"/>
      </w:pPr>
      <w:r>
        <w:separator/>
      </w:r>
    </w:p>
  </w:endnote>
  <w:endnote w:type="continuationSeparator" w:id="0">
    <w:p w:rsidR="007670AE" w:rsidRDefault="007670AE" w:rsidP="00FD2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0AE" w:rsidRDefault="007670AE" w:rsidP="00FD2E17">
      <w:pPr>
        <w:spacing w:after="0" w:line="240" w:lineRule="auto"/>
      </w:pPr>
      <w:r>
        <w:separator/>
      </w:r>
    </w:p>
  </w:footnote>
  <w:footnote w:type="continuationSeparator" w:id="0">
    <w:p w:rsidR="007670AE" w:rsidRDefault="007670AE" w:rsidP="00FD2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5C04" w:rsidRDefault="00F45C04" w:rsidP="00F45C0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4544060</wp:posOffset>
          </wp:positionH>
          <wp:positionV relativeFrom="paragraph">
            <wp:posOffset>-117602</wp:posOffset>
          </wp:positionV>
          <wp:extent cx="813435" cy="762000"/>
          <wp:effectExtent l="0" t="0" r="5715" b="0"/>
          <wp:wrapNone/>
          <wp:docPr id="10093459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345918" name="Picture 10093459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450215</wp:posOffset>
          </wp:positionH>
          <wp:positionV relativeFrom="paragraph">
            <wp:posOffset>-72009</wp:posOffset>
          </wp:positionV>
          <wp:extent cx="3950208" cy="770206"/>
          <wp:effectExtent l="0" t="0" r="0" b="0"/>
          <wp:wrapNone/>
          <wp:docPr id="85924278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9242782" name="Picture 85924278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0208" cy="7702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45C04" w:rsidRDefault="00F45C04" w:rsidP="00F45C04">
    <w:pPr>
      <w:pStyle w:val="Header"/>
      <w:jc w:val="center"/>
    </w:pPr>
  </w:p>
  <w:p w:rsidR="00F45C04" w:rsidRDefault="00F45C04" w:rsidP="00F45C04">
    <w:pPr>
      <w:pStyle w:val="Header"/>
      <w:jc w:val="center"/>
    </w:pPr>
  </w:p>
  <w:p w:rsidR="00F45C04" w:rsidRDefault="00F45C04" w:rsidP="00F45C04">
    <w:pPr>
      <w:pStyle w:val="Header"/>
      <w:jc w:val="center"/>
    </w:pPr>
  </w:p>
  <w:p w:rsidR="00F45C04" w:rsidRDefault="00F45C04" w:rsidP="00F45C04">
    <w:pPr>
      <w:pStyle w:val="Header"/>
      <w:jc w:val="center"/>
    </w:pPr>
  </w:p>
  <w:p w:rsidR="00FD2E17" w:rsidRDefault="00FD2E17" w:rsidP="00F45C0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EB14CF"/>
    <w:multiLevelType w:val="hybridMultilevel"/>
    <w:tmpl w:val="4552EE66"/>
    <w:lvl w:ilvl="0" w:tplc="4B32216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37"/>
    <w:rsid w:val="002C1BF2"/>
    <w:rsid w:val="003660EA"/>
    <w:rsid w:val="003E6B37"/>
    <w:rsid w:val="00450404"/>
    <w:rsid w:val="007670AE"/>
    <w:rsid w:val="00831C34"/>
    <w:rsid w:val="008C61F8"/>
    <w:rsid w:val="0091749D"/>
    <w:rsid w:val="00B335F1"/>
    <w:rsid w:val="00C45329"/>
    <w:rsid w:val="00CC1B94"/>
    <w:rsid w:val="00D910CF"/>
    <w:rsid w:val="00F45C04"/>
    <w:rsid w:val="00F77200"/>
    <w:rsid w:val="00FD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6D76E9"/>
  <w15:chartTrackingRefBased/>
  <w15:docId w15:val="{C4F39400-6D73-4A52-AD3F-1A3AF723E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E17"/>
  </w:style>
  <w:style w:type="paragraph" w:styleId="Footer">
    <w:name w:val="footer"/>
    <w:basedOn w:val="Normal"/>
    <w:link w:val="FooterChar"/>
    <w:uiPriority w:val="99"/>
    <w:unhideWhenUsed/>
    <w:rsid w:val="00FD2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E17"/>
  </w:style>
  <w:style w:type="character" w:styleId="Hyperlink">
    <w:name w:val="Hyperlink"/>
    <w:basedOn w:val="DefaultParagraphFont"/>
    <w:uiPriority w:val="99"/>
    <w:unhideWhenUsed/>
    <w:rsid w:val="00F45C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ean.ched.gov.ph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inyurl.com/36924uz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sean.ched.gov.ph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E0275-638E-4407-904E-F216DABA6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Tetet Magdolot</dc:creator>
  <cp:keywords/>
  <dc:description/>
  <cp:lastModifiedBy>RODY GARCIA</cp:lastModifiedBy>
  <cp:revision>4</cp:revision>
  <dcterms:created xsi:type="dcterms:W3CDTF">2026-02-03T01:42:00Z</dcterms:created>
  <dcterms:modified xsi:type="dcterms:W3CDTF">2026-02-03T02:51:00Z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7108d822-892a-441e-abd9-905c03c0d867</vt:lpwstr>
  </property>
</Properties>
</file>