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086A7" w14:textId="549A6931" w:rsidR="006D3828" w:rsidRDefault="006D3828" w:rsidP="00737CDA">
      <w:pPr>
        <w:spacing w:line="360" w:lineRule="auto"/>
        <w:jc w:val="center"/>
        <w:rPr>
          <w:rFonts w:ascii="Arial" w:hAnsi="Arial" w:cs="Arial"/>
          <w:b/>
          <w:bCs/>
          <w:sz w:val="24"/>
          <w:szCs w:val="24"/>
        </w:rPr>
      </w:pPr>
      <w:r w:rsidRPr="00652FF3">
        <w:rPr>
          <w:rFonts w:ascii="Arial" w:hAnsi="Arial" w:cs="Arial"/>
          <w:noProof/>
          <w:lang w:eastAsia="en-GB"/>
        </w:rPr>
        <w:drawing>
          <wp:inline distT="0" distB="0" distL="0" distR="0" wp14:anchorId="42C2634E" wp14:editId="36686D65">
            <wp:extent cx="2028825" cy="904875"/>
            <wp:effectExtent l="0" t="0" r="9525" b="9525"/>
            <wp:docPr id="849941585" name="Picture 849941585"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41585" name="Picture 849941585" descr="A logo with text on i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8825" cy="904875"/>
                    </a:xfrm>
                    <a:prstGeom prst="rect">
                      <a:avLst/>
                    </a:prstGeom>
                    <a:noFill/>
                    <a:ln>
                      <a:noFill/>
                    </a:ln>
                  </pic:spPr>
                </pic:pic>
              </a:graphicData>
            </a:graphic>
          </wp:inline>
        </w:drawing>
      </w:r>
    </w:p>
    <w:p w14:paraId="60EAF745" w14:textId="07D8D7EE" w:rsidR="00E8723F" w:rsidRDefault="00737CDA" w:rsidP="00737CDA">
      <w:pPr>
        <w:spacing w:line="360" w:lineRule="auto"/>
        <w:jc w:val="center"/>
        <w:rPr>
          <w:rFonts w:ascii="Arial" w:hAnsi="Arial" w:cs="Arial"/>
          <w:b/>
          <w:bCs/>
          <w:sz w:val="24"/>
          <w:szCs w:val="24"/>
        </w:rPr>
      </w:pPr>
      <w:r w:rsidRPr="00C17B42">
        <w:rPr>
          <w:rFonts w:ascii="Arial" w:hAnsi="Arial" w:cs="Arial"/>
          <w:b/>
          <w:bCs/>
          <w:sz w:val="24"/>
          <w:szCs w:val="24"/>
        </w:rPr>
        <w:t xml:space="preserve">Participant Information Sheet  </w:t>
      </w:r>
    </w:p>
    <w:p w14:paraId="55680700" w14:textId="48E75ADB" w:rsidR="00737CDA" w:rsidRPr="00C17B42" w:rsidRDefault="00E8723F" w:rsidP="00737CDA">
      <w:pPr>
        <w:spacing w:line="360" w:lineRule="auto"/>
        <w:jc w:val="center"/>
        <w:rPr>
          <w:rFonts w:ascii="Arial" w:hAnsi="Arial" w:cs="Arial"/>
          <w:b/>
          <w:bCs/>
          <w:sz w:val="24"/>
          <w:szCs w:val="24"/>
        </w:rPr>
      </w:pPr>
      <w:r>
        <w:rPr>
          <w:rFonts w:ascii="Arial" w:hAnsi="Arial" w:cs="Arial"/>
          <w:b/>
          <w:bCs/>
          <w:sz w:val="24"/>
          <w:szCs w:val="24"/>
        </w:rPr>
        <w:t>Parent / Carers at Teesside University ETC</w:t>
      </w:r>
    </w:p>
    <w:p w14:paraId="60C301C5" w14:textId="1B86D8BE" w:rsidR="00737CDA" w:rsidRPr="00C17B42" w:rsidRDefault="00737CDA" w:rsidP="006D3828">
      <w:pPr>
        <w:spacing w:line="360" w:lineRule="auto"/>
        <w:jc w:val="right"/>
        <w:rPr>
          <w:rFonts w:ascii="Arial" w:eastAsiaTheme="majorEastAsia" w:hAnsi="Arial" w:cs="Arial"/>
          <w:sz w:val="24"/>
          <w:szCs w:val="24"/>
        </w:rPr>
      </w:pPr>
    </w:p>
    <w:p w14:paraId="01A91CBE" w14:textId="77777777" w:rsidR="009D78FA" w:rsidRDefault="00737CDA" w:rsidP="009D78FA">
      <w:pPr>
        <w:spacing w:line="360" w:lineRule="auto"/>
        <w:jc w:val="both"/>
        <w:rPr>
          <w:rFonts w:ascii="Arial" w:hAnsi="Arial" w:cs="Arial"/>
          <w:b/>
          <w:bCs/>
        </w:rPr>
      </w:pPr>
      <w:r w:rsidRPr="00C17B42">
        <w:rPr>
          <w:rFonts w:ascii="Arial" w:eastAsiaTheme="majorEastAsia" w:hAnsi="Arial" w:cs="Arial"/>
          <w:sz w:val="24"/>
          <w:szCs w:val="24"/>
        </w:rPr>
        <w:t>Title:</w:t>
      </w:r>
      <w:r w:rsidRPr="00C17B42">
        <w:rPr>
          <w:rFonts w:ascii="Arial" w:eastAsiaTheme="majorEastAsia" w:hAnsi="Arial" w:cs="Arial"/>
          <w:b/>
          <w:bCs/>
          <w:sz w:val="24"/>
          <w:szCs w:val="24"/>
        </w:rPr>
        <w:t xml:space="preserve"> </w:t>
      </w:r>
      <w:r w:rsidR="009D78FA">
        <w:rPr>
          <w:rFonts w:ascii="Arial" w:hAnsi="Arial" w:cs="Arial"/>
          <w:b/>
          <w:bCs/>
        </w:rPr>
        <w:t xml:space="preserve">Assessing knee flexion and extension strength in </w:t>
      </w:r>
      <w:proofErr w:type="gramStart"/>
      <w:r w:rsidR="009D78FA">
        <w:rPr>
          <w:rFonts w:ascii="Arial" w:hAnsi="Arial" w:cs="Arial"/>
          <w:b/>
          <w:bCs/>
        </w:rPr>
        <w:t>girls</w:t>
      </w:r>
      <w:proofErr w:type="gramEnd"/>
      <w:r w:rsidR="009D78FA">
        <w:rPr>
          <w:rFonts w:ascii="Arial" w:hAnsi="Arial" w:cs="Arial"/>
          <w:b/>
          <w:bCs/>
        </w:rPr>
        <w:t xml:space="preserve"> soccer players: reliability, validity and normative data ranges. </w:t>
      </w:r>
    </w:p>
    <w:p w14:paraId="3427DEF3" w14:textId="4FC05042" w:rsidR="00737CDA" w:rsidRPr="00C17B42" w:rsidRDefault="00737CDA" w:rsidP="00737CDA">
      <w:pPr>
        <w:spacing w:line="360" w:lineRule="auto"/>
        <w:rPr>
          <w:rFonts w:ascii="Arial" w:eastAsiaTheme="majorEastAsia" w:hAnsi="Arial" w:cs="Arial"/>
          <w:b/>
          <w:bCs/>
          <w:i/>
          <w:iCs/>
          <w:sz w:val="24"/>
          <w:szCs w:val="24"/>
        </w:rPr>
      </w:pPr>
    </w:p>
    <w:p w14:paraId="78A0D7D5" w14:textId="76CFD362" w:rsidR="00737CDA" w:rsidRPr="00C17B42" w:rsidRDefault="00737CDA" w:rsidP="00737CDA">
      <w:pPr>
        <w:spacing w:line="360" w:lineRule="auto"/>
        <w:rPr>
          <w:rFonts w:ascii="Arial" w:hAnsi="Arial" w:cs="Arial"/>
          <w:b/>
          <w:bCs/>
          <w:i/>
          <w:iCs/>
          <w:sz w:val="24"/>
          <w:szCs w:val="24"/>
        </w:rPr>
      </w:pPr>
      <w:r w:rsidRPr="00C17B42">
        <w:rPr>
          <w:rFonts w:ascii="Arial" w:eastAsiaTheme="majorEastAsia" w:hAnsi="Arial" w:cs="Arial"/>
          <w:sz w:val="24"/>
          <w:szCs w:val="24"/>
        </w:rPr>
        <w:t>Chief Investigator:</w:t>
      </w:r>
      <w:r w:rsidRPr="00C17B42">
        <w:rPr>
          <w:rFonts w:ascii="Arial" w:eastAsiaTheme="majorEastAsia" w:hAnsi="Arial" w:cs="Arial"/>
          <w:bCs/>
          <w:sz w:val="24"/>
          <w:szCs w:val="24"/>
        </w:rPr>
        <w:t xml:space="preserve"> </w:t>
      </w:r>
      <w:r w:rsidR="009D78FA">
        <w:rPr>
          <w:rFonts w:ascii="Arial" w:hAnsi="Arial" w:cs="Arial"/>
          <w:b/>
          <w:bCs/>
          <w:i/>
          <w:iCs/>
          <w:sz w:val="24"/>
          <w:szCs w:val="24"/>
        </w:rPr>
        <w:t>Dr Matthew Wright</w:t>
      </w:r>
    </w:p>
    <w:p w14:paraId="4D84F220" w14:textId="4EBFBF57" w:rsidR="00737CDA" w:rsidRPr="00C17B42" w:rsidRDefault="00737CDA" w:rsidP="65FE5643">
      <w:pPr>
        <w:spacing w:line="360" w:lineRule="auto"/>
        <w:rPr>
          <w:rFonts w:ascii="Arial" w:hAnsi="Arial" w:cs="Arial"/>
          <w:b/>
          <w:bCs/>
          <w:i/>
          <w:iCs/>
          <w:sz w:val="24"/>
          <w:szCs w:val="24"/>
        </w:rPr>
      </w:pPr>
      <w:r w:rsidRPr="65FE5643">
        <w:rPr>
          <w:rFonts w:ascii="Arial" w:hAnsi="Arial" w:cs="Arial"/>
          <w:sz w:val="24"/>
          <w:szCs w:val="24"/>
        </w:rPr>
        <w:t xml:space="preserve">Researchers: </w:t>
      </w:r>
      <w:r w:rsidR="009D78FA" w:rsidRPr="65FE5643">
        <w:rPr>
          <w:rFonts w:ascii="Arial" w:hAnsi="Arial" w:cs="Arial"/>
          <w:b/>
          <w:bCs/>
          <w:i/>
          <w:iCs/>
          <w:sz w:val="24"/>
          <w:szCs w:val="24"/>
        </w:rPr>
        <w:t>Rhiannah McCourt, Sophie Bowes-McManus, Dr Jonathan Taylor</w:t>
      </w:r>
      <w:r w:rsidR="279B17B0" w:rsidRPr="65FE5643">
        <w:rPr>
          <w:rFonts w:ascii="Arial" w:hAnsi="Arial" w:cs="Arial"/>
          <w:b/>
          <w:bCs/>
          <w:i/>
          <w:iCs/>
          <w:sz w:val="24"/>
          <w:szCs w:val="24"/>
        </w:rPr>
        <w:t>, Craig Tears</w:t>
      </w:r>
    </w:p>
    <w:p w14:paraId="223C8C74" w14:textId="77777777" w:rsidR="00737CDA" w:rsidRPr="00C17B42" w:rsidRDefault="00737CDA" w:rsidP="00737CDA">
      <w:pPr>
        <w:spacing w:line="360" w:lineRule="auto"/>
        <w:rPr>
          <w:rFonts w:ascii="Arial" w:hAnsi="Arial" w:cs="Arial"/>
          <w:b/>
          <w:bCs/>
          <w:i/>
          <w:iCs/>
          <w:sz w:val="24"/>
          <w:szCs w:val="24"/>
        </w:rPr>
      </w:pPr>
    </w:p>
    <w:p w14:paraId="07E510F1" w14:textId="0C953FBB" w:rsidR="00737CDA" w:rsidRPr="00C17B42" w:rsidRDefault="00737CDA" w:rsidP="00737CDA">
      <w:pPr>
        <w:spacing w:line="360" w:lineRule="auto"/>
        <w:rPr>
          <w:rFonts w:ascii="Arial" w:hAnsi="Arial" w:cs="Arial"/>
          <w:sz w:val="24"/>
          <w:szCs w:val="24"/>
        </w:rPr>
      </w:pPr>
      <w:r w:rsidRPr="00C17B42">
        <w:rPr>
          <w:rFonts w:ascii="Arial" w:hAnsi="Arial" w:cs="Arial"/>
          <w:sz w:val="24"/>
          <w:szCs w:val="24"/>
        </w:rPr>
        <w:t xml:space="preserve">Hello, my name is </w:t>
      </w:r>
      <w:proofErr w:type="gramStart"/>
      <w:r w:rsidR="009D78FA" w:rsidRPr="009D78FA">
        <w:rPr>
          <w:rFonts w:ascii="Arial" w:hAnsi="Arial" w:cs="Arial"/>
          <w:sz w:val="24"/>
          <w:szCs w:val="24"/>
        </w:rPr>
        <w:t>Matthew</w:t>
      </w:r>
      <w:proofErr w:type="gramEnd"/>
      <w:r w:rsidR="009D78FA">
        <w:rPr>
          <w:rFonts w:ascii="Arial" w:hAnsi="Arial" w:cs="Arial"/>
          <w:b/>
          <w:bCs/>
          <w:i/>
          <w:iCs/>
          <w:sz w:val="24"/>
          <w:szCs w:val="24"/>
        </w:rPr>
        <w:t xml:space="preserve"> </w:t>
      </w:r>
      <w:r w:rsidRPr="00C17B42">
        <w:rPr>
          <w:rFonts w:ascii="Arial" w:hAnsi="Arial" w:cs="Arial"/>
          <w:sz w:val="24"/>
          <w:szCs w:val="24"/>
        </w:rPr>
        <w:t xml:space="preserve">and I am a </w:t>
      </w:r>
      <w:r w:rsidR="009D78FA" w:rsidRPr="009D78FA">
        <w:rPr>
          <w:rFonts w:ascii="Arial" w:hAnsi="Arial" w:cs="Arial"/>
          <w:sz w:val="24"/>
          <w:szCs w:val="24"/>
        </w:rPr>
        <w:t>Senior Lecturer</w:t>
      </w:r>
      <w:r w:rsidRPr="009D78FA">
        <w:rPr>
          <w:rFonts w:ascii="Arial" w:hAnsi="Arial" w:cs="Arial"/>
          <w:sz w:val="24"/>
          <w:szCs w:val="24"/>
        </w:rPr>
        <w:t xml:space="preserve"> </w:t>
      </w:r>
      <w:r w:rsidRPr="00C17B42">
        <w:rPr>
          <w:rFonts w:ascii="Arial" w:hAnsi="Arial" w:cs="Arial"/>
          <w:sz w:val="24"/>
          <w:szCs w:val="24"/>
        </w:rPr>
        <w:t>in the School of</w:t>
      </w:r>
      <w:r w:rsidR="00EF3B88">
        <w:rPr>
          <w:rFonts w:ascii="Arial" w:hAnsi="Arial" w:cs="Arial"/>
          <w:sz w:val="24"/>
          <w:szCs w:val="24"/>
        </w:rPr>
        <w:t xml:space="preserve"> </w:t>
      </w:r>
      <w:r w:rsidR="009D78FA" w:rsidRPr="009D78FA">
        <w:rPr>
          <w:rFonts w:ascii="Arial" w:hAnsi="Arial" w:cs="Arial"/>
          <w:bCs/>
          <w:iCs/>
          <w:sz w:val="24"/>
          <w:szCs w:val="24"/>
        </w:rPr>
        <w:t>Health and Life Sciences</w:t>
      </w:r>
      <w:r w:rsidRPr="00C17B42">
        <w:rPr>
          <w:rFonts w:ascii="Arial" w:hAnsi="Arial" w:cs="Arial"/>
          <w:sz w:val="24"/>
          <w:szCs w:val="24"/>
        </w:rPr>
        <w:t>, Teesside University.  I am undertaking a research project</w:t>
      </w:r>
      <w:r w:rsidRPr="00C17B42">
        <w:rPr>
          <w:rFonts w:ascii="Arial" w:hAnsi="Arial" w:cs="Arial"/>
          <w:b/>
          <w:bCs/>
          <w:i/>
          <w:iCs/>
          <w:sz w:val="24"/>
          <w:szCs w:val="24"/>
        </w:rPr>
        <w:t xml:space="preserve"> </w:t>
      </w:r>
      <w:r w:rsidRPr="00C17B42">
        <w:rPr>
          <w:rFonts w:ascii="Arial" w:hAnsi="Arial" w:cs="Arial"/>
          <w:sz w:val="24"/>
          <w:szCs w:val="24"/>
        </w:rPr>
        <w:t xml:space="preserve">and I would like to invite you to take part.  Before you decide if you want to please read the following information and discuss it with others if you wish.  Please contact me if you have any questions </w:t>
      </w:r>
      <w:r w:rsidR="009D78FA">
        <w:rPr>
          <w:rFonts w:ascii="Arial" w:hAnsi="Arial" w:cs="Arial"/>
          <w:sz w:val="24"/>
          <w:szCs w:val="24"/>
        </w:rPr>
        <w:t>–</w:t>
      </w:r>
      <w:r w:rsidRPr="00C17B42">
        <w:rPr>
          <w:rFonts w:ascii="Arial" w:hAnsi="Arial" w:cs="Arial"/>
          <w:sz w:val="24"/>
          <w:szCs w:val="24"/>
        </w:rPr>
        <w:t xml:space="preserve"> </w:t>
      </w:r>
      <w:r w:rsidR="009D78FA" w:rsidRPr="009D78FA">
        <w:rPr>
          <w:rFonts w:ascii="Arial" w:hAnsi="Arial" w:cs="Arial"/>
          <w:i/>
          <w:iCs/>
          <w:sz w:val="24"/>
          <w:szCs w:val="24"/>
        </w:rPr>
        <w:t xml:space="preserve">Matthew Wright </w:t>
      </w:r>
      <w:hyperlink r:id="rId11" w:history="1">
        <w:r w:rsidR="009D78FA" w:rsidRPr="009D78FA">
          <w:rPr>
            <w:rStyle w:val="Hyperlink"/>
            <w:rFonts w:ascii="Arial" w:hAnsi="Arial" w:cs="Arial"/>
            <w:i/>
            <w:iCs/>
            <w:sz w:val="24"/>
            <w:szCs w:val="24"/>
          </w:rPr>
          <w:t>m.wright@tees.ac.uk</w:t>
        </w:r>
      </w:hyperlink>
      <w:r w:rsidR="009D78FA">
        <w:rPr>
          <w:rFonts w:ascii="Arial" w:hAnsi="Arial" w:cs="Arial"/>
          <w:b/>
          <w:bCs/>
          <w:i/>
          <w:iCs/>
          <w:sz w:val="24"/>
          <w:szCs w:val="24"/>
        </w:rPr>
        <w:t xml:space="preserve"> </w:t>
      </w:r>
      <w:r w:rsidRPr="00C17B42">
        <w:rPr>
          <w:rFonts w:ascii="Arial" w:hAnsi="Arial" w:cs="Arial"/>
          <w:sz w:val="24"/>
          <w:szCs w:val="24"/>
        </w:rPr>
        <w:t xml:space="preserve">.  </w:t>
      </w:r>
    </w:p>
    <w:p w14:paraId="79C7A465" w14:textId="77777777" w:rsidR="00737CDA" w:rsidRPr="00C17B42" w:rsidRDefault="00737CDA" w:rsidP="00737CDA">
      <w:pPr>
        <w:spacing w:line="360" w:lineRule="auto"/>
        <w:rPr>
          <w:rFonts w:ascii="Arial" w:hAnsi="Arial" w:cs="Arial"/>
          <w:b/>
          <w:sz w:val="24"/>
          <w:szCs w:val="24"/>
        </w:rPr>
      </w:pPr>
    </w:p>
    <w:p w14:paraId="7AFAB564" w14:textId="77777777" w:rsidR="00737CDA" w:rsidRPr="00C17B42" w:rsidRDefault="00737CDA" w:rsidP="00737CDA">
      <w:pPr>
        <w:spacing w:line="360" w:lineRule="auto"/>
        <w:rPr>
          <w:rFonts w:ascii="Arial" w:hAnsi="Arial" w:cs="Arial"/>
          <w:sz w:val="24"/>
          <w:szCs w:val="24"/>
        </w:rPr>
      </w:pPr>
      <w:r w:rsidRPr="00C17B42">
        <w:rPr>
          <w:rFonts w:ascii="Arial" w:hAnsi="Arial" w:cs="Arial"/>
          <w:b/>
          <w:sz w:val="24"/>
          <w:szCs w:val="24"/>
        </w:rPr>
        <w:t>What is the purpose of the study?</w:t>
      </w:r>
    </w:p>
    <w:p w14:paraId="7F0DC385" w14:textId="4F6E3487" w:rsidR="00737CDA" w:rsidRPr="009D78FA" w:rsidRDefault="009D78FA" w:rsidP="00737CDA">
      <w:pPr>
        <w:spacing w:line="360" w:lineRule="auto"/>
        <w:rPr>
          <w:rFonts w:ascii="Arial" w:hAnsi="Arial" w:cs="Arial"/>
          <w:sz w:val="24"/>
          <w:szCs w:val="24"/>
        </w:rPr>
      </w:pPr>
      <w:r>
        <w:rPr>
          <w:rFonts w:ascii="Arial" w:hAnsi="Arial" w:cs="Arial"/>
          <w:sz w:val="24"/>
          <w:szCs w:val="24"/>
        </w:rPr>
        <w:t xml:space="preserve">Strong muscles around the knee are important for </w:t>
      </w:r>
      <w:proofErr w:type="gramStart"/>
      <w:r>
        <w:rPr>
          <w:rFonts w:ascii="Arial" w:hAnsi="Arial" w:cs="Arial"/>
          <w:sz w:val="24"/>
          <w:szCs w:val="24"/>
        </w:rPr>
        <w:t>girls</w:t>
      </w:r>
      <w:proofErr w:type="gramEnd"/>
      <w:r>
        <w:rPr>
          <w:rFonts w:ascii="Arial" w:hAnsi="Arial" w:cs="Arial"/>
          <w:sz w:val="24"/>
          <w:szCs w:val="24"/>
        </w:rPr>
        <w:t xml:space="preserve"> football players and muscle strength is often used when determining return-to-play after serious knee injuries (such as Anterior Cruciate Ligament injuries [ACL]). Currently, there is very little data to inform how strong youth female players are or how reliable (reproducible) common tests for knee strength are.  Therefore</w:t>
      </w:r>
      <w:r w:rsidR="007D5092">
        <w:rPr>
          <w:rFonts w:ascii="Arial" w:hAnsi="Arial" w:cs="Arial"/>
          <w:sz w:val="24"/>
          <w:szCs w:val="24"/>
        </w:rPr>
        <w:t>,</w:t>
      </w:r>
      <w:r>
        <w:rPr>
          <w:rFonts w:ascii="Arial" w:hAnsi="Arial" w:cs="Arial"/>
          <w:sz w:val="24"/>
          <w:szCs w:val="24"/>
        </w:rPr>
        <w:t xml:space="preserve"> we want to test the </w:t>
      </w:r>
      <w:r w:rsidR="007D5092">
        <w:rPr>
          <w:rFonts w:ascii="Arial" w:hAnsi="Arial" w:cs="Arial"/>
          <w:sz w:val="24"/>
          <w:szCs w:val="24"/>
        </w:rPr>
        <w:t xml:space="preserve">reliability of the goal standard Isokinetic Dynamometer as well as practical tests that can be incorporated within regular player monitoring.  We also want to assess how accurate these practical tests are and provide some normative data for </w:t>
      </w:r>
      <w:proofErr w:type="gramStart"/>
      <w:r w:rsidR="007D5092">
        <w:rPr>
          <w:rFonts w:ascii="Arial" w:hAnsi="Arial" w:cs="Arial"/>
          <w:sz w:val="24"/>
          <w:szCs w:val="24"/>
        </w:rPr>
        <w:t>girls</w:t>
      </w:r>
      <w:proofErr w:type="gramEnd"/>
      <w:r w:rsidR="007D5092">
        <w:rPr>
          <w:rFonts w:ascii="Arial" w:hAnsi="Arial" w:cs="Arial"/>
          <w:sz w:val="24"/>
          <w:szCs w:val="24"/>
        </w:rPr>
        <w:t xml:space="preserve"> football players.</w:t>
      </w:r>
    </w:p>
    <w:p w14:paraId="4E12D1CE" w14:textId="77777777" w:rsidR="00737CDA" w:rsidRPr="00C17B42" w:rsidRDefault="00737CDA" w:rsidP="00737CDA">
      <w:pPr>
        <w:spacing w:line="360" w:lineRule="auto"/>
        <w:rPr>
          <w:rFonts w:ascii="Arial" w:eastAsiaTheme="majorEastAsia" w:hAnsi="Arial" w:cs="Arial"/>
          <w:b/>
          <w:bCs/>
          <w:i/>
          <w:iCs/>
          <w:sz w:val="24"/>
          <w:szCs w:val="24"/>
        </w:rPr>
      </w:pPr>
    </w:p>
    <w:p w14:paraId="4307BBDB" w14:textId="77777777" w:rsidR="00737CDA" w:rsidRPr="00C17B42" w:rsidRDefault="00737CDA" w:rsidP="00737CDA">
      <w:pPr>
        <w:spacing w:line="360" w:lineRule="auto"/>
        <w:rPr>
          <w:rFonts w:ascii="Arial" w:hAnsi="Arial" w:cs="Arial"/>
          <w:b/>
          <w:sz w:val="24"/>
          <w:szCs w:val="24"/>
        </w:rPr>
      </w:pPr>
      <w:r w:rsidRPr="00C17B42">
        <w:rPr>
          <w:rFonts w:ascii="Arial" w:hAnsi="Arial" w:cs="Arial"/>
          <w:b/>
          <w:sz w:val="24"/>
          <w:szCs w:val="24"/>
        </w:rPr>
        <w:t>Why am I being invited to take part?</w:t>
      </w:r>
    </w:p>
    <w:p w14:paraId="7DE92A80" w14:textId="77777777" w:rsidR="00770FF2" w:rsidRDefault="00770FF2" w:rsidP="00770FF2">
      <w:pPr>
        <w:spacing w:line="360" w:lineRule="auto"/>
        <w:rPr>
          <w:rFonts w:ascii="Arial" w:hAnsi="Arial" w:cs="Arial"/>
          <w:sz w:val="24"/>
          <w:szCs w:val="24"/>
        </w:rPr>
      </w:pPr>
      <w:r w:rsidRPr="00FB1502">
        <w:rPr>
          <w:rFonts w:ascii="Arial" w:hAnsi="Arial" w:cs="Arial"/>
          <w:sz w:val="24"/>
          <w:szCs w:val="24"/>
        </w:rPr>
        <w:t>You</w:t>
      </w:r>
      <w:r>
        <w:rPr>
          <w:rFonts w:ascii="Arial" w:hAnsi="Arial" w:cs="Arial"/>
          <w:sz w:val="24"/>
          <w:szCs w:val="24"/>
        </w:rPr>
        <w:t>r</w:t>
      </w:r>
      <w:r w:rsidRPr="00FB1502">
        <w:rPr>
          <w:rFonts w:ascii="Arial" w:hAnsi="Arial" w:cs="Arial"/>
          <w:sz w:val="24"/>
          <w:szCs w:val="24"/>
        </w:rPr>
        <w:t xml:space="preserve"> </w:t>
      </w:r>
      <w:r>
        <w:rPr>
          <w:rFonts w:ascii="Arial" w:hAnsi="Arial" w:cs="Arial"/>
          <w:sz w:val="24"/>
          <w:szCs w:val="24"/>
        </w:rPr>
        <w:t>daughter</w:t>
      </w:r>
      <w:r w:rsidRPr="00FB1502">
        <w:rPr>
          <w:rFonts w:ascii="Arial" w:hAnsi="Arial" w:cs="Arial"/>
          <w:sz w:val="24"/>
          <w:szCs w:val="24"/>
        </w:rPr>
        <w:t xml:space="preserve"> has been invited because I believe they are a female under the age of 16 who participates in training a</w:t>
      </w:r>
      <w:r>
        <w:rPr>
          <w:rFonts w:ascii="Arial" w:hAnsi="Arial" w:cs="Arial"/>
          <w:sz w:val="24"/>
          <w:szCs w:val="24"/>
        </w:rPr>
        <w:t xml:space="preserve"> girls’ football</w:t>
      </w:r>
      <w:r w:rsidRPr="00FB1502">
        <w:rPr>
          <w:rFonts w:ascii="Arial" w:hAnsi="Arial" w:cs="Arial"/>
          <w:sz w:val="24"/>
          <w:szCs w:val="24"/>
        </w:rPr>
        <w:t xml:space="preserve"> </w:t>
      </w:r>
      <w:r>
        <w:rPr>
          <w:rFonts w:ascii="Arial" w:hAnsi="Arial" w:cs="Arial"/>
          <w:sz w:val="24"/>
          <w:szCs w:val="24"/>
        </w:rPr>
        <w:t>E</w:t>
      </w:r>
      <w:r w:rsidRPr="00FB1502">
        <w:rPr>
          <w:rFonts w:ascii="Arial" w:hAnsi="Arial" w:cs="Arial"/>
          <w:sz w:val="24"/>
          <w:szCs w:val="24"/>
        </w:rPr>
        <w:t xml:space="preserve">merging </w:t>
      </w:r>
      <w:r>
        <w:rPr>
          <w:rFonts w:ascii="Arial" w:hAnsi="Arial" w:cs="Arial"/>
          <w:sz w:val="24"/>
          <w:szCs w:val="24"/>
        </w:rPr>
        <w:t>T</w:t>
      </w:r>
      <w:r w:rsidRPr="00FB1502">
        <w:rPr>
          <w:rFonts w:ascii="Arial" w:hAnsi="Arial" w:cs="Arial"/>
          <w:sz w:val="24"/>
          <w:szCs w:val="24"/>
        </w:rPr>
        <w:t xml:space="preserve">alent </w:t>
      </w:r>
      <w:r>
        <w:rPr>
          <w:rFonts w:ascii="Arial" w:hAnsi="Arial" w:cs="Arial"/>
          <w:sz w:val="24"/>
          <w:szCs w:val="24"/>
        </w:rPr>
        <w:t>C</w:t>
      </w:r>
      <w:r w:rsidRPr="00FB1502">
        <w:rPr>
          <w:rFonts w:ascii="Arial" w:hAnsi="Arial" w:cs="Arial"/>
          <w:sz w:val="24"/>
          <w:szCs w:val="24"/>
        </w:rPr>
        <w:t xml:space="preserve">entre (ETC) </w:t>
      </w:r>
      <w:r>
        <w:rPr>
          <w:rFonts w:ascii="Arial" w:hAnsi="Arial" w:cs="Arial"/>
          <w:sz w:val="24"/>
          <w:szCs w:val="24"/>
        </w:rPr>
        <w:t>in the North of England.</w:t>
      </w:r>
    </w:p>
    <w:p w14:paraId="4D496403" w14:textId="40CBABDE" w:rsidR="007D5092" w:rsidRPr="00770FF2" w:rsidRDefault="002D4A66" w:rsidP="00FB1502">
      <w:pPr>
        <w:spacing w:line="360" w:lineRule="auto"/>
        <w:rPr>
          <w:rFonts w:ascii="Arial" w:hAnsi="Arial" w:cs="Arial"/>
          <w:sz w:val="24"/>
          <w:szCs w:val="24"/>
        </w:rPr>
      </w:pPr>
      <w:r w:rsidRPr="00770FF2">
        <w:rPr>
          <w:rFonts w:ascii="Arial" w:hAnsi="Arial" w:cs="Arial"/>
          <w:sz w:val="24"/>
          <w:szCs w:val="24"/>
        </w:rPr>
        <w:t xml:space="preserve">To be able to take part though your daughter must be </w:t>
      </w:r>
      <w:r w:rsidR="007D5092" w:rsidRPr="00770FF2">
        <w:rPr>
          <w:rFonts w:ascii="Arial" w:hAnsi="Arial" w:cs="Arial"/>
          <w:sz w:val="24"/>
          <w:szCs w:val="24"/>
        </w:rPr>
        <w:t>deemed medically fit to compete in football by the Emerging Talent Centre’s medical practitioners</w:t>
      </w:r>
      <w:r w:rsidR="007D07C7" w:rsidRPr="00770FF2">
        <w:rPr>
          <w:rFonts w:ascii="Arial" w:hAnsi="Arial" w:cs="Arial"/>
          <w:sz w:val="24"/>
          <w:szCs w:val="24"/>
        </w:rPr>
        <w:t xml:space="preserve"> and must be able to give </w:t>
      </w:r>
      <w:r w:rsidR="00CB19A2" w:rsidRPr="00770FF2">
        <w:rPr>
          <w:rFonts w:ascii="Arial" w:hAnsi="Arial" w:cs="Arial"/>
          <w:sz w:val="24"/>
          <w:szCs w:val="24"/>
        </w:rPr>
        <w:t>assent</w:t>
      </w:r>
      <w:r w:rsidR="007D07C7" w:rsidRPr="00770FF2">
        <w:rPr>
          <w:rFonts w:ascii="Arial" w:hAnsi="Arial" w:cs="Arial"/>
          <w:sz w:val="24"/>
          <w:szCs w:val="24"/>
        </w:rPr>
        <w:t xml:space="preserve"> and you as parent(s)</w:t>
      </w:r>
      <w:r w:rsidR="00CB19A2" w:rsidRPr="00770FF2">
        <w:rPr>
          <w:rFonts w:ascii="Arial" w:hAnsi="Arial" w:cs="Arial"/>
          <w:sz w:val="24"/>
          <w:szCs w:val="24"/>
        </w:rPr>
        <w:t xml:space="preserve"> or career</w:t>
      </w:r>
      <w:r w:rsidR="007D07C7" w:rsidRPr="00770FF2">
        <w:rPr>
          <w:rFonts w:ascii="Arial" w:hAnsi="Arial" w:cs="Arial"/>
          <w:sz w:val="24"/>
          <w:szCs w:val="24"/>
        </w:rPr>
        <w:t xml:space="preserve"> must also give </w:t>
      </w:r>
      <w:r w:rsidR="00CB19A2" w:rsidRPr="00770FF2">
        <w:rPr>
          <w:rFonts w:ascii="Arial" w:hAnsi="Arial" w:cs="Arial"/>
          <w:sz w:val="24"/>
          <w:szCs w:val="24"/>
        </w:rPr>
        <w:t xml:space="preserve">your </w:t>
      </w:r>
      <w:r w:rsidR="007D07C7" w:rsidRPr="00770FF2">
        <w:rPr>
          <w:rFonts w:ascii="Arial" w:hAnsi="Arial" w:cs="Arial"/>
          <w:sz w:val="24"/>
          <w:szCs w:val="24"/>
        </w:rPr>
        <w:t>consent.</w:t>
      </w:r>
    </w:p>
    <w:p w14:paraId="138EAB6C" w14:textId="77777777" w:rsidR="007D5092" w:rsidRPr="00770FF2" w:rsidRDefault="007D5092" w:rsidP="007D5092">
      <w:pPr>
        <w:spacing w:line="360" w:lineRule="auto"/>
        <w:rPr>
          <w:rFonts w:ascii="Arial" w:hAnsi="Arial" w:cs="Arial"/>
          <w:sz w:val="24"/>
          <w:szCs w:val="24"/>
        </w:rPr>
      </w:pPr>
    </w:p>
    <w:p w14:paraId="63530A06" w14:textId="479BA718" w:rsidR="007D5092" w:rsidRPr="00770FF2" w:rsidRDefault="007D5092" w:rsidP="007D5092">
      <w:pPr>
        <w:spacing w:line="360" w:lineRule="auto"/>
        <w:rPr>
          <w:rFonts w:ascii="Arial" w:hAnsi="Arial" w:cs="Arial"/>
          <w:sz w:val="24"/>
          <w:szCs w:val="24"/>
        </w:rPr>
      </w:pPr>
      <w:r w:rsidRPr="00770FF2">
        <w:rPr>
          <w:rFonts w:ascii="Arial" w:hAnsi="Arial" w:cs="Arial"/>
          <w:sz w:val="24"/>
          <w:szCs w:val="24"/>
        </w:rPr>
        <w:t>Unfortunately, your daughter can't take part if:</w:t>
      </w:r>
    </w:p>
    <w:p w14:paraId="03B48670" w14:textId="2154AD94" w:rsidR="007D5092" w:rsidRPr="00770FF2" w:rsidRDefault="007D5092" w:rsidP="007D5092">
      <w:pPr>
        <w:pStyle w:val="ListParagraph"/>
        <w:numPr>
          <w:ilvl w:val="0"/>
          <w:numId w:val="3"/>
        </w:numPr>
        <w:spacing w:after="0" w:line="360" w:lineRule="auto"/>
        <w:rPr>
          <w:rFonts w:ascii="Arial" w:hAnsi="Arial" w:cs="Arial"/>
          <w:sz w:val="24"/>
          <w:szCs w:val="24"/>
        </w:rPr>
      </w:pPr>
      <w:r w:rsidRPr="00770FF2">
        <w:rPr>
          <w:rFonts w:ascii="Arial" w:hAnsi="Arial" w:cs="Arial"/>
          <w:sz w:val="24"/>
          <w:szCs w:val="24"/>
        </w:rPr>
        <w:t xml:space="preserve">She is currently suffering from an injury that is restricting training or competition. </w:t>
      </w:r>
    </w:p>
    <w:p w14:paraId="3F962CA3" w14:textId="51C80072" w:rsidR="007D5092" w:rsidRPr="00770FF2" w:rsidRDefault="007D5092" w:rsidP="007D5092">
      <w:pPr>
        <w:pStyle w:val="ListParagraph"/>
        <w:numPr>
          <w:ilvl w:val="0"/>
          <w:numId w:val="3"/>
        </w:numPr>
        <w:spacing w:after="0" w:line="360" w:lineRule="auto"/>
        <w:rPr>
          <w:rFonts w:ascii="Arial" w:hAnsi="Arial" w:cs="Arial"/>
          <w:b/>
          <w:bCs/>
          <w:sz w:val="24"/>
          <w:szCs w:val="24"/>
        </w:rPr>
      </w:pPr>
      <w:r w:rsidRPr="00770FF2">
        <w:rPr>
          <w:rFonts w:ascii="Arial" w:hAnsi="Arial" w:cs="Arial"/>
          <w:sz w:val="24"/>
          <w:szCs w:val="24"/>
        </w:rPr>
        <w:t xml:space="preserve">She has a history of ACL or knee ligament injury. </w:t>
      </w:r>
    </w:p>
    <w:p w14:paraId="5B543128" w14:textId="77777777" w:rsidR="00737CDA" w:rsidRPr="00C17B42" w:rsidRDefault="00737CDA" w:rsidP="00737CDA">
      <w:pPr>
        <w:spacing w:line="360" w:lineRule="auto"/>
        <w:rPr>
          <w:rFonts w:ascii="Arial" w:eastAsiaTheme="majorEastAsia" w:hAnsi="Arial" w:cs="Arial"/>
          <w:b/>
          <w:bCs/>
          <w:i/>
          <w:iCs/>
          <w:sz w:val="24"/>
          <w:szCs w:val="24"/>
        </w:rPr>
      </w:pPr>
    </w:p>
    <w:p w14:paraId="47EEBE79" w14:textId="45EAE061" w:rsidR="00737CDA" w:rsidRPr="00C17B42" w:rsidRDefault="00737CDA" w:rsidP="00737CDA">
      <w:pPr>
        <w:spacing w:line="360" w:lineRule="auto"/>
        <w:rPr>
          <w:rFonts w:ascii="Arial" w:hAnsi="Arial" w:cs="Arial"/>
          <w:b/>
          <w:sz w:val="24"/>
          <w:szCs w:val="24"/>
        </w:rPr>
      </w:pPr>
      <w:r w:rsidRPr="00C17B42">
        <w:rPr>
          <w:rFonts w:ascii="Arial" w:hAnsi="Arial" w:cs="Arial"/>
          <w:b/>
          <w:sz w:val="24"/>
          <w:szCs w:val="24"/>
        </w:rPr>
        <w:t>Do</w:t>
      </w:r>
      <w:r w:rsidR="00F9495F">
        <w:rPr>
          <w:rFonts w:ascii="Arial" w:hAnsi="Arial" w:cs="Arial"/>
          <w:b/>
          <w:sz w:val="24"/>
          <w:szCs w:val="24"/>
        </w:rPr>
        <w:t>es my daughter</w:t>
      </w:r>
      <w:r w:rsidRPr="00C17B42">
        <w:rPr>
          <w:rFonts w:ascii="Arial" w:hAnsi="Arial" w:cs="Arial"/>
          <w:b/>
          <w:sz w:val="24"/>
          <w:szCs w:val="24"/>
        </w:rPr>
        <w:t xml:space="preserve"> have to take part?</w:t>
      </w:r>
    </w:p>
    <w:p w14:paraId="2D0DF3DC" w14:textId="21B35791" w:rsidR="00737CDA" w:rsidRPr="00C17B42" w:rsidRDefault="00737CDA" w:rsidP="00737CDA">
      <w:pPr>
        <w:spacing w:line="360" w:lineRule="auto"/>
        <w:rPr>
          <w:rFonts w:ascii="Arial" w:hAnsi="Arial" w:cs="Arial"/>
          <w:sz w:val="24"/>
          <w:szCs w:val="24"/>
        </w:rPr>
      </w:pPr>
      <w:r w:rsidRPr="00C17B42">
        <w:rPr>
          <w:rFonts w:ascii="Arial" w:hAnsi="Arial" w:cs="Arial"/>
          <w:sz w:val="24"/>
          <w:szCs w:val="24"/>
        </w:rPr>
        <w:t>No, it’s up to you if you</w:t>
      </w:r>
      <w:r w:rsidR="00F9495F">
        <w:rPr>
          <w:rFonts w:ascii="Arial" w:hAnsi="Arial" w:cs="Arial"/>
          <w:sz w:val="24"/>
          <w:szCs w:val="24"/>
        </w:rPr>
        <w:t xml:space="preserve"> and your daughter </w:t>
      </w:r>
      <w:r w:rsidR="00B50FC8">
        <w:rPr>
          <w:rFonts w:ascii="Arial" w:hAnsi="Arial" w:cs="Arial"/>
          <w:sz w:val="24"/>
          <w:szCs w:val="24"/>
        </w:rPr>
        <w:t>if she</w:t>
      </w:r>
      <w:r w:rsidRPr="00C17B42">
        <w:rPr>
          <w:rFonts w:ascii="Arial" w:hAnsi="Arial" w:cs="Arial"/>
          <w:sz w:val="24"/>
          <w:szCs w:val="24"/>
        </w:rPr>
        <w:t xml:space="preserve"> </w:t>
      </w:r>
      <w:proofErr w:type="gramStart"/>
      <w:r w:rsidRPr="00C17B42">
        <w:rPr>
          <w:rFonts w:ascii="Arial" w:hAnsi="Arial" w:cs="Arial"/>
          <w:sz w:val="24"/>
          <w:szCs w:val="24"/>
        </w:rPr>
        <w:t>want</w:t>
      </w:r>
      <w:proofErr w:type="gramEnd"/>
      <w:r w:rsidRPr="00C17B42">
        <w:rPr>
          <w:rFonts w:ascii="Arial" w:hAnsi="Arial" w:cs="Arial"/>
          <w:sz w:val="24"/>
          <w:szCs w:val="24"/>
        </w:rPr>
        <w:t xml:space="preserve"> to, or not.</w:t>
      </w:r>
      <w:r w:rsidRPr="00C17B42" w:rsidDel="00916C91">
        <w:rPr>
          <w:rFonts w:ascii="Arial" w:hAnsi="Arial" w:cs="Arial"/>
          <w:sz w:val="24"/>
          <w:szCs w:val="24"/>
        </w:rPr>
        <w:t xml:space="preserve"> </w:t>
      </w:r>
    </w:p>
    <w:p w14:paraId="0B5118D7" w14:textId="77777777" w:rsidR="00737CDA" w:rsidRPr="00C17B42" w:rsidRDefault="00737CDA" w:rsidP="00737CDA">
      <w:pPr>
        <w:tabs>
          <w:tab w:val="left" w:pos="7960"/>
        </w:tabs>
        <w:spacing w:line="360" w:lineRule="auto"/>
        <w:rPr>
          <w:rFonts w:ascii="Arial" w:hAnsi="Arial" w:cs="Arial"/>
          <w:b/>
          <w:sz w:val="24"/>
          <w:szCs w:val="24"/>
        </w:rPr>
      </w:pPr>
      <w:r w:rsidRPr="00C17B42">
        <w:rPr>
          <w:rFonts w:ascii="Arial" w:hAnsi="Arial" w:cs="Arial"/>
          <w:b/>
          <w:sz w:val="24"/>
          <w:szCs w:val="24"/>
        </w:rPr>
        <w:tab/>
      </w:r>
    </w:p>
    <w:p w14:paraId="4132A262" w14:textId="3CBE5E5D" w:rsidR="00737CDA" w:rsidRPr="00C17B42" w:rsidRDefault="00737CDA" w:rsidP="00737CDA">
      <w:pPr>
        <w:spacing w:line="360" w:lineRule="auto"/>
        <w:rPr>
          <w:rFonts w:ascii="Arial" w:hAnsi="Arial" w:cs="Arial"/>
          <w:b/>
          <w:sz w:val="24"/>
          <w:szCs w:val="24"/>
        </w:rPr>
      </w:pPr>
      <w:r w:rsidRPr="00C17B42">
        <w:rPr>
          <w:rFonts w:ascii="Arial" w:hAnsi="Arial" w:cs="Arial"/>
          <w:b/>
          <w:sz w:val="24"/>
          <w:szCs w:val="24"/>
        </w:rPr>
        <w:t xml:space="preserve">What would </w:t>
      </w:r>
      <w:r w:rsidR="00E41A11">
        <w:rPr>
          <w:rFonts w:ascii="Arial" w:hAnsi="Arial" w:cs="Arial"/>
          <w:b/>
          <w:sz w:val="24"/>
          <w:szCs w:val="24"/>
        </w:rPr>
        <w:t>my daughter</w:t>
      </w:r>
      <w:r w:rsidRPr="00C17B42">
        <w:rPr>
          <w:rFonts w:ascii="Arial" w:hAnsi="Arial" w:cs="Arial"/>
          <w:b/>
          <w:sz w:val="24"/>
          <w:szCs w:val="24"/>
        </w:rPr>
        <w:t xml:space="preserve"> be asked to do if I chose to take part?</w:t>
      </w:r>
    </w:p>
    <w:p w14:paraId="7A205F9C" w14:textId="595DF03A" w:rsidR="00737CDA" w:rsidRPr="003117AD" w:rsidRDefault="00E41A11" w:rsidP="00737CDA">
      <w:pPr>
        <w:spacing w:line="360" w:lineRule="auto"/>
        <w:rPr>
          <w:rFonts w:ascii="Arial" w:eastAsiaTheme="majorEastAsia" w:hAnsi="Arial" w:cs="Arial"/>
          <w:sz w:val="24"/>
          <w:szCs w:val="24"/>
        </w:rPr>
      </w:pPr>
      <w:r w:rsidRPr="003117AD">
        <w:rPr>
          <w:rFonts w:ascii="Arial" w:eastAsiaTheme="majorEastAsia" w:hAnsi="Arial" w:cs="Arial"/>
          <w:sz w:val="24"/>
          <w:szCs w:val="24"/>
        </w:rPr>
        <w:t>Your daughter would be required to attend a testing session</w:t>
      </w:r>
      <w:r w:rsidR="008D46EC" w:rsidRPr="003117AD">
        <w:rPr>
          <w:rFonts w:ascii="Arial" w:eastAsiaTheme="majorEastAsia" w:hAnsi="Arial" w:cs="Arial"/>
          <w:sz w:val="24"/>
          <w:szCs w:val="24"/>
        </w:rPr>
        <w:t xml:space="preserve"> (~45 minutes)</w:t>
      </w:r>
      <w:r w:rsidRPr="003117AD">
        <w:rPr>
          <w:rFonts w:ascii="Arial" w:eastAsiaTheme="majorEastAsia" w:hAnsi="Arial" w:cs="Arial"/>
          <w:sz w:val="24"/>
          <w:szCs w:val="24"/>
        </w:rPr>
        <w:t xml:space="preserve"> </w:t>
      </w:r>
      <w:r w:rsidR="00B7015C" w:rsidRPr="003117AD">
        <w:rPr>
          <w:rFonts w:ascii="Arial" w:eastAsiaTheme="majorEastAsia" w:hAnsi="Arial" w:cs="Arial"/>
          <w:sz w:val="24"/>
          <w:szCs w:val="24"/>
        </w:rPr>
        <w:t xml:space="preserve">at </w:t>
      </w:r>
      <w:r w:rsidR="008D46EC" w:rsidRPr="003117AD">
        <w:rPr>
          <w:rFonts w:ascii="Arial" w:eastAsiaTheme="majorEastAsia" w:hAnsi="Arial" w:cs="Arial"/>
          <w:sz w:val="24"/>
          <w:szCs w:val="24"/>
        </w:rPr>
        <w:t xml:space="preserve">Teesside University on two separate occasions with approximately 72 hours of each other.  </w:t>
      </w:r>
      <w:r w:rsidR="00FF60BB" w:rsidRPr="003117AD">
        <w:rPr>
          <w:rFonts w:ascii="Arial" w:eastAsiaTheme="majorEastAsia" w:hAnsi="Arial" w:cs="Arial"/>
          <w:sz w:val="24"/>
          <w:szCs w:val="24"/>
        </w:rPr>
        <w:t xml:space="preserve">Here information pertaining to her date of birth, </w:t>
      </w:r>
      <w:proofErr w:type="gramStart"/>
      <w:r w:rsidR="00FF60BB" w:rsidRPr="003117AD">
        <w:rPr>
          <w:rFonts w:ascii="Arial" w:eastAsiaTheme="majorEastAsia" w:hAnsi="Arial" w:cs="Arial"/>
          <w:sz w:val="24"/>
          <w:szCs w:val="24"/>
        </w:rPr>
        <w:t>standing</w:t>
      </w:r>
      <w:proofErr w:type="gramEnd"/>
      <w:r w:rsidR="00FF60BB" w:rsidRPr="003117AD">
        <w:rPr>
          <w:rFonts w:ascii="Arial" w:eastAsiaTheme="majorEastAsia" w:hAnsi="Arial" w:cs="Arial"/>
          <w:sz w:val="24"/>
          <w:szCs w:val="24"/>
        </w:rPr>
        <w:t xml:space="preserve"> and sitting height and body mass would be collected.</w:t>
      </w:r>
    </w:p>
    <w:p w14:paraId="6686726F" w14:textId="451F4B43" w:rsidR="00BA229F" w:rsidRPr="003117AD" w:rsidRDefault="00180D22" w:rsidP="00737CDA">
      <w:pPr>
        <w:spacing w:line="360" w:lineRule="auto"/>
        <w:rPr>
          <w:rFonts w:ascii="Arial" w:eastAsiaTheme="majorEastAsia" w:hAnsi="Arial" w:cs="Arial"/>
          <w:sz w:val="24"/>
          <w:szCs w:val="24"/>
        </w:rPr>
      </w:pPr>
      <w:r w:rsidRPr="003117AD">
        <w:rPr>
          <w:rFonts w:ascii="Arial" w:eastAsiaTheme="majorEastAsia" w:hAnsi="Arial" w:cs="Arial"/>
          <w:sz w:val="24"/>
          <w:szCs w:val="24"/>
        </w:rPr>
        <w:t>She would be asked to perform a</w:t>
      </w:r>
      <w:r w:rsidR="0090516D" w:rsidRPr="003117AD">
        <w:rPr>
          <w:rFonts w:ascii="Arial" w:eastAsiaTheme="majorEastAsia" w:hAnsi="Arial" w:cs="Arial"/>
          <w:sz w:val="24"/>
          <w:szCs w:val="24"/>
        </w:rPr>
        <w:t xml:space="preserve"> short (~ 10 minutes)</w:t>
      </w:r>
      <w:r w:rsidRPr="003117AD">
        <w:rPr>
          <w:rFonts w:ascii="Arial" w:eastAsiaTheme="majorEastAsia" w:hAnsi="Arial" w:cs="Arial"/>
          <w:sz w:val="24"/>
          <w:szCs w:val="24"/>
        </w:rPr>
        <w:t xml:space="preserve"> standardised warm-up</w:t>
      </w:r>
      <w:r w:rsidR="0090516D" w:rsidRPr="003117AD">
        <w:rPr>
          <w:rFonts w:ascii="Arial" w:eastAsiaTheme="majorEastAsia" w:hAnsi="Arial" w:cs="Arial"/>
          <w:sz w:val="24"/>
          <w:szCs w:val="24"/>
        </w:rPr>
        <w:t>,</w:t>
      </w:r>
      <w:r w:rsidRPr="003117AD">
        <w:rPr>
          <w:rFonts w:ascii="Arial" w:eastAsiaTheme="majorEastAsia" w:hAnsi="Arial" w:cs="Arial"/>
          <w:sz w:val="24"/>
          <w:szCs w:val="24"/>
        </w:rPr>
        <w:t xml:space="preserve"> raising heart rate and body temperature and performing body weight strength and mobility exercises </w:t>
      </w:r>
      <w:r w:rsidR="00BA229F" w:rsidRPr="003117AD">
        <w:rPr>
          <w:rFonts w:ascii="Arial" w:eastAsiaTheme="majorEastAsia" w:hAnsi="Arial" w:cs="Arial"/>
          <w:sz w:val="24"/>
          <w:szCs w:val="24"/>
        </w:rPr>
        <w:t xml:space="preserve">to prepare the leg muscles for the strength testing. </w:t>
      </w:r>
    </w:p>
    <w:p w14:paraId="29939543" w14:textId="31A54531" w:rsidR="00BA229F" w:rsidRPr="003117AD" w:rsidRDefault="00BA229F" w:rsidP="00737CDA">
      <w:pPr>
        <w:spacing w:line="360" w:lineRule="auto"/>
        <w:rPr>
          <w:rFonts w:ascii="Arial" w:eastAsiaTheme="majorEastAsia" w:hAnsi="Arial" w:cs="Arial"/>
          <w:sz w:val="24"/>
          <w:szCs w:val="24"/>
        </w:rPr>
      </w:pPr>
      <w:r w:rsidRPr="003117AD">
        <w:rPr>
          <w:rFonts w:ascii="Arial" w:eastAsiaTheme="majorEastAsia" w:hAnsi="Arial" w:cs="Arial"/>
          <w:sz w:val="24"/>
          <w:szCs w:val="24"/>
        </w:rPr>
        <w:t>Your daughter would</w:t>
      </w:r>
      <w:r w:rsidR="00204FC7" w:rsidRPr="003117AD">
        <w:rPr>
          <w:rFonts w:ascii="Arial" w:eastAsiaTheme="majorEastAsia" w:hAnsi="Arial" w:cs="Arial"/>
          <w:sz w:val="24"/>
          <w:szCs w:val="24"/>
        </w:rPr>
        <w:t xml:space="preserve"> then</w:t>
      </w:r>
      <w:r w:rsidRPr="003117AD">
        <w:rPr>
          <w:rFonts w:ascii="Arial" w:eastAsiaTheme="majorEastAsia" w:hAnsi="Arial" w:cs="Arial"/>
          <w:sz w:val="24"/>
          <w:szCs w:val="24"/>
        </w:rPr>
        <w:t xml:space="preserve"> be asked to perform </w:t>
      </w:r>
      <w:r w:rsidR="005F1C29" w:rsidRPr="003117AD">
        <w:rPr>
          <w:rFonts w:ascii="Arial" w:eastAsiaTheme="majorEastAsia" w:hAnsi="Arial" w:cs="Arial"/>
          <w:sz w:val="24"/>
          <w:szCs w:val="24"/>
        </w:rPr>
        <w:t xml:space="preserve">a series of short </w:t>
      </w:r>
      <w:r w:rsidR="00203CEB" w:rsidRPr="003117AD">
        <w:rPr>
          <w:rFonts w:ascii="Arial" w:eastAsiaTheme="majorEastAsia" w:hAnsi="Arial" w:cs="Arial"/>
          <w:sz w:val="24"/>
          <w:szCs w:val="24"/>
        </w:rPr>
        <w:t xml:space="preserve">(5 seconds) </w:t>
      </w:r>
      <w:r w:rsidR="005F1C29" w:rsidRPr="003117AD">
        <w:rPr>
          <w:rFonts w:ascii="Arial" w:eastAsiaTheme="majorEastAsia" w:hAnsi="Arial" w:cs="Arial"/>
          <w:sz w:val="24"/>
          <w:szCs w:val="24"/>
        </w:rPr>
        <w:t>but maximal isometric (static) contractions</w:t>
      </w:r>
      <w:r w:rsidR="00F71028" w:rsidRPr="003117AD">
        <w:rPr>
          <w:rFonts w:ascii="Arial" w:eastAsiaTheme="majorEastAsia" w:hAnsi="Arial" w:cs="Arial"/>
          <w:sz w:val="24"/>
          <w:szCs w:val="24"/>
        </w:rPr>
        <w:t xml:space="preserve"> </w:t>
      </w:r>
      <w:r w:rsidR="00E65979" w:rsidRPr="003117AD">
        <w:rPr>
          <w:rFonts w:ascii="Arial" w:eastAsiaTheme="majorEastAsia" w:hAnsi="Arial" w:cs="Arial"/>
          <w:sz w:val="24"/>
          <w:szCs w:val="24"/>
        </w:rPr>
        <w:t>pushing against a force frame</w:t>
      </w:r>
      <w:r w:rsidR="00203CEB" w:rsidRPr="003117AD">
        <w:rPr>
          <w:rFonts w:ascii="Arial" w:eastAsiaTheme="majorEastAsia" w:hAnsi="Arial" w:cs="Arial"/>
          <w:sz w:val="24"/>
          <w:szCs w:val="24"/>
        </w:rPr>
        <w:t xml:space="preserve">.  </w:t>
      </w:r>
    </w:p>
    <w:p w14:paraId="777DD4A1" w14:textId="59AD40AD" w:rsidR="00F71028" w:rsidRPr="003117AD" w:rsidRDefault="00F71028" w:rsidP="00737CDA">
      <w:pPr>
        <w:spacing w:line="360" w:lineRule="auto"/>
        <w:rPr>
          <w:rFonts w:ascii="Arial" w:eastAsiaTheme="majorEastAsia" w:hAnsi="Arial" w:cs="Arial"/>
          <w:sz w:val="24"/>
          <w:szCs w:val="24"/>
        </w:rPr>
      </w:pPr>
      <w:r w:rsidRPr="003117AD">
        <w:rPr>
          <w:rFonts w:ascii="Arial" w:eastAsiaTheme="majorEastAsia" w:hAnsi="Arial" w:cs="Arial"/>
          <w:sz w:val="24"/>
          <w:szCs w:val="24"/>
        </w:rPr>
        <w:lastRenderedPageBreak/>
        <w:t xml:space="preserve">She will then be asked to perform a series of maximal knee flexion and extension </w:t>
      </w:r>
      <w:r w:rsidR="004146B4" w:rsidRPr="003117AD">
        <w:rPr>
          <w:rFonts w:ascii="Arial" w:eastAsiaTheme="majorEastAsia" w:hAnsi="Arial" w:cs="Arial"/>
          <w:sz w:val="24"/>
          <w:szCs w:val="24"/>
        </w:rPr>
        <w:t xml:space="preserve">exercises </w:t>
      </w:r>
      <w:r w:rsidR="00737038" w:rsidRPr="003117AD">
        <w:rPr>
          <w:rFonts w:ascii="Arial" w:eastAsiaTheme="majorEastAsia" w:hAnsi="Arial" w:cs="Arial"/>
          <w:sz w:val="24"/>
          <w:szCs w:val="24"/>
        </w:rPr>
        <w:t xml:space="preserve">seated </w:t>
      </w:r>
      <w:r w:rsidR="00E65979" w:rsidRPr="003117AD">
        <w:rPr>
          <w:rFonts w:ascii="Arial" w:eastAsiaTheme="majorEastAsia" w:hAnsi="Arial" w:cs="Arial"/>
          <w:sz w:val="24"/>
          <w:szCs w:val="24"/>
        </w:rPr>
        <w:t>on an isokinetic dynamometer</w:t>
      </w:r>
      <w:r w:rsidR="003117AD" w:rsidRPr="003117AD">
        <w:rPr>
          <w:rFonts w:ascii="Arial" w:eastAsiaTheme="majorEastAsia" w:hAnsi="Arial" w:cs="Arial"/>
          <w:sz w:val="24"/>
          <w:szCs w:val="24"/>
        </w:rPr>
        <w:t xml:space="preserve">* </w:t>
      </w:r>
      <w:r w:rsidR="00E65979" w:rsidRPr="003117AD">
        <w:rPr>
          <w:rFonts w:ascii="Arial" w:eastAsiaTheme="majorEastAsia" w:hAnsi="Arial" w:cs="Arial"/>
          <w:sz w:val="24"/>
          <w:szCs w:val="24"/>
        </w:rPr>
        <w:t xml:space="preserve">at three set speeds. </w:t>
      </w:r>
    </w:p>
    <w:p w14:paraId="4B6A033F" w14:textId="7E41D997" w:rsidR="00180D22" w:rsidRPr="003117AD" w:rsidRDefault="003117AD" w:rsidP="003117AD">
      <w:pPr>
        <w:spacing w:line="360" w:lineRule="auto"/>
        <w:rPr>
          <w:rFonts w:ascii="Arial" w:eastAsiaTheme="majorEastAsia" w:hAnsi="Arial" w:cs="Arial"/>
          <w:i/>
          <w:iCs/>
          <w:sz w:val="24"/>
          <w:szCs w:val="24"/>
        </w:rPr>
      </w:pPr>
      <w:r>
        <w:rPr>
          <w:rFonts w:ascii="Arial" w:eastAsiaTheme="majorEastAsia" w:hAnsi="Arial" w:cs="Arial"/>
          <w:i/>
          <w:iCs/>
          <w:sz w:val="24"/>
          <w:szCs w:val="24"/>
        </w:rPr>
        <w:t>*</w:t>
      </w:r>
      <w:r w:rsidRPr="003117AD">
        <w:rPr>
          <w:rFonts w:ascii="Arial" w:eastAsiaTheme="majorEastAsia" w:hAnsi="Arial" w:cs="Arial"/>
          <w:i/>
          <w:iCs/>
          <w:sz w:val="24"/>
          <w:szCs w:val="24"/>
        </w:rPr>
        <w:t xml:space="preserve">This is a device that sets the movement at a constant speed and measures rotational force [torque] </w:t>
      </w:r>
    </w:p>
    <w:p w14:paraId="4700D244" w14:textId="77777777" w:rsidR="00737CDA" w:rsidRPr="00C17B42" w:rsidRDefault="00737CDA" w:rsidP="00737CDA">
      <w:pPr>
        <w:spacing w:line="360" w:lineRule="auto"/>
        <w:rPr>
          <w:rFonts w:ascii="Arial" w:hAnsi="Arial" w:cs="Arial"/>
          <w:b/>
          <w:sz w:val="24"/>
          <w:szCs w:val="24"/>
        </w:rPr>
      </w:pPr>
      <w:bookmarkStart w:id="0" w:name="_Hlk18492100"/>
      <w:r w:rsidRPr="00C17B42">
        <w:rPr>
          <w:rFonts w:ascii="Arial" w:hAnsi="Arial" w:cs="Arial"/>
          <w:b/>
          <w:sz w:val="24"/>
          <w:szCs w:val="24"/>
        </w:rPr>
        <w:t xml:space="preserve">What are the possible disadvantages, or risks, of taking part? </w:t>
      </w:r>
    </w:p>
    <w:p w14:paraId="058F5871" w14:textId="402C8167" w:rsidR="00737CDA" w:rsidRPr="00C17B42" w:rsidRDefault="00737CDA" w:rsidP="00737CDA">
      <w:pPr>
        <w:spacing w:line="360" w:lineRule="auto"/>
        <w:rPr>
          <w:rFonts w:ascii="Arial" w:hAnsi="Arial" w:cs="Arial"/>
          <w:b/>
          <w:bCs/>
          <w:i/>
          <w:iCs/>
          <w:sz w:val="24"/>
          <w:szCs w:val="24"/>
        </w:rPr>
      </w:pPr>
    </w:p>
    <w:p w14:paraId="0182C613" w14:textId="0B0BA2BE" w:rsidR="00C961F9" w:rsidRPr="00C961F9" w:rsidRDefault="00C961F9" w:rsidP="00C961F9">
      <w:pPr>
        <w:spacing w:line="360" w:lineRule="auto"/>
        <w:rPr>
          <w:rFonts w:ascii="Arial" w:hAnsi="Arial" w:cs="Arial"/>
          <w:sz w:val="24"/>
          <w:szCs w:val="24"/>
        </w:rPr>
      </w:pPr>
      <w:r w:rsidRPr="00C961F9">
        <w:rPr>
          <w:rFonts w:ascii="Arial" w:hAnsi="Arial" w:cs="Arial"/>
          <w:sz w:val="24"/>
          <w:szCs w:val="24"/>
        </w:rPr>
        <w:t xml:space="preserve">The risks associated with this study are minor. A potential injury could occur when performing the </w:t>
      </w:r>
      <w:r>
        <w:rPr>
          <w:rFonts w:ascii="Arial" w:hAnsi="Arial" w:cs="Arial"/>
          <w:sz w:val="24"/>
          <w:szCs w:val="24"/>
        </w:rPr>
        <w:t>strength testing however</w:t>
      </w:r>
      <w:r w:rsidR="00677951">
        <w:rPr>
          <w:rFonts w:ascii="Arial" w:hAnsi="Arial" w:cs="Arial"/>
          <w:sz w:val="24"/>
          <w:szCs w:val="24"/>
        </w:rPr>
        <w:t>, p</w:t>
      </w:r>
      <w:r w:rsidRPr="00C961F9">
        <w:rPr>
          <w:rFonts w:ascii="Arial" w:hAnsi="Arial" w:cs="Arial"/>
          <w:sz w:val="24"/>
          <w:szCs w:val="24"/>
        </w:rPr>
        <w:t xml:space="preserve">rior to testing your child will carry out an appropriate warm up for the tasks concerned which will help reduce risk of injury. </w:t>
      </w:r>
    </w:p>
    <w:p w14:paraId="6740A371" w14:textId="77777777" w:rsidR="00737CDA" w:rsidRPr="00C17B42" w:rsidRDefault="00737CDA" w:rsidP="00737CDA">
      <w:pPr>
        <w:spacing w:line="360" w:lineRule="auto"/>
        <w:rPr>
          <w:rFonts w:ascii="Arial" w:hAnsi="Arial" w:cs="Arial"/>
          <w:b/>
          <w:bCs/>
          <w:i/>
          <w:iCs/>
          <w:sz w:val="24"/>
          <w:szCs w:val="24"/>
        </w:rPr>
      </w:pPr>
    </w:p>
    <w:p w14:paraId="4A17C4DC" w14:textId="224C9D69" w:rsidR="00737CDA" w:rsidRDefault="00737CDA" w:rsidP="00737CDA">
      <w:pPr>
        <w:spacing w:line="360" w:lineRule="auto"/>
        <w:rPr>
          <w:rFonts w:ascii="Arial" w:hAnsi="Arial" w:cs="Arial"/>
          <w:b/>
          <w:bCs/>
          <w:i/>
          <w:iCs/>
          <w:sz w:val="24"/>
          <w:szCs w:val="24"/>
        </w:rPr>
      </w:pPr>
      <w:r w:rsidRPr="00C17B42">
        <w:rPr>
          <w:rFonts w:ascii="Arial" w:hAnsi="Arial" w:cs="Arial"/>
          <w:b/>
          <w:bCs/>
          <w:i/>
          <w:iCs/>
          <w:sz w:val="24"/>
          <w:szCs w:val="24"/>
        </w:rPr>
        <w:t>What are the possible benefits to taking part?</w:t>
      </w:r>
    </w:p>
    <w:p w14:paraId="5102BAE7" w14:textId="77777777" w:rsidR="005D36D7" w:rsidRPr="00C17B42" w:rsidRDefault="005D36D7" w:rsidP="00737CDA">
      <w:pPr>
        <w:spacing w:line="360" w:lineRule="auto"/>
        <w:rPr>
          <w:rFonts w:ascii="Arial" w:hAnsi="Arial" w:cs="Arial"/>
          <w:b/>
          <w:bCs/>
          <w:i/>
          <w:iCs/>
          <w:sz w:val="24"/>
          <w:szCs w:val="24"/>
        </w:rPr>
      </w:pPr>
    </w:p>
    <w:bookmarkEnd w:id="0"/>
    <w:p w14:paraId="49086125" w14:textId="23E84B96" w:rsidR="003E4666" w:rsidRPr="003E4666" w:rsidRDefault="003E4666" w:rsidP="003E46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Arial" w:hAnsi="Arial" w:cs="Arial"/>
          <w:color w:val="FF0000"/>
          <w:sz w:val="24"/>
          <w:szCs w:val="24"/>
        </w:rPr>
      </w:pPr>
      <w:r w:rsidRPr="003E4666">
        <w:rPr>
          <w:rFonts w:ascii="Arial" w:hAnsi="Arial" w:cs="Arial"/>
          <w:sz w:val="24"/>
          <w:szCs w:val="24"/>
        </w:rPr>
        <w:t>There are no direct benefits to taking part. However,</w:t>
      </w:r>
      <w:r w:rsidRPr="003E4666">
        <w:rPr>
          <w:rFonts w:ascii="Arial" w:hAnsi="Arial" w:cs="Arial"/>
          <w:b/>
          <w:bCs/>
          <w:i/>
          <w:iCs/>
          <w:sz w:val="24"/>
          <w:szCs w:val="24"/>
        </w:rPr>
        <w:t xml:space="preserve"> </w:t>
      </w:r>
      <w:r w:rsidRPr="003E4666">
        <w:rPr>
          <w:rFonts w:ascii="Arial" w:hAnsi="Arial" w:cs="Arial"/>
          <w:sz w:val="24"/>
          <w:szCs w:val="24"/>
        </w:rPr>
        <w:t xml:space="preserve">it is anticipated that your child’s participation will lead to a better understanding of </w:t>
      </w:r>
      <w:r w:rsidR="00B76885">
        <w:rPr>
          <w:rFonts w:ascii="Arial" w:hAnsi="Arial" w:cs="Arial"/>
          <w:sz w:val="24"/>
          <w:szCs w:val="24"/>
        </w:rPr>
        <w:t>strength assessment and inform player monitoring and return-to-play protocols after injury</w:t>
      </w:r>
      <w:r w:rsidR="00B22D66">
        <w:rPr>
          <w:rFonts w:ascii="Arial" w:hAnsi="Arial" w:cs="Arial"/>
          <w:sz w:val="24"/>
          <w:szCs w:val="24"/>
        </w:rPr>
        <w:t xml:space="preserve"> within Emerging Talent Centres.</w:t>
      </w:r>
    </w:p>
    <w:p w14:paraId="0CE8005F" w14:textId="77777777" w:rsidR="00737CDA" w:rsidRPr="00C17B42" w:rsidRDefault="00737CDA" w:rsidP="00737CDA">
      <w:pPr>
        <w:spacing w:line="360" w:lineRule="auto"/>
        <w:rPr>
          <w:rFonts w:ascii="Arial" w:hAnsi="Arial" w:cs="Arial"/>
          <w:b/>
          <w:bCs/>
          <w:i/>
          <w:iCs/>
          <w:sz w:val="24"/>
          <w:szCs w:val="24"/>
        </w:rPr>
      </w:pPr>
    </w:p>
    <w:p w14:paraId="3B62E4D3" w14:textId="77777777" w:rsidR="00737CDA" w:rsidRPr="00C17B42" w:rsidRDefault="00737CDA" w:rsidP="00737CDA">
      <w:pPr>
        <w:spacing w:line="360" w:lineRule="auto"/>
        <w:rPr>
          <w:rFonts w:ascii="Arial" w:hAnsi="Arial" w:cs="Arial"/>
          <w:b/>
          <w:sz w:val="24"/>
          <w:szCs w:val="24"/>
        </w:rPr>
      </w:pPr>
      <w:r w:rsidRPr="00C17B42">
        <w:rPr>
          <w:rFonts w:ascii="Arial" w:hAnsi="Arial" w:cs="Arial"/>
          <w:b/>
          <w:sz w:val="24"/>
          <w:szCs w:val="24"/>
        </w:rPr>
        <w:t>What would happen to the information collected about me?</w:t>
      </w:r>
    </w:p>
    <w:p w14:paraId="0EFAA973" w14:textId="7C49FF9F" w:rsidR="00F17B74" w:rsidRDefault="00F17B74" w:rsidP="00737CDA">
      <w:pPr>
        <w:spacing w:line="360" w:lineRule="auto"/>
        <w:rPr>
          <w:rFonts w:ascii="Arial" w:hAnsi="Arial" w:cs="Arial"/>
          <w:sz w:val="24"/>
          <w:szCs w:val="24"/>
        </w:rPr>
      </w:pPr>
      <w:r w:rsidRPr="00F17B74">
        <w:rPr>
          <w:rFonts w:ascii="Arial" w:hAnsi="Arial" w:cs="Arial"/>
          <w:sz w:val="24"/>
          <w:szCs w:val="24"/>
        </w:rPr>
        <w:t xml:space="preserve">Your Consent Form will be retained by the Project Team, led by Project Supervisor </w:t>
      </w:r>
      <w:r w:rsidR="004D7588" w:rsidRPr="004D7588">
        <w:rPr>
          <w:rFonts w:ascii="Arial" w:hAnsi="Arial" w:cs="Arial"/>
          <w:sz w:val="24"/>
          <w:szCs w:val="24"/>
        </w:rPr>
        <w:t>Matthew Wright</w:t>
      </w:r>
      <w:r w:rsidRPr="00F17B74">
        <w:rPr>
          <w:rFonts w:ascii="Arial" w:hAnsi="Arial" w:cs="Arial"/>
          <w:sz w:val="24"/>
          <w:szCs w:val="24"/>
        </w:rPr>
        <w:t xml:space="preserve"> in secure University storage for up to </w:t>
      </w:r>
      <w:r w:rsidRPr="004D7588">
        <w:rPr>
          <w:rFonts w:ascii="Arial" w:hAnsi="Arial" w:cs="Arial"/>
          <w:sz w:val="24"/>
          <w:szCs w:val="24"/>
        </w:rPr>
        <w:t xml:space="preserve">10 </w:t>
      </w:r>
      <w:r w:rsidRPr="00F17B74">
        <w:rPr>
          <w:rFonts w:ascii="Arial" w:hAnsi="Arial" w:cs="Arial"/>
          <w:sz w:val="24"/>
          <w:szCs w:val="24"/>
        </w:rPr>
        <w:t>years in accordance with the University Retention Schedule and Medical Research Council</w:t>
      </w:r>
      <w:r w:rsidR="0094187E">
        <w:rPr>
          <w:rFonts w:ascii="Arial" w:hAnsi="Arial" w:cs="Arial"/>
          <w:sz w:val="24"/>
          <w:szCs w:val="24"/>
        </w:rPr>
        <w:t>.</w:t>
      </w:r>
    </w:p>
    <w:p w14:paraId="2CA59D42" w14:textId="101B99A3" w:rsidR="008F75A8" w:rsidRDefault="00E9668F" w:rsidP="00737CDA">
      <w:pPr>
        <w:spacing w:line="360" w:lineRule="auto"/>
        <w:rPr>
          <w:rFonts w:ascii="Arial" w:hAnsi="Arial" w:cs="Arial"/>
          <w:sz w:val="24"/>
          <w:szCs w:val="24"/>
        </w:rPr>
      </w:pPr>
      <w:r>
        <w:rPr>
          <w:rFonts w:ascii="Arial" w:hAnsi="Arial" w:cs="Arial"/>
          <w:sz w:val="24"/>
          <w:szCs w:val="24"/>
        </w:rPr>
        <w:t>The</w:t>
      </w:r>
      <w:r w:rsidR="00737CDA" w:rsidRPr="00C17B42">
        <w:rPr>
          <w:rFonts w:ascii="Arial" w:hAnsi="Arial" w:cs="Arial"/>
          <w:sz w:val="24"/>
          <w:szCs w:val="24"/>
        </w:rPr>
        <w:t xml:space="preserve"> </w:t>
      </w:r>
      <w:r w:rsidR="0094187E" w:rsidRPr="0094187E">
        <w:rPr>
          <w:rFonts w:ascii="Arial" w:hAnsi="Arial" w:cs="Arial"/>
          <w:sz w:val="24"/>
          <w:szCs w:val="24"/>
        </w:rPr>
        <w:t xml:space="preserve">non-identifiable research data will be stored for up to 10 years on a secure password protected server at Teesside University. This is in case other scientists wish to raise questions about the results that need checking against the dataset. </w:t>
      </w:r>
      <w:proofErr w:type="gramStart"/>
      <w:r w:rsidR="0094187E" w:rsidRPr="0094187E">
        <w:rPr>
          <w:rFonts w:ascii="Arial" w:hAnsi="Arial" w:cs="Arial"/>
          <w:sz w:val="24"/>
          <w:szCs w:val="24"/>
        </w:rPr>
        <w:t>In the event that</w:t>
      </w:r>
      <w:proofErr w:type="gramEnd"/>
      <w:r w:rsidR="0094187E" w:rsidRPr="0094187E">
        <w:rPr>
          <w:rFonts w:ascii="Arial" w:hAnsi="Arial" w:cs="Arial"/>
          <w:sz w:val="24"/>
          <w:szCs w:val="24"/>
        </w:rPr>
        <w:t xml:space="preserve"> the study is published in a scientific journal, the non-person identifiable research dataset may be made publicly available (for example, as a supplement to the journal article, or stored on an on-line scientific data repository).</w:t>
      </w:r>
    </w:p>
    <w:p w14:paraId="08B5E555" w14:textId="2A6F41C9" w:rsidR="00737CDA" w:rsidRPr="00C17B42" w:rsidRDefault="00737CDA" w:rsidP="00737CDA">
      <w:pPr>
        <w:spacing w:line="360" w:lineRule="auto"/>
        <w:rPr>
          <w:rFonts w:ascii="Arial" w:hAnsi="Arial" w:cs="Arial"/>
          <w:sz w:val="24"/>
          <w:szCs w:val="24"/>
        </w:rPr>
      </w:pPr>
      <w:r w:rsidRPr="00C17B42">
        <w:rPr>
          <w:rFonts w:ascii="Arial" w:hAnsi="Arial" w:cs="Arial"/>
          <w:sz w:val="24"/>
          <w:szCs w:val="24"/>
        </w:rPr>
        <w:t xml:space="preserve">Personal data including special category data obtained for the purposes of this research project is processed lawfully in the necessary performance of scientific or </w:t>
      </w:r>
      <w:r w:rsidRPr="00C17B42">
        <w:rPr>
          <w:rFonts w:ascii="Arial" w:hAnsi="Arial" w:cs="Arial"/>
          <w:sz w:val="24"/>
          <w:szCs w:val="24"/>
        </w:rPr>
        <w:lastRenderedPageBreak/>
        <w:t xml:space="preserve">historical research or for statistical purposes carried out in the public interest. Processing of personal data including special category data is proportionate to the aims pursued, respects the essence of data </w:t>
      </w:r>
      <w:proofErr w:type="gramStart"/>
      <w:r w:rsidRPr="00C17B42">
        <w:rPr>
          <w:rFonts w:ascii="Arial" w:hAnsi="Arial" w:cs="Arial"/>
          <w:sz w:val="24"/>
          <w:szCs w:val="24"/>
        </w:rPr>
        <w:t>protection</w:t>
      </w:r>
      <w:proofErr w:type="gramEnd"/>
      <w:r w:rsidRPr="00C17B42">
        <w:rPr>
          <w:rFonts w:ascii="Arial" w:hAnsi="Arial" w:cs="Arial"/>
          <w:sz w:val="24"/>
          <w:szCs w:val="24"/>
        </w:rPr>
        <w:t xml:space="preserve"> and provides suitable and specific measures to safeguard the rights and interests of the data subject in full compliance with the General Data Protection Regulation and the Data Protection Act 2018.</w:t>
      </w:r>
    </w:p>
    <w:p w14:paraId="69F1C9B1" w14:textId="073E7A8C" w:rsidR="00E40FD4" w:rsidRPr="00E40FD4" w:rsidRDefault="00E40FD4" w:rsidP="00E40FD4">
      <w:pPr>
        <w:spacing w:line="360" w:lineRule="auto"/>
        <w:rPr>
          <w:rFonts w:ascii="Arial" w:hAnsi="Arial" w:cs="Arial"/>
          <w:sz w:val="24"/>
          <w:szCs w:val="24"/>
        </w:rPr>
      </w:pPr>
      <w:bookmarkStart w:id="1" w:name="_Hlk18492115"/>
      <w:r w:rsidRPr="00E40FD4">
        <w:rPr>
          <w:rFonts w:ascii="Arial" w:hAnsi="Arial" w:cs="Arial"/>
          <w:sz w:val="24"/>
          <w:szCs w:val="24"/>
        </w:rPr>
        <w:t>Should any abusive or unprofessional behaviours or actions be disclosed and/or discovered then confidentiality will be breached, and the academic supervisor (in the first instance) will be informed’. Any concerns related to abuse, neglect or any other area of adult safeguarding will be dealt with as a matter of urgency. The University’s Safeguarding Children and Adults at risk policy will be followed regarding the reporting of safeguarding concerns to the appropriate authorities.</w:t>
      </w:r>
      <w:r w:rsidR="00635510">
        <w:rPr>
          <w:rFonts w:ascii="Arial" w:hAnsi="Arial" w:cs="Arial"/>
          <w:sz w:val="24"/>
          <w:szCs w:val="24"/>
        </w:rPr>
        <w:t xml:space="preserve"> I</w:t>
      </w:r>
      <w:r w:rsidR="00635510" w:rsidRPr="00F30CAF">
        <w:rPr>
          <w:rFonts w:ascii="Arial" w:hAnsi="Arial" w:cs="Arial"/>
          <w:sz w:val="24"/>
          <w:szCs w:val="24"/>
        </w:rPr>
        <w:t xml:space="preserve">f any information came to light that was a potential safeguarding issue this would need to be reported to the </w:t>
      </w:r>
      <w:r w:rsidR="00635510">
        <w:rPr>
          <w:rFonts w:ascii="Arial" w:hAnsi="Arial" w:cs="Arial"/>
          <w:sz w:val="24"/>
          <w:szCs w:val="24"/>
        </w:rPr>
        <w:t xml:space="preserve">ETC </w:t>
      </w:r>
      <w:r w:rsidR="00635510" w:rsidRPr="00F30CAF">
        <w:rPr>
          <w:rFonts w:ascii="Arial" w:hAnsi="Arial" w:cs="Arial"/>
          <w:sz w:val="24"/>
          <w:szCs w:val="24"/>
        </w:rPr>
        <w:t>safeguarding officer (</w:t>
      </w:r>
      <w:r w:rsidR="00635510">
        <w:rPr>
          <w:rFonts w:ascii="Arial" w:hAnsi="Arial" w:cs="Arial"/>
          <w:sz w:val="24"/>
          <w:szCs w:val="24"/>
        </w:rPr>
        <w:t>Will Jones</w:t>
      </w:r>
      <w:r w:rsidR="00635510" w:rsidRPr="00F30CAF">
        <w:rPr>
          <w:rFonts w:ascii="Arial" w:hAnsi="Arial" w:cs="Arial"/>
          <w:sz w:val="24"/>
          <w:szCs w:val="24"/>
        </w:rPr>
        <w:t>) at the university</w:t>
      </w:r>
      <w:r w:rsidR="00635510">
        <w:rPr>
          <w:rFonts w:ascii="Arial" w:hAnsi="Arial" w:cs="Arial"/>
          <w:sz w:val="24"/>
          <w:szCs w:val="24"/>
        </w:rPr>
        <w:t xml:space="preserve"> and follow the FA </w:t>
      </w:r>
      <w:hyperlink r:id="rId12" w:history="1">
        <w:r w:rsidR="00635510" w:rsidRPr="006E69FA">
          <w:rPr>
            <w:rStyle w:val="Hyperlink"/>
            <w:rFonts w:ascii="Arial" w:hAnsi="Arial" w:cs="Arial"/>
            <w:sz w:val="24"/>
            <w:szCs w:val="24"/>
          </w:rPr>
          <w:t xml:space="preserve">Safeguarding </w:t>
        </w:r>
        <w:r w:rsidR="00215D05" w:rsidRPr="006E69FA">
          <w:rPr>
            <w:rStyle w:val="Hyperlink"/>
            <w:rFonts w:ascii="Arial" w:hAnsi="Arial" w:cs="Arial"/>
            <w:sz w:val="24"/>
            <w:szCs w:val="24"/>
          </w:rPr>
          <w:t>P</w:t>
        </w:r>
        <w:r w:rsidR="00635510" w:rsidRPr="006E69FA">
          <w:rPr>
            <w:rStyle w:val="Hyperlink"/>
            <w:rFonts w:ascii="Arial" w:hAnsi="Arial" w:cs="Arial"/>
            <w:sz w:val="24"/>
            <w:szCs w:val="24"/>
          </w:rPr>
          <w:t>o</w:t>
        </w:r>
        <w:r w:rsidR="00215D05" w:rsidRPr="006E69FA">
          <w:rPr>
            <w:rStyle w:val="Hyperlink"/>
            <w:rFonts w:ascii="Arial" w:hAnsi="Arial" w:cs="Arial"/>
            <w:sz w:val="24"/>
            <w:szCs w:val="24"/>
          </w:rPr>
          <w:t>licy</w:t>
        </w:r>
      </w:hyperlink>
      <w:r w:rsidR="00215D05">
        <w:rPr>
          <w:rFonts w:ascii="Arial" w:hAnsi="Arial" w:cs="Arial"/>
          <w:sz w:val="24"/>
          <w:szCs w:val="24"/>
        </w:rPr>
        <w:t xml:space="preserve">. </w:t>
      </w:r>
    </w:p>
    <w:p w14:paraId="452BAD45" w14:textId="77777777" w:rsidR="00737CDA" w:rsidRPr="00C17B42" w:rsidRDefault="00737CDA" w:rsidP="00737CDA">
      <w:pPr>
        <w:spacing w:line="360" w:lineRule="auto"/>
        <w:rPr>
          <w:rFonts w:ascii="Arial" w:hAnsi="Arial" w:cs="Arial"/>
          <w:sz w:val="24"/>
          <w:szCs w:val="24"/>
        </w:rPr>
      </w:pPr>
    </w:p>
    <w:p w14:paraId="37A2FD2B" w14:textId="77777777" w:rsidR="00737CDA" w:rsidRPr="00C17B42" w:rsidRDefault="00737CDA" w:rsidP="00737CDA">
      <w:pPr>
        <w:spacing w:line="360" w:lineRule="auto"/>
        <w:rPr>
          <w:rFonts w:ascii="Arial" w:hAnsi="Arial" w:cs="Arial"/>
          <w:b/>
          <w:bCs/>
          <w:sz w:val="24"/>
          <w:szCs w:val="24"/>
        </w:rPr>
      </w:pPr>
      <w:r w:rsidRPr="00C17B42">
        <w:rPr>
          <w:rFonts w:ascii="Arial" w:hAnsi="Arial" w:cs="Arial"/>
          <w:b/>
          <w:bCs/>
          <w:sz w:val="24"/>
          <w:szCs w:val="24"/>
        </w:rPr>
        <w:t xml:space="preserve">What would happen if I started, </w:t>
      </w:r>
      <w:proofErr w:type="gramStart"/>
      <w:r w:rsidRPr="00C17B42">
        <w:rPr>
          <w:rFonts w:ascii="Arial" w:hAnsi="Arial" w:cs="Arial"/>
          <w:b/>
          <w:bCs/>
          <w:sz w:val="24"/>
          <w:szCs w:val="24"/>
        </w:rPr>
        <w:t>but,</w:t>
      </w:r>
      <w:proofErr w:type="gramEnd"/>
      <w:r w:rsidRPr="00C17B42">
        <w:rPr>
          <w:rFonts w:ascii="Arial" w:hAnsi="Arial" w:cs="Arial"/>
          <w:b/>
          <w:bCs/>
          <w:sz w:val="24"/>
          <w:szCs w:val="24"/>
        </w:rPr>
        <w:t xml:space="preserve"> changed my mind?</w:t>
      </w:r>
    </w:p>
    <w:bookmarkEnd w:id="1"/>
    <w:p w14:paraId="778F3ADC" w14:textId="77777777" w:rsidR="0043540A" w:rsidRDefault="0043540A" w:rsidP="0001306C">
      <w:pPr>
        <w:spacing w:line="360" w:lineRule="auto"/>
        <w:rPr>
          <w:rFonts w:ascii="Arial" w:hAnsi="Arial" w:cs="Arial"/>
          <w:b/>
          <w:bCs/>
          <w:i/>
          <w:iCs/>
          <w:sz w:val="24"/>
          <w:szCs w:val="24"/>
        </w:rPr>
      </w:pPr>
    </w:p>
    <w:p w14:paraId="5A5B638B" w14:textId="4D5CAE15" w:rsidR="00E61B27" w:rsidRDefault="000D0F20" w:rsidP="0001306C">
      <w:pPr>
        <w:spacing w:line="360" w:lineRule="auto"/>
        <w:rPr>
          <w:rFonts w:ascii="Arial" w:hAnsi="Arial"/>
          <w:sz w:val="24"/>
          <w:szCs w:val="24"/>
        </w:rPr>
      </w:pPr>
      <w:r w:rsidRPr="00DD3A68">
        <w:rPr>
          <w:rFonts w:ascii="Arial" w:hAnsi="Arial"/>
          <w:sz w:val="24"/>
          <w:szCs w:val="24"/>
        </w:rPr>
        <w:t xml:space="preserve">Your </w:t>
      </w:r>
      <w:r w:rsidR="00B434B1">
        <w:rPr>
          <w:rFonts w:ascii="Arial" w:hAnsi="Arial"/>
          <w:sz w:val="24"/>
          <w:szCs w:val="24"/>
        </w:rPr>
        <w:t>daughter</w:t>
      </w:r>
      <w:r w:rsidRPr="00DD3A68">
        <w:rPr>
          <w:rFonts w:ascii="Arial" w:hAnsi="Arial"/>
          <w:sz w:val="24"/>
          <w:szCs w:val="24"/>
        </w:rPr>
        <w:t xml:space="preserve"> has the right to withdraw from the study throughout the entire date range of the data collection period (</w:t>
      </w:r>
      <w:r w:rsidR="00E859D1" w:rsidRPr="00DD3A68">
        <w:rPr>
          <w:rFonts w:ascii="Arial" w:hAnsi="Arial"/>
          <w:sz w:val="24"/>
          <w:szCs w:val="24"/>
        </w:rPr>
        <w:t>May</w:t>
      </w:r>
      <w:r w:rsidRPr="00DD3A68">
        <w:rPr>
          <w:rFonts w:ascii="Arial" w:hAnsi="Arial"/>
          <w:sz w:val="24"/>
          <w:szCs w:val="24"/>
        </w:rPr>
        <w:t xml:space="preserve"> 202</w:t>
      </w:r>
      <w:r w:rsidR="00E859D1" w:rsidRPr="00DD3A68">
        <w:rPr>
          <w:rFonts w:ascii="Arial" w:hAnsi="Arial"/>
          <w:sz w:val="24"/>
          <w:szCs w:val="24"/>
        </w:rPr>
        <w:t>5</w:t>
      </w:r>
      <w:r w:rsidRPr="00DD3A68">
        <w:rPr>
          <w:rFonts w:ascii="Arial" w:hAnsi="Arial"/>
          <w:sz w:val="24"/>
          <w:szCs w:val="24"/>
        </w:rPr>
        <w:t xml:space="preserve"> to </w:t>
      </w:r>
      <w:r w:rsidR="00E859D1" w:rsidRPr="00DD3A68">
        <w:rPr>
          <w:rFonts w:ascii="Arial" w:hAnsi="Arial"/>
          <w:sz w:val="24"/>
          <w:szCs w:val="24"/>
        </w:rPr>
        <w:t>August</w:t>
      </w:r>
      <w:r w:rsidRPr="00DD3A68">
        <w:rPr>
          <w:rFonts w:ascii="Arial" w:hAnsi="Arial"/>
          <w:sz w:val="24"/>
          <w:szCs w:val="24"/>
        </w:rPr>
        <w:t xml:space="preserve"> 202</w:t>
      </w:r>
      <w:r w:rsidR="00E859D1" w:rsidRPr="00DD3A68">
        <w:rPr>
          <w:rFonts w:ascii="Arial" w:hAnsi="Arial"/>
          <w:sz w:val="24"/>
          <w:szCs w:val="24"/>
        </w:rPr>
        <w:t>5</w:t>
      </w:r>
      <w:r w:rsidRPr="00DD3A68">
        <w:rPr>
          <w:rFonts w:ascii="Arial" w:hAnsi="Arial"/>
          <w:sz w:val="24"/>
          <w:szCs w:val="24"/>
        </w:rPr>
        <w:t xml:space="preserve">).  Once data analysis begins </w:t>
      </w:r>
      <w:r w:rsidR="00E859D1" w:rsidRPr="00DD3A68">
        <w:rPr>
          <w:rFonts w:ascii="Arial" w:hAnsi="Arial"/>
          <w:sz w:val="24"/>
          <w:szCs w:val="24"/>
        </w:rPr>
        <w:t>September</w:t>
      </w:r>
      <w:r w:rsidRPr="00DD3A68">
        <w:rPr>
          <w:rFonts w:ascii="Arial" w:hAnsi="Arial"/>
          <w:sz w:val="24"/>
          <w:szCs w:val="24"/>
        </w:rPr>
        <w:t xml:space="preserve"> 1</w:t>
      </w:r>
      <w:r w:rsidRPr="0043540A">
        <w:rPr>
          <w:rFonts w:ascii="Arial" w:hAnsi="Arial"/>
          <w:sz w:val="24"/>
          <w:szCs w:val="24"/>
          <w:vertAlign w:val="superscript"/>
        </w:rPr>
        <w:t>st</w:t>
      </w:r>
      <w:proofErr w:type="gramStart"/>
      <w:r w:rsidR="0043540A">
        <w:rPr>
          <w:rFonts w:ascii="Arial" w:hAnsi="Arial"/>
          <w:sz w:val="24"/>
          <w:szCs w:val="24"/>
        </w:rPr>
        <w:t xml:space="preserve"> </w:t>
      </w:r>
      <w:r w:rsidRPr="00DD3A68">
        <w:rPr>
          <w:rFonts w:ascii="Arial" w:hAnsi="Arial"/>
          <w:sz w:val="24"/>
          <w:szCs w:val="24"/>
        </w:rPr>
        <w:t>202</w:t>
      </w:r>
      <w:r w:rsidR="00E859D1" w:rsidRPr="00DD3A68">
        <w:rPr>
          <w:rFonts w:ascii="Arial" w:hAnsi="Arial"/>
          <w:sz w:val="24"/>
          <w:szCs w:val="24"/>
        </w:rPr>
        <w:t>5</w:t>
      </w:r>
      <w:proofErr w:type="gramEnd"/>
      <w:r w:rsidRPr="00DD3A68">
        <w:rPr>
          <w:rFonts w:ascii="Arial" w:hAnsi="Arial"/>
          <w:sz w:val="24"/>
          <w:szCs w:val="24"/>
        </w:rPr>
        <w:t xml:space="preserve"> your </w:t>
      </w:r>
      <w:r w:rsidR="00B434B1">
        <w:rPr>
          <w:rFonts w:ascii="Arial" w:hAnsi="Arial"/>
          <w:sz w:val="24"/>
          <w:szCs w:val="24"/>
        </w:rPr>
        <w:t>daughter</w:t>
      </w:r>
      <w:r w:rsidRPr="00DD3A68">
        <w:rPr>
          <w:rFonts w:ascii="Arial" w:hAnsi="Arial"/>
          <w:sz w:val="24"/>
          <w:szCs w:val="24"/>
        </w:rPr>
        <w:t xml:space="preserve"> would be unable to withdraw their data</w:t>
      </w:r>
      <w:r w:rsidR="00E859D1" w:rsidRPr="00DD3A68">
        <w:rPr>
          <w:rFonts w:ascii="Arial" w:hAnsi="Arial"/>
          <w:sz w:val="24"/>
          <w:szCs w:val="24"/>
        </w:rPr>
        <w:t xml:space="preserve">. </w:t>
      </w:r>
    </w:p>
    <w:p w14:paraId="05974471" w14:textId="77777777" w:rsidR="00237177" w:rsidRDefault="004B11B2" w:rsidP="0001306C">
      <w:pPr>
        <w:spacing w:line="360" w:lineRule="auto"/>
        <w:rPr>
          <w:rFonts w:ascii="Arial" w:hAnsi="Arial"/>
          <w:sz w:val="24"/>
          <w:szCs w:val="24"/>
        </w:rPr>
      </w:pPr>
      <w:r w:rsidRPr="004B11B2">
        <w:rPr>
          <w:rFonts w:ascii="Arial" w:hAnsi="Arial"/>
          <w:sz w:val="24"/>
          <w:szCs w:val="24"/>
        </w:rPr>
        <w:t>There will be no negative impact on you</w:t>
      </w:r>
      <w:r w:rsidR="003C38B6">
        <w:rPr>
          <w:rFonts w:ascii="Arial" w:hAnsi="Arial"/>
          <w:sz w:val="24"/>
          <w:szCs w:val="24"/>
        </w:rPr>
        <w:t>r daughter</w:t>
      </w:r>
      <w:r w:rsidRPr="004B11B2">
        <w:rPr>
          <w:rFonts w:ascii="Arial" w:hAnsi="Arial"/>
          <w:sz w:val="24"/>
          <w:szCs w:val="24"/>
        </w:rPr>
        <w:t xml:space="preserve">, or </w:t>
      </w:r>
      <w:r w:rsidR="003C38B6">
        <w:rPr>
          <w:rFonts w:ascii="Arial" w:hAnsi="Arial"/>
          <w:sz w:val="24"/>
          <w:szCs w:val="24"/>
        </w:rPr>
        <w:t>their</w:t>
      </w:r>
      <w:r w:rsidRPr="004B11B2">
        <w:rPr>
          <w:rFonts w:ascii="Arial" w:hAnsi="Arial"/>
          <w:sz w:val="24"/>
          <w:szCs w:val="24"/>
        </w:rPr>
        <w:t xml:space="preserve"> care, if you choose not to take part or to withdraw from the study. You can withdraw</w:t>
      </w:r>
      <w:r w:rsidR="00237177">
        <w:rPr>
          <w:rFonts w:ascii="Arial" w:hAnsi="Arial"/>
          <w:sz w:val="24"/>
          <w:szCs w:val="24"/>
        </w:rPr>
        <w:t xml:space="preserve"> your child</w:t>
      </w:r>
      <w:r w:rsidRPr="004B11B2">
        <w:rPr>
          <w:rFonts w:ascii="Arial" w:hAnsi="Arial"/>
          <w:sz w:val="24"/>
          <w:szCs w:val="24"/>
        </w:rPr>
        <w:t xml:space="preserve"> by contacting the research team using the contact details at the bottom of this information sheet</w:t>
      </w:r>
      <w:r w:rsidR="00237177">
        <w:rPr>
          <w:rFonts w:ascii="Arial" w:hAnsi="Arial"/>
          <w:sz w:val="24"/>
          <w:szCs w:val="24"/>
        </w:rPr>
        <w:t xml:space="preserve">. </w:t>
      </w:r>
    </w:p>
    <w:p w14:paraId="417F722F" w14:textId="70354AC1" w:rsidR="00E61B27" w:rsidRPr="00DD3A68" w:rsidRDefault="00237177" w:rsidP="0001306C">
      <w:pPr>
        <w:spacing w:line="360" w:lineRule="auto"/>
        <w:rPr>
          <w:rFonts w:ascii="Arial" w:hAnsi="Arial"/>
          <w:sz w:val="24"/>
          <w:szCs w:val="24"/>
        </w:rPr>
      </w:pPr>
      <w:r>
        <w:rPr>
          <w:rFonts w:ascii="Arial" w:hAnsi="Arial"/>
          <w:sz w:val="24"/>
          <w:szCs w:val="24"/>
        </w:rPr>
        <w:t xml:space="preserve">Note: </w:t>
      </w:r>
      <w:r w:rsidR="00E61B27" w:rsidRPr="00DD3A68">
        <w:rPr>
          <w:rFonts w:ascii="Arial" w:eastAsia="Arial" w:hAnsi="Arial" w:cs="Arial"/>
          <w:sz w:val="24"/>
          <w:szCs w:val="24"/>
        </w:rPr>
        <w:t xml:space="preserve">Your </w:t>
      </w:r>
      <w:r>
        <w:rPr>
          <w:rFonts w:ascii="Arial" w:eastAsia="Arial" w:hAnsi="Arial" w:cs="Arial"/>
          <w:sz w:val="24"/>
          <w:szCs w:val="24"/>
        </w:rPr>
        <w:t>daughter</w:t>
      </w:r>
      <w:r w:rsidR="00E61B27" w:rsidRPr="00DD3A68">
        <w:rPr>
          <w:rFonts w:ascii="Arial" w:eastAsia="Arial" w:hAnsi="Arial" w:cs="Arial"/>
          <w:sz w:val="24"/>
          <w:szCs w:val="24"/>
        </w:rPr>
        <w:t xml:space="preserve"> will be given a unique study identifying number which will be recorded only on a link document. This link document will be stored separately on the U-drive (a Teesside University password protected drive which only </w:t>
      </w:r>
      <w:r w:rsidR="00622BBA">
        <w:rPr>
          <w:rFonts w:ascii="Arial" w:eastAsia="Arial" w:hAnsi="Arial" w:cs="Arial"/>
          <w:sz w:val="24"/>
          <w:szCs w:val="24"/>
        </w:rPr>
        <w:t>t</w:t>
      </w:r>
      <w:r w:rsidR="00E61B27" w:rsidRPr="00DD3A68">
        <w:rPr>
          <w:rFonts w:ascii="Arial" w:eastAsia="Arial" w:hAnsi="Arial" w:cs="Arial"/>
          <w:sz w:val="24"/>
          <w:szCs w:val="24"/>
        </w:rPr>
        <w:t xml:space="preserve">he </w:t>
      </w:r>
      <w:proofErr w:type="gramStart"/>
      <w:r w:rsidR="00622BBA">
        <w:rPr>
          <w:rFonts w:ascii="Arial" w:eastAsia="Arial" w:hAnsi="Arial" w:cs="Arial"/>
          <w:sz w:val="24"/>
          <w:szCs w:val="24"/>
        </w:rPr>
        <w:t>principle</w:t>
      </w:r>
      <w:proofErr w:type="gramEnd"/>
      <w:r w:rsidR="00622BBA">
        <w:rPr>
          <w:rFonts w:ascii="Arial" w:eastAsia="Arial" w:hAnsi="Arial" w:cs="Arial"/>
          <w:sz w:val="24"/>
          <w:szCs w:val="24"/>
        </w:rPr>
        <w:t xml:space="preserve"> investigator (MW) </w:t>
      </w:r>
      <w:r w:rsidR="00E61B27" w:rsidRPr="00DD3A68">
        <w:rPr>
          <w:rFonts w:ascii="Arial" w:eastAsia="Arial" w:hAnsi="Arial" w:cs="Arial"/>
          <w:sz w:val="24"/>
          <w:szCs w:val="24"/>
        </w:rPr>
        <w:t xml:space="preserve">can access) from both the person identifiable consent forms and the pseudo-anonymised data. </w:t>
      </w:r>
      <w:r w:rsidR="003A5BFA">
        <w:rPr>
          <w:rFonts w:ascii="Arial" w:eastAsia="Arial" w:hAnsi="Arial" w:cs="Arial"/>
          <w:sz w:val="24"/>
          <w:szCs w:val="24"/>
        </w:rPr>
        <w:t xml:space="preserve"> </w:t>
      </w:r>
      <w:r w:rsidR="00E61B27" w:rsidRPr="00DD3A68">
        <w:rPr>
          <w:rFonts w:ascii="Arial" w:eastAsia="Arial" w:hAnsi="Arial" w:cs="Arial"/>
          <w:sz w:val="24"/>
          <w:szCs w:val="24"/>
        </w:rPr>
        <w:t>As soon as the last date allowed for withdrawal (</w:t>
      </w:r>
      <w:r w:rsidR="00A57E62" w:rsidRPr="00DD3A68">
        <w:rPr>
          <w:rFonts w:ascii="Arial" w:hAnsi="Arial"/>
          <w:sz w:val="24"/>
          <w:szCs w:val="24"/>
        </w:rPr>
        <w:t>September 1</w:t>
      </w:r>
      <w:r w:rsidR="00A57E62" w:rsidRPr="0043540A">
        <w:rPr>
          <w:rFonts w:ascii="Arial" w:hAnsi="Arial"/>
          <w:sz w:val="24"/>
          <w:szCs w:val="24"/>
          <w:vertAlign w:val="superscript"/>
        </w:rPr>
        <w:t>st</w:t>
      </w:r>
      <w:proofErr w:type="gramStart"/>
      <w:r w:rsidR="0043540A">
        <w:rPr>
          <w:rFonts w:ascii="Arial" w:hAnsi="Arial"/>
          <w:sz w:val="24"/>
          <w:szCs w:val="24"/>
        </w:rPr>
        <w:t xml:space="preserve"> </w:t>
      </w:r>
      <w:r w:rsidR="00A57E62" w:rsidRPr="00DD3A68">
        <w:rPr>
          <w:rFonts w:ascii="Arial" w:hAnsi="Arial"/>
          <w:sz w:val="24"/>
          <w:szCs w:val="24"/>
        </w:rPr>
        <w:t>2025</w:t>
      </w:r>
      <w:proofErr w:type="gramEnd"/>
      <w:r w:rsidR="00E61B27" w:rsidRPr="00DD3A68">
        <w:rPr>
          <w:rFonts w:ascii="Arial" w:eastAsia="Arial" w:hAnsi="Arial" w:cs="Arial"/>
          <w:sz w:val="24"/>
          <w:szCs w:val="24"/>
        </w:rPr>
        <w:t xml:space="preserve">) has passed the coding (link) document will be securely </w:t>
      </w:r>
      <w:r w:rsidR="00E61B27" w:rsidRPr="00DD3A68">
        <w:rPr>
          <w:rFonts w:ascii="Arial" w:eastAsia="Arial" w:hAnsi="Arial" w:cs="Arial"/>
          <w:sz w:val="24"/>
          <w:szCs w:val="24"/>
        </w:rPr>
        <w:lastRenderedPageBreak/>
        <w:t>destroyed and the data rendered non-person identifiable. Withdrawal is not possible after this point</w:t>
      </w:r>
      <w:r w:rsidR="00DD3A68" w:rsidRPr="00DD3A68">
        <w:rPr>
          <w:rFonts w:ascii="Arial" w:eastAsia="Arial" w:hAnsi="Arial" w:cs="Arial"/>
          <w:sz w:val="24"/>
          <w:szCs w:val="24"/>
        </w:rPr>
        <w:t>.</w:t>
      </w:r>
    </w:p>
    <w:p w14:paraId="779EB720" w14:textId="77777777" w:rsidR="00E61B27" w:rsidRDefault="00E61B27" w:rsidP="0001306C">
      <w:pPr>
        <w:spacing w:line="360" w:lineRule="auto"/>
        <w:rPr>
          <w:rFonts w:ascii="Arial" w:hAnsi="Arial" w:cs="Arial"/>
          <w:sz w:val="24"/>
          <w:szCs w:val="24"/>
          <w:u w:val="single"/>
        </w:rPr>
      </w:pPr>
    </w:p>
    <w:p w14:paraId="36890141" w14:textId="66513B49" w:rsidR="0001306C" w:rsidRPr="0001306C" w:rsidRDefault="0001306C" w:rsidP="0001306C">
      <w:pPr>
        <w:spacing w:line="360" w:lineRule="auto"/>
        <w:rPr>
          <w:rFonts w:ascii="Arial" w:hAnsi="Arial" w:cs="Arial"/>
          <w:sz w:val="24"/>
          <w:szCs w:val="24"/>
          <w:u w:val="single"/>
        </w:rPr>
      </w:pPr>
      <w:r w:rsidRPr="0001306C">
        <w:rPr>
          <w:rFonts w:ascii="Arial" w:hAnsi="Arial" w:cs="Arial"/>
          <w:sz w:val="24"/>
          <w:szCs w:val="24"/>
          <w:u w:val="single"/>
        </w:rPr>
        <w:t>Information about the School Research Ethics Committee and Chair</w:t>
      </w:r>
    </w:p>
    <w:p w14:paraId="4101FD5E" w14:textId="77777777" w:rsidR="0001306C" w:rsidRPr="0001306C" w:rsidRDefault="0001306C" w:rsidP="0001306C">
      <w:pPr>
        <w:spacing w:line="360" w:lineRule="auto"/>
        <w:rPr>
          <w:rFonts w:ascii="Arial" w:hAnsi="Arial" w:cs="Arial"/>
          <w:sz w:val="24"/>
          <w:szCs w:val="24"/>
          <w:u w:val="single"/>
        </w:rPr>
      </w:pPr>
    </w:p>
    <w:p w14:paraId="0461E86D" w14:textId="77777777" w:rsidR="0001306C" w:rsidRPr="0001306C" w:rsidRDefault="0001306C" w:rsidP="0001306C">
      <w:pPr>
        <w:spacing w:line="360" w:lineRule="auto"/>
        <w:rPr>
          <w:rFonts w:ascii="Arial" w:hAnsi="Arial" w:cs="Arial"/>
          <w:b/>
          <w:sz w:val="24"/>
          <w:szCs w:val="24"/>
          <w:u w:val="single"/>
        </w:rPr>
      </w:pPr>
      <w:r w:rsidRPr="0001306C">
        <w:rPr>
          <w:rFonts w:ascii="Arial" w:hAnsi="Arial" w:cs="Arial"/>
          <w:b/>
          <w:sz w:val="24"/>
          <w:szCs w:val="24"/>
          <w:u w:val="single"/>
        </w:rPr>
        <w:t>Who has approved this study?</w:t>
      </w:r>
    </w:p>
    <w:p w14:paraId="3B1E58F1" w14:textId="5D7C9E9A" w:rsidR="0001306C" w:rsidRPr="003769ED" w:rsidRDefault="0001306C" w:rsidP="0001306C">
      <w:pPr>
        <w:spacing w:line="360" w:lineRule="auto"/>
        <w:rPr>
          <w:rFonts w:ascii="Arial" w:hAnsi="Arial" w:cs="Arial"/>
          <w:b/>
          <w:bCs/>
          <w:sz w:val="24"/>
          <w:szCs w:val="24"/>
        </w:rPr>
      </w:pPr>
      <w:r w:rsidRPr="003769ED">
        <w:rPr>
          <w:rFonts w:ascii="Arial" w:hAnsi="Arial" w:cs="Arial"/>
          <w:sz w:val="24"/>
          <w:szCs w:val="24"/>
        </w:rPr>
        <w:t xml:space="preserve">This study has been approved by the Health Research Ethics Committee in the school of Health and Life Sciences. </w:t>
      </w:r>
    </w:p>
    <w:p w14:paraId="1646E9FF" w14:textId="77777777" w:rsidR="0001306C" w:rsidRPr="0001306C" w:rsidRDefault="0001306C" w:rsidP="0001306C">
      <w:pPr>
        <w:spacing w:line="360" w:lineRule="auto"/>
        <w:rPr>
          <w:rFonts w:ascii="Arial" w:hAnsi="Arial" w:cs="Arial"/>
          <w:sz w:val="24"/>
          <w:szCs w:val="24"/>
          <w:u w:val="single"/>
        </w:rPr>
      </w:pPr>
    </w:p>
    <w:p w14:paraId="398BAA50" w14:textId="77777777" w:rsidR="0001306C" w:rsidRPr="0001306C" w:rsidRDefault="0001306C" w:rsidP="0001306C">
      <w:pPr>
        <w:spacing w:line="360" w:lineRule="auto"/>
        <w:rPr>
          <w:rFonts w:ascii="Arial" w:hAnsi="Arial" w:cs="Arial"/>
          <w:b/>
          <w:sz w:val="24"/>
          <w:szCs w:val="24"/>
          <w:u w:val="single"/>
        </w:rPr>
      </w:pPr>
      <w:r w:rsidRPr="0001306C">
        <w:rPr>
          <w:rFonts w:ascii="Arial" w:hAnsi="Arial" w:cs="Arial"/>
          <w:b/>
          <w:sz w:val="24"/>
          <w:szCs w:val="24"/>
          <w:u w:val="single"/>
        </w:rPr>
        <w:t>What happens if there are any problems?</w:t>
      </w:r>
    </w:p>
    <w:p w14:paraId="3E118E43" w14:textId="03A24048" w:rsidR="0001306C" w:rsidRPr="00DD3B73" w:rsidRDefault="0001306C" w:rsidP="0001306C">
      <w:pPr>
        <w:spacing w:line="360" w:lineRule="auto"/>
        <w:rPr>
          <w:rFonts w:ascii="Arial" w:hAnsi="Arial" w:cs="Arial"/>
          <w:sz w:val="24"/>
          <w:szCs w:val="24"/>
        </w:rPr>
      </w:pPr>
      <w:r w:rsidRPr="00DD3B73">
        <w:rPr>
          <w:rFonts w:ascii="Arial" w:hAnsi="Arial" w:cs="Arial"/>
          <w:sz w:val="24"/>
          <w:szCs w:val="24"/>
        </w:rPr>
        <w:t>If you wish to discuss the study with someone outside of the research team who has knowledge of the study or if you wish to make a complaint that cannot be resolved by the research team please contact the chair of the Research Ethics Committee Sylvia Appleby</w:t>
      </w:r>
      <w:r w:rsidR="008606C6">
        <w:rPr>
          <w:rFonts w:ascii="Arial" w:hAnsi="Arial" w:cs="Arial"/>
          <w:sz w:val="24"/>
          <w:szCs w:val="24"/>
        </w:rPr>
        <w:t xml:space="preserve"> (</w:t>
      </w:r>
      <w:hyperlink r:id="rId13" w:history="1">
        <w:r w:rsidR="008020B8" w:rsidRPr="003B6B2E">
          <w:rPr>
            <w:rStyle w:val="Hyperlink"/>
            <w:rFonts w:ascii="Arial" w:hAnsi="Arial" w:cs="Arial"/>
            <w:b/>
            <w:i/>
            <w:sz w:val="24"/>
            <w:szCs w:val="24"/>
          </w:rPr>
          <w:t>s.appleby@tees.ac.uk</w:t>
        </w:r>
      </w:hyperlink>
      <w:r w:rsidR="008020B8">
        <w:rPr>
          <w:rFonts w:ascii="Arial" w:hAnsi="Arial" w:cs="Arial"/>
          <w:b/>
          <w:i/>
          <w:sz w:val="24"/>
          <w:szCs w:val="24"/>
        </w:rPr>
        <w:t xml:space="preserve">). </w:t>
      </w:r>
    </w:p>
    <w:p w14:paraId="520A3351" w14:textId="77777777" w:rsidR="0001306C" w:rsidRPr="0001306C" w:rsidRDefault="0001306C" w:rsidP="0001306C">
      <w:pPr>
        <w:spacing w:line="360" w:lineRule="auto"/>
        <w:rPr>
          <w:rFonts w:ascii="Arial" w:hAnsi="Arial" w:cs="Arial"/>
          <w:sz w:val="24"/>
          <w:szCs w:val="24"/>
          <w:u w:val="single"/>
        </w:rPr>
      </w:pPr>
    </w:p>
    <w:p w14:paraId="6C5F9E0A" w14:textId="5358B9AC" w:rsidR="0001306C" w:rsidRPr="008020B8" w:rsidRDefault="0001306C" w:rsidP="0001306C">
      <w:pPr>
        <w:spacing w:line="360" w:lineRule="auto"/>
        <w:rPr>
          <w:rFonts w:ascii="Arial" w:hAnsi="Arial" w:cs="Arial"/>
          <w:bCs/>
          <w:sz w:val="24"/>
          <w:szCs w:val="24"/>
        </w:rPr>
      </w:pPr>
      <w:r w:rsidRPr="008020B8">
        <w:rPr>
          <w:rFonts w:ascii="Arial" w:hAnsi="Arial" w:cs="Arial"/>
          <w:sz w:val="24"/>
          <w:szCs w:val="24"/>
        </w:rPr>
        <w:t xml:space="preserve">Thank you for reading this information sheet and for considering </w:t>
      </w:r>
      <w:proofErr w:type="gramStart"/>
      <w:r w:rsidRPr="008020B8">
        <w:rPr>
          <w:rFonts w:ascii="Arial" w:hAnsi="Arial" w:cs="Arial"/>
          <w:sz w:val="24"/>
          <w:szCs w:val="24"/>
        </w:rPr>
        <w:t>whether or not</w:t>
      </w:r>
      <w:proofErr w:type="gramEnd"/>
      <w:r w:rsidRPr="008020B8">
        <w:rPr>
          <w:rFonts w:ascii="Arial" w:hAnsi="Arial" w:cs="Arial"/>
          <w:sz w:val="24"/>
          <w:szCs w:val="24"/>
        </w:rPr>
        <w:t xml:space="preserve"> to take part in my study.  If you would like to take </w:t>
      </w:r>
      <w:proofErr w:type="gramStart"/>
      <w:r w:rsidRPr="008020B8">
        <w:rPr>
          <w:rFonts w:ascii="Arial" w:hAnsi="Arial" w:cs="Arial"/>
          <w:sz w:val="24"/>
          <w:szCs w:val="24"/>
        </w:rPr>
        <w:t>part</w:t>
      </w:r>
      <w:proofErr w:type="gramEnd"/>
      <w:r w:rsidRPr="008020B8">
        <w:rPr>
          <w:rFonts w:ascii="Arial" w:hAnsi="Arial" w:cs="Arial"/>
          <w:sz w:val="24"/>
          <w:szCs w:val="24"/>
        </w:rPr>
        <w:t xml:space="preserve"> then </w:t>
      </w:r>
      <w:r w:rsidR="00AF5C6B" w:rsidRPr="00C56AA4">
        <w:rPr>
          <w:rFonts w:ascii="Arial" w:eastAsia="Arial" w:hAnsi="Arial" w:cs="Arial"/>
          <w:color w:val="FF0000"/>
          <w:sz w:val="24"/>
          <w:szCs w:val="24"/>
        </w:rPr>
        <w:t>please complete the attached informed consent form and return to me if you would like your child to be asked to take part</w:t>
      </w:r>
      <w:r w:rsidR="00AF5C6B" w:rsidRPr="00C56AA4">
        <w:rPr>
          <w:sz w:val="24"/>
          <w:szCs w:val="24"/>
        </w:rPr>
        <w:t xml:space="preserve"> </w:t>
      </w:r>
      <w:hyperlink r:id="rId14" w:history="1">
        <w:r w:rsidR="003769ED" w:rsidRPr="003B6B2E">
          <w:rPr>
            <w:rStyle w:val="Hyperlink"/>
            <w:rFonts w:ascii="Arial" w:hAnsi="Arial" w:cs="Arial"/>
            <w:b/>
            <w:bCs/>
            <w:i/>
            <w:iCs/>
            <w:sz w:val="24"/>
            <w:szCs w:val="24"/>
          </w:rPr>
          <w:t>m.wright@tees.ac.uk</w:t>
        </w:r>
      </w:hyperlink>
      <w:r w:rsidR="003769ED">
        <w:rPr>
          <w:rFonts w:ascii="Arial" w:hAnsi="Arial" w:cs="Arial"/>
          <w:b/>
          <w:bCs/>
          <w:i/>
          <w:iCs/>
          <w:sz w:val="24"/>
          <w:szCs w:val="24"/>
        </w:rPr>
        <w:t xml:space="preserve"> </w:t>
      </w:r>
      <w:r w:rsidRPr="008020B8">
        <w:rPr>
          <w:rFonts w:ascii="Arial" w:hAnsi="Arial" w:cs="Arial"/>
          <w:b/>
          <w:bCs/>
          <w:i/>
          <w:iCs/>
          <w:sz w:val="24"/>
          <w:szCs w:val="24"/>
        </w:rPr>
        <w:t>.</w:t>
      </w:r>
    </w:p>
    <w:p w14:paraId="2B3EC9E3" w14:textId="77777777" w:rsidR="0001306C" w:rsidRPr="0001306C" w:rsidRDefault="0001306C" w:rsidP="0001306C">
      <w:pPr>
        <w:spacing w:line="360" w:lineRule="auto"/>
        <w:rPr>
          <w:rFonts w:ascii="Arial" w:hAnsi="Arial" w:cs="Arial"/>
          <w:sz w:val="24"/>
          <w:szCs w:val="24"/>
          <w:u w:val="single"/>
        </w:rPr>
      </w:pPr>
    </w:p>
    <w:p w14:paraId="22D3E4CE" w14:textId="77777777" w:rsidR="0001306C" w:rsidRPr="0001306C" w:rsidRDefault="0001306C" w:rsidP="0001306C">
      <w:pPr>
        <w:spacing w:line="360" w:lineRule="auto"/>
        <w:rPr>
          <w:rFonts w:ascii="Arial" w:hAnsi="Arial" w:cs="Arial"/>
          <w:sz w:val="24"/>
          <w:szCs w:val="24"/>
          <w:u w:val="single"/>
        </w:rPr>
      </w:pPr>
    </w:p>
    <w:p w14:paraId="35FD766C" w14:textId="77777777" w:rsidR="0001306C" w:rsidRPr="0001306C" w:rsidRDefault="0001306C" w:rsidP="0001306C">
      <w:pPr>
        <w:spacing w:line="360" w:lineRule="auto"/>
        <w:rPr>
          <w:rFonts w:ascii="Arial" w:hAnsi="Arial" w:cs="Arial"/>
          <w:sz w:val="24"/>
          <w:szCs w:val="24"/>
          <w:u w:val="single"/>
        </w:rPr>
      </w:pPr>
    </w:p>
    <w:p w14:paraId="39875ADA" w14:textId="77777777" w:rsidR="00273088" w:rsidRDefault="00273088" w:rsidP="0001306C">
      <w:pPr>
        <w:spacing w:line="360" w:lineRule="auto"/>
      </w:pPr>
    </w:p>
    <w:sectPr w:rsidR="00273088" w:rsidSect="00E34DA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73BC6" w14:textId="77777777" w:rsidR="00941B67" w:rsidRDefault="00941B67" w:rsidP="006D3828">
      <w:pPr>
        <w:spacing w:after="0" w:line="240" w:lineRule="auto"/>
      </w:pPr>
      <w:r>
        <w:separator/>
      </w:r>
    </w:p>
  </w:endnote>
  <w:endnote w:type="continuationSeparator" w:id="0">
    <w:p w14:paraId="39551420" w14:textId="77777777" w:rsidR="00941B67" w:rsidRDefault="00941B67" w:rsidP="006D3828">
      <w:pPr>
        <w:spacing w:after="0" w:line="240" w:lineRule="auto"/>
      </w:pPr>
      <w:r>
        <w:continuationSeparator/>
      </w:r>
    </w:p>
  </w:endnote>
  <w:endnote w:type="continuationNotice" w:id="1">
    <w:p w14:paraId="4F0C2699" w14:textId="77777777" w:rsidR="00941B67" w:rsidRDefault="00941B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82A36" w14:textId="77777777" w:rsidR="00941B67" w:rsidRDefault="00941B67" w:rsidP="006D3828">
      <w:pPr>
        <w:spacing w:after="0" w:line="240" w:lineRule="auto"/>
      </w:pPr>
      <w:r>
        <w:separator/>
      </w:r>
    </w:p>
  </w:footnote>
  <w:footnote w:type="continuationSeparator" w:id="0">
    <w:p w14:paraId="4626D0CF" w14:textId="77777777" w:rsidR="00941B67" w:rsidRDefault="00941B67" w:rsidP="006D3828">
      <w:pPr>
        <w:spacing w:after="0" w:line="240" w:lineRule="auto"/>
      </w:pPr>
      <w:r>
        <w:continuationSeparator/>
      </w:r>
    </w:p>
  </w:footnote>
  <w:footnote w:type="continuationNotice" w:id="1">
    <w:p w14:paraId="6B2CCCC4" w14:textId="77777777" w:rsidR="00941B67" w:rsidRDefault="00941B6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97298"/>
    <w:multiLevelType w:val="hybridMultilevel"/>
    <w:tmpl w:val="0F98B120"/>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4C6501F5"/>
    <w:multiLevelType w:val="hybridMultilevel"/>
    <w:tmpl w:val="74BE0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4E75EE"/>
    <w:multiLevelType w:val="hybridMultilevel"/>
    <w:tmpl w:val="E7A67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5822221">
    <w:abstractNumId w:val="0"/>
  </w:num>
  <w:num w:numId="2" w16cid:durableId="1918320047">
    <w:abstractNumId w:val="2"/>
  </w:num>
  <w:num w:numId="3" w16cid:durableId="402920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CDA"/>
    <w:rsid w:val="0001306C"/>
    <w:rsid w:val="00024404"/>
    <w:rsid w:val="00040CAC"/>
    <w:rsid w:val="000850E6"/>
    <w:rsid w:val="000A6B25"/>
    <w:rsid w:val="000B0DE4"/>
    <w:rsid w:val="000C3660"/>
    <w:rsid w:val="000D0F20"/>
    <w:rsid w:val="000F1208"/>
    <w:rsid w:val="00180D22"/>
    <w:rsid w:val="002010D5"/>
    <w:rsid w:val="00203CEB"/>
    <w:rsid w:val="00204FC7"/>
    <w:rsid w:val="00215D05"/>
    <w:rsid w:val="00237177"/>
    <w:rsid w:val="00273088"/>
    <w:rsid w:val="00280DEE"/>
    <w:rsid w:val="002D4A66"/>
    <w:rsid w:val="002F5040"/>
    <w:rsid w:val="003117AD"/>
    <w:rsid w:val="0033409D"/>
    <w:rsid w:val="0034260C"/>
    <w:rsid w:val="003769ED"/>
    <w:rsid w:val="00396816"/>
    <w:rsid w:val="003A5BFA"/>
    <w:rsid w:val="003C38B6"/>
    <w:rsid w:val="003E4666"/>
    <w:rsid w:val="004146B4"/>
    <w:rsid w:val="0043540A"/>
    <w:rsid w:val="004B11B2"/>
    <w:rsid w:val="004B37BC"/>
    <w:rsid w:val="004D7588"/>
    <w:rsid w:val="0053559F"/>
    <w:rsid w:val="005552B1"/>
    <w:rsid w:val="005D36D7"/>
    <w:rsid w:val="005F1C29"/>
    <w:rsid w:val="00622BBA"/>
    <w:rsid w:val="00635510"/>
    <w:rsid w:val="00677951"/>
    <w:rsid w:val="006D3828"/>
    <w:rsid w:val="006E69FA"/>
    <w:rsid w:val="00737038"/>
    <w:rsid w:val="0073772C"/>
    <w:rsid w:val="00737CDA"/>
    <w:rsid w:val="0075108C"/>
    <w:rsid w:val="00770FF2"/>
    <w:rsid w:val="007960E3"/>
    <w:rsid w:val="007D07C7"/>
    <w:rsid w:val="007D5092"/>
    <w:rsid w:val="007F31B1"/>
    <w:rsid w:val="008020B8"/>
    <w:rsid w:val="00824729"/>
    <w:rsid w:val="008606C6"/>
    <w:rsid w:val="00864DC0"/>
    <w:rsid w:val="00896E40"/>
    <w:rsid w:val="008D46EC"/>
    <w:rsid w:val="008F4BAB"/>
    <w:rsid w:val="008F75A8"/>
    <w:rsid w:val="0090516D"/>
    <w:rsid w:val="0094187E"/>
    <w:rsid w:val="00941B67"/>
    <w:rsid w:val="00975C8D"/>
    <w:rsid w:val="009A7177"/>
    <w:rsid w:val="009D4A95"/>
    <w:rsid w:val="009D78FA"/>
    <w:rsid w:val="009F4F28"/>
    <w:rsid w:val="00A57E62"/>
    <w:rsid w:val="00A82846"/>
    <w:rsid w:val="00A9157D"/>
    <w:rsid w:val="00AF5C6B"/>
    <w:rsid w:val="00B2164D"/>
    <w:rsid w:val="00B22D66"/>
    <w:rsid w:val="00B434B1"/>
    <w:rsid w:val="00B47D9D"/>
    <w:rsid w:val="00B50FC8"/>
    <w:rsid w:val="00B65347"/>
    <w:rsid w:val="00B7015C"/>
    <w:rsid w:val="00B76885"/>
    <w:rsid w:val="00B85778"/>
    <w:rsid w:val="00BA229F"/>
    <w:rsid w:val="00C43A90"/>
    <w:rsid w:val="00C71D5D"/>
    <w:rsid w:val="00C961F9"/>
    <w:rsid w:val="00CB19A2"/>
    <w:rsid w:val="00D12457"/>
    <w:rsid w:val="00D27722"/>
    <w:rsid w:val="00D910EB"/>
    <w:rsid w:val="00D97853"/>
    <w:rsid w:val="00DD3A68"/>
    <w:rsid w:val="00DD3B73"/>
    <w:rsid w:val="00E34DA8"/>
    <w:rsid w:val="00E40FD4"/>
    <w:rsid w:val="00E41A11"/>
    <w:rsid w:val="00E61B27"/>
    <w:rsid w:val="00E630AE"/>
    <w:rsid w:val="00E65979"/>
    <w:rsid w:val="00E65AA7"/>
    <w:rsid w:val="00E824E7"/>
    <w:rsid w:val="00E859D1"/>
    <w:rsid w:val="00E8650D"/>
    <w:rsid w:val="00E8723F"/>
    <w:rsid w:val="00E9668F"/>
    <w:rsid w:val="00EB7819"/>
    <w:rsid w:val="00ED6524"/>
    <w:rsid w:val="00EF3B88"/>
    <w:rsid w:val="00F17B74"/>
    <w:rsid w:val="00F30CAF"/>
    <w:rsid w:val="00F44733"/>
    <w:rsid w:val="00F46019"/>
    <w:rsid w:val="00F60992"/>
    <w:rsid w:val="00F71028"/>
    <w:rsid w:val="00F9495F"/>
    <w:rsid w:val="00FB1502"/>
    <w:rsid w:val="00FF60BB"/>
    <w:rsid w:val="279B17B0"/>
    <w:rsid w:val="65FE56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C891B"/>
  <w15:chartTrackingRefBased/>
  <w15:docId w15:val="{98D9120B-0D52-4BA3-8539-022AD424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CDA"/>
  </w:style>
  <w:style w:type="paragraph" w:styleId="Heading1">
    <w:name w:val="heading 1"/>
    <w:basedOn w:val="Normal"/>
    <w:next w:val="Normal"/>
    <w:link w:val="Heading1Char"/>
    <w:uiPriority w:val="9"/>
    <w:qFormat/>
    <w:rsid w:val="00E34DA8"/>
    <w:pPr>
      <w:keepNext/>
      <w:keepLines/>
      <w:spacing w:before="240"/>
      <w:outlineLvl w:val="0"/>
    </w:pPr>
    <w:rPr>
      <w:rFonts w:eastAsiaTheme="majorEastAsia" w:cstheme="majorBidi"/>
      <w:color w:val="C45911" w:themeColor="accent2" w:themeShade="BF"/>
      <w:sz w:val="32"/>
      <w:szCs w:val="32"/>
    </w:rPr>
  </w:style>
  <w:style w:type="paragraph" w:styleId="Heading2">
    <w:name w:val="heading 2"/>
    <w:basedOn w:val="Normal"/>
    <w:next w:val="Normal"/>
    <w:link w:val="Heading2Char"/>
    <w:uiPriority w:val="9"/>
    <w:semiHidden/>
    <w:unhideWhenUsed/>
    <w:qFormat/>
    <w:rsid w:val="00E34DA8"/>
    <w:pPr>
      <w:keepNext/>
      <w:keepLines/>
      <w:spacing w:before="40"/>
      <w:outlineLvl w:val="1"/>
    </w:pPr>
    <w:rPr>
      <w:rFonts w:eastAsiaTheme="majorEastAsia" w:cstheme="majorBidi"/>
      <w:color w:val="C45911" w:themeColor="accen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DA8"/>
    <w:rPr>
      <w:rFonts w:ascii="Arial" w:eastAsiaTheme="majorEastAsia" w:hAnsi="Arial" w:cstheme="majorBidi"/>
      <w:color w:val="C45911" w:themeColor="accent2" w:themeShade="BF"/>
      <w:sz w:val="32"/>
      <w:szCs w:val="32"/>
    </w:rPr>
  </w:style>
  <w:style w:type="character" w:customStyle="1" w:styleId="Heading2Char">
    <w:name w:val="Heading 2 Char"/>
    <w:basedOn w:val="DefaultParagraphFont"/>
    <w:link w:val="Heading2"/>
    <w:uiPriority w:val="9"/>
    <w:semiHidden/>
    <w:rsid w:val="00E34DA8"/>
    <w:rPr>
      <w:rFonts w:ascii="Arial" w:eastAsiaTheme="majorEastAsia" w:hAnsi="Arial" w:cstheme="majorBidi"/>
      <w:color w:val="C45911" w:themeColor="accent2" w:themeShade="BF"/>
      <w:sz w:val="26"/>
      <w:szCs w:val="26"/>
    </w:rPr>
  </w:style>
  <w:style w:type="paragraph" w:styleId="Title">
    <w:name w:val="Title"/>
    <w:basedOn w:val="Normal"/>
    <w:next w:val="Normal"/>
    <w:link w:val="TitleChar"/>
    <w:uiPriority w:val="10"/>
    <w:qFormat/>
    <w:rsid w:val="00E34DA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34DA8"/>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E34D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4DA8"/>
    <w:rPr>
      <w:rFonts w:ascii="Arial" w:eastAsiaTheme="minorEastAsia" w:hAnsi="Arial"/>
      <w:color w:val="5A5A5A" w:themeColor="text1" w:themeTint="A5"/>
      <w:spacing w:val="15"/>
    </w:rPr>
  </w:style>
  <w:style w:type="character" w:styleId="SubtleEmphasis">
    <w:name w:val="Subtle Emphasis"/>
    <w:basedOn w:val="DefaultParagraphFont"/>
    <w:uiPriority w:val="19"/>
    <w:qFormat/>
    <w:rsid w:val="00E34DA8"/>
    <w:rPr>
      <w:rFonts w:ascii="Arial" w:hAnsi="Arial"/>
      <w:i/>
      <w:iCs/>
      <w:color w:val="404040" w:themeColor="text1" w:themeTint="BF"/>
    </w:rPr>
  </w:style>
  <w:style w:type="character" w:styleId="Emphasis">
    <w:name w:val="Emphasis"/>
    <w:basedOn w:val="DefaultParagraphFont"/>
    <w:uiPriority w:val="20"/>
    <w:qFormat/>
    <w:rsid w:val="00E34DA8"/>
    <w:rPr>
      <w:rFonts w:ascii="Arial" w:hAnsi="Arial"/>
      <w:i/>
      <w:iCs/>
    </w:rPr>
  </w:style>
  <w:style w:type="character" w:styleId="IntenseEmphasis">
    <w:name w:val="Intense Emphasis"/>
    <w:basedOn w:val="DefaultParagraphFont"/>
    <w:uiPriority w:val="21"/>
    <w:qFormat/>
    <w:rsid w:val="00E34DA8"/>
    <w:rPr>
      <w:rFonts w:ascii="Arial" w:hAnsi="Arial"/>
      <w:i/>
      <w:iCs/>
      <w:color w:val="C45911" w:themeColor="accent2" w:themeShade="BF"/>
    </w:rPr>
  </w:style>
  <w:style w:type="character" w:styleId="Strong">
    <w:name w:val="Strong"/>
    <w:basedOn w:val="DefaultParagraphFont"/>
    <w:uiPriority w:val="22"/>
    <w:qFormat/>
    <w:rsid w:val="00E34DA8"/>
    <w:rPr>
      <w:rFonts w:ascii="Arial" w:hAnsi="Arial"/>
      <w:b/>
      <w:bCs/>
    </w:rPr>
  </w:style>
  <w:style w:type="paragraph" w:styleId="Quote">
    <w:name w:val="Quote"/>
    <w:basedOn w:val="Normal"/>
    <w:next w:val="Normal"/>
    <w:link w:val="QuoteChar"/>
    <w:uiPriority w:val="29"/>
    <w:qFormat/>
    <w:rsid w:val="00E34DA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34DA8"/>
    <w:rPr>
      <w:rFonts w:ascii="Arial" w:hAnsi="Arial"/>
      <w:i/>
      <w:iCs/>
      <w:color w:val="404040" w:themeColor="text1" w:themeTint="BF"/>
      <w:sz w:val="24"/>
    </w:rPr>
  </w:style>
  <w:style w:type="paragraph" w:styleId="IntenseQuote">
    <w:name w:val="Intense Quote"/>
    <w:basedOn w:val="Normal"/>
    <w:next w:val="Normal"/>
    <w:link w:val="IntenseQuoteChar"/>
    <w:uiPriority w:val="30"/>
    <w:qFormat/>
    <w:rsid w:val="00E34DA8"/>
    <w:pPr>
      <w:pBdr>
        <w:top w:val="single" w:sz="4" w:space="10" w:color="ED7D31" w:themeColor="accent2"/>
        <w:bottom w:val="single" w:sz="4" w:space="10" w:color="ED7D31" w:themeColor="accent2"/>
      </w:pBdr>
      <w:spacing w:before="360" w:after="360"/>
      <w:ind w:left="864" w:right="864"/>
      <w:jc w:val="center"/>
    </w:pPr>
    <w:rPr>
      <w:i/>
      <w:iCs/>
      <w:color w:val="C45911" w:themeColor="accent2" w:themeShade="BF"/>
    </w:rPr>
  </w:style>
  <w:style w:type="character" w:customStyle="1" w:styleId="IntenseQuoteChar">
    <w:name w:val="Intense Quote Char"/>
    <w:basedOn w:val="DefaultParagraphFont"/>
    <w:link w:val="IntenseQuote"/>
    <w:uiPriority w:val="30"/>
    <w:rsid w:val="00E34DA8"/>
    <w:rPr>
      <w:rFonts w:ascii="Arial" w:hAnsi="Arial"/>
      <w:i/>
      <w:iCs/>
      <w:color w:val="C45911" w:themeColor="accent2" w:themeShade="BF"/>
      <w:sz w:val="24"/>
    </w:rPr>
  </w:style>
  <w:style w:type="character" w:styleId="SubtleReference">
    <w:name w:val="Subtle Reference"/>
    <w:basedOn w:val="DefaultParagraphFont"/>
    <w:uiPriority w:val="31"/>
    <w:qFormat/>
    <w:rsid w:val="00E34DA8"/>
    <w:rPr>
      <w:rFonts w:ascii="Arial" w:hAnsi="Arial"/>
      <w:smallCaps/>
      <w:color w:val="5A5A5A" w:themeColor="text1" w:themeTint="A5"/>
    </w:rPr>
  </w:style>
  <w:style w:type="character" w:styleId="IntenseReference">
    <w:name w:val="Intense Reference"/>
    <w:basedOn w:val="DefaultParagraphFont"/>
    <w:uiPriority w:val="32"/>
    <w:qFormat/>
    <w:rsid w:val="00E34DA8"/>
    <w:rPr>
      <w:rFonts w:ascii="Arial" w:hAnsi="Arial"/>
      <w:b/>
      <w:bCs/>
      <w:smallCaps/>
      <w:color w:val="C45911" w:themeColor="accent2" w:themeShade="BF"/>
      <w:spacing w:val="5"/>
    </w:rPr>
  </w:style>
  <w:style w:type="character" w:styleId="BookTitle">
    <w:name w:val="Book Title"/>
    <w:basedOn w:val="DefaultParagraphFont"/>
    <w:uiPriority w:val="33"/>
    <w:qFormat/>
    <w:rsid w:val="00E34DA8"/>
    <w:rPr>
      <w:rFonts w:ascii="Arial" w:hAnsi="Arial"/>
      <w:b/>
      <w:bCs/>
      <w:i/>
      <w:iCs/>
      <w:spacing w:val="5"/>
    </w:rPr>
  </w:style>
  <w:style w:type="paragraph" w:styleId="ListParagraph">
    <w:name w:val="List Paragraph"/>
    <w:basedOn w:val="Normal"/>
    <w:uiPriority w:val="34"/>
    <w:qFormat/>
    <w:rsid w:val="00E34DA8"/>
    <w:pPr>
      <w:ind w:left="720"/>
      <w:contextualSpacing/>
    </w:pPr>
  </w:style>
  <w:style w:type="character" w:styleId="CommentReference">
    <w:name w:val="annotation reference"/>
    <w:basedOn w:val="DefaultParagraphFont"/>
    <w:uiPriority w:val="99"/>
    <w:semiHidden/>
    <w:unhideWhenUsed/>
    <w:rsid w:val="00737CDA"/>
    <w:rPr>
      <w:sz w:val="16"/>
      <w:szCs w:val="16"/>
    </w:rPr>
  </w:style>
  <w:style w:type="paragraph" w:styleId="CommentText">
    <w:name w:val="annotation text"/>
    <w:basedOn w:val="Normal"/>
    <w:link w:val="CommentTextChar"/>
    <w:uiPriority w:val="99"/>
    <w:unhideWhenUsed/>
    <w:rsid w:val="00737CDA"/>
    <w:pPr>
      <w:spacing w:line="240" w:lineRule="auto"/>
    </w:pPr>
    <w:rPr>
      <w:sz w:val="20"/>
      <w:szCs w:val="20"/>
    </w:rPr>
  </w:style>
  <w:style w:type="character" w:customStyle="1" w:styleId="CommentTextChar">
    <w:name w:val="Comment Text Char"/>
    <w:basedOn w:val="DefaultParagraphFont"/>
    <w:link w:val="CommentText"/>
    <w:uiPriority w:val="99"/>
    <w:rsid w:val="00737CDA"/>
    <w:rPr>
      <w:sz w:val="20"/>
      <w:szCs w:val="20"/>
    </w:rPr>
  </w:style>
  <w:style w:type="character" w:styleId="Hyperlink">
    <w:name w:val="Hyperlink"/>
    <w:basedOn w:val="DefaultParagraphFont"/>
    <w:uiPriority w:val="99"/>
    <w:unhideWhenUsed/>
    <w:rsid w:val="00737CDA"/>
    <w:rPr>
      <w:color w:val="0563C1" w:themeColor="hyperlink"/>
      <w:u w:val="single"/>
    </w:rPr>
  </w:style>
  <w:style w:type="paragraph" w:styleId="NoSpacing">
    <w:name w:val="No Spacing"/>
    <w:uiPriority w:val="1"/>
    <w:qFormat/>
    <w:rsid w:val="00737CDA"/>
    <w:pPr>
      <w:spacing w:after="0" w:line="240" w:lineRule="auto"/>
    </w:pPr>
  </w:style>
  <w:style w:type="paragraph" w:styleId="BalloonText">
    <w:name w:val="Balloon Text"/>
    <w:basedOn w:val="Normal"/>
    <w:link w:val="BalloonTextChar"/>
    <w:uiPriority w:val="99"/>
    <w:semiHidden/>
    <w:unhideWhenUsed/>
    <w:rsid w:val="00737C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CDA"/>
    <w:rPr>
      <w:rFonts w:ascii="Segoe UI" w:hAnsi="Segoe UI" w:cs="Segoe UI"/>
      <w:sz w:val="18"/>
      <w:szCs w:val="18"/>
    </w:rPr>
  </w:style>
  <w:style w:type="character" w:styleId="PlaceholderText">
    <w:name w:val="Placeholder Text"/>
    <w:basedOn w:val="DefaultParagraphFont"/>
    <w:uiPriority w:val="99"/>
    <w:semiHidden/>
    <w:rsid w:val="007960E3"/>
    <w:rPr>
      <w:color w:val="808080"/>
    </w:rPr>
  </w:style>
  <w:style w:type="paragraph" w:styleId="CommentSubject">
    <w:name w:val="annotation subject"/>
    <w:basedOn w:val="CommentText"/>
    <w:next w:val="CommentText"/>
    <w:link w:val="CommentSubjectChar"/>
    <w:uiPriority w:val="99"/>
    <w:semiHidden/>
    <w:unhideWhenUsed/>
    <w:rsid w:val="009D4A95"/>
    <w:rPr>
      <w:b/>
      <w:bCs/>
    </w:rPr>
  </w:style>
  <w:style w:type="character" w:customStyle="1" w:styleId="CommentSubjectChar">
    <w:name w:val="Comment Subject Char"/>
    <w:basedOn w:val="CommentTextChar"/>
    <w:link w:val="CommentSubject"/>
    <w:uiPriority w:val="99"/>
    <w:semiHidden/>
    <w:rsid w:val="009D4A95"/>
    <w:rPr>
      <w:b/>
      <w:bCs/>
      <w:sz w:val="20"/>
      <w:szCs w:val="20"/>
    </w:rPr>
  </w:style>
  <w:style w:type="character" w:styleId="UnresolvedMention">
    <w:name w:val="Unresolved Mention"/>
    <w:basedOn w:val="DefaultParagraphFont"/>
    <w:uiPriority w:val="99"/>
    <w:semiHidden/>
    <w:unhideWhenUsed/>
    <w:rsid w:val="0001306C"/>
    <w:rPr>
      <w:color w:val="605E5C"/>
      <w:shd w:val="clear" w:color="auto" w:fill="E1DFDD"/>
    </w:rPr>
  </w:style>
  <w:style w:type="character" w:styleId="FollowedHyperlink">
    <w:name w:val="FollowedHyperlink"/>
    <w:basedOn w:val="DefaultParagraphFont"/>
    <w:uiPriority w:val="99"/>
    <w:semiHidden/>
    <w:unhideWhenUsed/>
    <w:rsid w:val="008606C6"/>
    <w:rPr>
      <w:color w:val="954F72" w:themeColor="followedHyperlink"/>
      <w:u w:val="single"/>
    </w:rPr>
  </w:style>
  <w:style w:type="paragraph" w:styleId="Header">
    <w:name w:val="header"/>
    <w:basedOn w:val="Normal"/>
    <w:link w:val="HeaderChar"/>
    <w:uiPriority w:val="99"/>
    <w:unhideWhenUsed/>
    <w:rsid w:val="006D3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828"/>
  </w:style>
  <w:style w:type="paragraph" w:styleId="Footer">
    <w:name w:val="footer"/>
    <w:basedOn w:val="Normal"/>
    <w:link w:val="FooterChar"/>
    <w:uiPriority w:val="99"/>
    <w:unhideWhenUsed/>
    <w:rsid w:val="006D3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ppleby@tees.ac.u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orthridingfa.com/safeguarding-and-welfar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wright@tees.ac.uk"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m.wright@tee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707857F88DC84F96BA8BA0096DD5B2" ma:contentTypeVersion="3" ma:contentTypeDescription="Create a new document." ma:contentTypeScope="" ma:versionID="da7cce2159cbe51ed71a59d3b2d4ff58">
  <xsd:schema xmlns:xsd="http://www.w3.org/2001/XMLSchema" xmlns:xs="http://www.w3.org/2001/XMLSchema" xmlns:p="http://schemas.microsoft.com/office/2006/metadata/properties" xmlns:ns2="60c8ee36-65d9-4ce6-a4df-ebb92cef5773" targetNamespace="http://schemas.microsoft.com/office/2006/metadata/properties" ma:root="true" ma:fieldsID="45ea28f824a3ce892aca9f650d455bf6" ns2:_="">
    <xsd:import namespace="60c8ee36-65d9-4ce6-a4df-ebb92cef5773"/>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c8ee36-65d9-4ce6-a4df-ebb92cef57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F4106C-0BBA-4841-A1F4-AB900CC7D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c8ee36-65d9-4ce6-a4df-ebb92cef57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D1ECD-85DB-4CA9-AF95-8DABCA6E122D}">
  <ds:schemaRefs>
    <ds:schemaRef ds:uri="http://schemas.microsoft.com/sharepoint/v3/contenttype/forms"/>
  </ds:schemaRefs>
</ds:datastoreItem>
</file>

<file path=customXml/itemProps3.xml><?xml version="1.0" encoding="utf-8"?>
<ds:datastoreItem xmlns:ds="http://schemas.openxmlformats.org/officeDocument/2006/customXml" ds:itemID="{78945503-4084-498E-A242-828AC2DB6180}">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052af4ff-75cf-48be-9503-79741c0f580d}" enabled="1" method="Standard" siteId="{43d2115b-a55e-46b6-9df7-b03388ecfc6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1198</Words>
  <Characters>6835</Characters>
  <Application>Microsoft Office Word</Application>
  <DocSecurity>0</DocSecurity>
  <Lines>56</Lines>
  <Paragraphs>16</Paragraphs>
  <ScaleCrop>false</ScaleCrop>
  <Company>Teesside University</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Rawnsley, Andrew</dc:creator>
  <cp:keywords/>
  <dc:description/>
  <cp:lastModifiedBy>MCCOURT, RHIANNAH (Student)</cp:lastModifiedBy>
  <cp:revision>2</cp:revision>
  <dcterms:created xsi:type="dcterms:W3CDTF">2025-09-01T20:10:00Z</dcterms:created>
  <dcterms:modified xsi:type="dcterms:W3CDTF">2025-09-01T20:10:00Z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0x01010090707857F88DC84F96BA8BA0096DD5B2</vt:lpwstr>
  </property>
</Properties>
</file>