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0610" w14:textId="77777777" w:rsidR="008F75FF" w:rsidRDefault="00000000">
      <w:pPr>
        <w:pBdr>
          <w:bottom w:val="thick" w:sz="10" w:space="6" w:color="2E75B6"/>
        </w:pBd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COMPE </w:t>
      </w:r>
      <w:proofErr w:type="gramStart"/>
      <w:r>
        <w:rPr>
          <w:b/>
          <w:bCs/>
          <w:color w:val="1F4E79"/>
          <w:sz w:val="36"/>
          <w:szCs w:val="36"/>
        </w:rPr>
        <w:t>496  —</w:t>
      </w:r>
      <w:proofErr w:type="gramEnd"/>
      <w:r>
        <w:rPr>
          <w:b/>
          <w:bCs/>
          <w:color w:val="1F4E79"/>
          <w:sz w:val="36"/>
          <w:szCs w:val="36"/>
        </w:rPr>
        <w:t xml:space="preserve">  Assignment #1</w:t>
      </w:r>
    </w:p>
    <w:p w14:paraId="584977B1" w14:textId="77777777" w:rsidR="008F75FF" w:rsidRDefault="00000000">
      <w:pPr>
        <w:spacing w:before="60" w:after="20"/>
        <w:jc w:val="center"/>
      </w:pPr>
      <w:r>
        <w:rPr>
          <w:i/>
          <w:iCs/>
          <w:color w:val="555555"/>
          <w:sz w:val="24"/>
          <w:szCs w:val="24"/>
        </w:rPr>
        <w:t>Fundamental Data Structures &amp; Calculator Implementation</w:t>
      </w:r>
    </w:p>
    <w:p w14:paraId="1581A003" w14:textId="77777777" w:rsidR="008F75FF" w:rsidRDefault="008F75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7071"/>
      </w:tblGrid>
      <w:tr w:rsidR="008F75FF" w14:paraId="67F5C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5D58" w14:textId="77777777" w:rsidR="008F75FF" w:rsidRDefault="00000000">
            <w:r>
              <w:rPr>
                <w:b/>
                <w:bCs/>
                <w:color w:val="1F4E79"/>
                <w:sz w:val="21"/>
                <w:szCs w:val="21"/>
              </w:rPr>
              <w:t>Course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D308" w14:textId="77777777" w:rsidR="008F75FF" w:rsidRDefault="00000000">
            <w:r>
              <w:rPr>
                <w:color w:val="1A1A1A"/>
                <w:sz w:val="21"/>
                <w:szCs w:val="21"/>
              </w:rPr>
              <w:t>COMPE 496 — Data Structures &amp; Algorithms</w:t>
            </w:r>
          </w:p>
        </w:tc>
      </w:tr>
      <w:tr w:rsidR="008F75FF" w14:paraId="1D813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2212" w14:textId="77777777" w:rsidR="008F75FF" w:rsidRDefault="00000000">
            <w:r>
              <w:rPr>
                <w:b/>
                <w:bCs/>
                <w:color w:val="1F4E79"/>
                <w:sz w:val="21"/>
                <w:szCs w:val="21"/>
              </w:rPr>
              <w:t>Assignment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0240" w14:textId="77777777" w:rsidR="008F75FF" w:rsidRDefault="00000000">
            <w:r>
              <w:rPr>
                <w:color w:val="1A1A1A"/>
                <w:sz w:val="21"/>
                <w:szCs w:val="21"/>
              </w:rPr>
              <w:t>#1</w:t>
            </w:r>
          </w:p>
        </w:tc>
      </w:tr>
      <w:tr w:rsidR="008F75FF" w14:paraId="236C3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EB84" w14:textId="77777777" w:rsidR="008F75FF" w:rsidRDefault="00000000">
            <w:r>
              <w:rPr>
                <w:b/>
                <w:bCs/>
                <w:color w:val="1F4E79"/>
                <w:sz w:val="21"/>
                <w:szCs w:val="21"/>
              </w:rPr>
              <w:t>Due 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CEAA" w14:textId="350BE192" w:rsidR="008F75FF" w:rsidRDefault="00000000">
            <w:r>
              <w:rPr>
                <w:color w:val="1A1A1A"/>
                <w:sz w:val="21"/>
                <w:szCs w:val="21"/>
              </w:rPr>
              <w:t xml:space="preserve">February </w:t>
            </w:r>
            <w:r w:rsidR="00FC1B33">
              <w:rPr>
                <w:color w:val="1A1A1A"/>
                <w:sz w:val="21"/>
                <w:szCs w:val="21"/>
              </w:rPr>
              <w:t>2</w:t>
            </w:r>
            <w:r>
              <w:rPr>
                <w:color w:val="1A1A1A"/>
                <w:sz w:val="21"/>
                <w:szCs w:val="21"/>
              </w:rPr>
              <w:t>7, 2025</w:t>
            </w:r>
          </w:p>
        </w:tc>
      </w:tr>
      <w:tr w:rsidR="008F75FF" w14:paraId="2C1D1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5DE0" w14:textId="77777777" w:rsidR="008F75FF" w:rsidRDefault="00000000">
            <w:r>
              <w:rPr>
                <w:b/>
                <w:bCs/>
                <w:color w:val="1F4E79"/>
                <w:sz w:val="21"/>
                <w:szCs w:val="21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0C20" w14:textId="77777777" w:rsidR="008F75FF" w:rsidRDefault="00000000">
            <w:r>
              <w:rPr>
                <w:color w:val="1A1A1A"/>
                <w:sz w:val="21"/>
                <w:szCs w:val="21"/>
              </w:rPr>
              <w:t>C or C++ (your choice)</w:t>
            </w:r>
          </w:p>
        </w:tc>
      </w:tr>
      <w:tr w:rsidR="008F75FF" w14:paraId="18406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DBA0" w14:textId="77777777" w:rsidR="008F75FF" w:rsidRDefault="00000000">
            <w:r>
              <w:rPr>
                <w:b/>
                <w:bCs/>
                <w:color w:val="1F4E79"/>
                <w:sz w:val="21"/>
                <w:szCs w:val="21"/>
              </w:rPr>
              <w:t>Submission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7C11" w14:textId="77777777" w:rsidR="008F75FF" w:rsidRDefault="00000000">
            <w:r>
              <w:rPr>
                <w:color w:val="1A1A1A"/>
                <w:sz w:val="21"/>
                <w:szCs w:val="21"/>
              </w:rPr>
              <w:t>Two source files + README (see Section 6)</w:t>
            </w:r>
          </w:p>
        </w:tc>
      </w:tr>
    </w:tbl>
    <w:p w14:paraId="7951ECEB" w14:textId="77777777" w:rsidR="008F75FF" w:rsidRDefault="008F75FF">
      <w:pPr>
        <w:spacing w:before="200"/>
      </w:pPr>
    </w:p>
    <w:p w14:paraId="56FAEA22" w14:textId="77777777" w:rsidR="008F75FF" w:rsidRDefault="00000000">
      <w:pPr>
        <w:pStyle w:val="Heading1"/>
        <w:pBdr>
          <w:bottom w:val="single" w:sz="4" w:space="4" w:color="2E75B6"/>
        </w:pBdr>
      </w:pPr>
      <w:r>
        <w:t>1</w:t>
      </w:r>
      <w:proofErr w:type="gramStart"/>
      <w:r>
        <w:t>.  Objective</w:t>
      </w:r>
      <w:proofErr w:type="gramEnd"/>
    </w:p>
    <w:p w14:paraId="72F4F071" w14:textId="77777777" w:rsidR="008F75FF" w:rsidRDefault="00000000">
      <w:pPr>
        <w:spacing w:before="60" w:after="80"/>
      </w:pPr>
      <w:r>
        <w:rPr>
          <w:color w:val="1A1A1A"/>
        </w:rPr>
        <w:t>This assignment introduces you to fundamental data structures and their practical application in algorithm design. You will implement Stacks, Queues, and Binary Trees from scratch — without any built-in library support — and then apply these structures to build a functioning integer calculator capable of evaluating both Reverse Polish Notation (RPN) and standard infix arithmetic expressions.</w:t>
      </w:r>
    </w:p>
    <w:p w14:paraId="39B913F1" w14:textId="77777777" w:rsidR="008F75FF" w:rsidRDefault="00000000">
      <w:pPr>
        <w:spacing w:before="60" w:after="80"/>
      </w:pPr>
      <w:r>
        <w:rPr>
          <w:color w:val="1A1A1A"/>
        </w:rPr>
        <w:t xml:space="preserve">By the end of this </w:t>
      </w:r>
      <w:proofErr w:type="gramStart"/>
      <w:r>
        <w:rPr>
          <w:color w:val="1A1A1A"/>
        </w:rPr>
        <w:t>assignment</w:t>
      </w:r>
      <w:proofErr w:type="gramEnd"/>
      <w:r>
        <w:rPr>
          <w:color w:val="1A1A1A"/>
        </w:rPr>
        <w:t xml:space="preserve"> you should be comfortable with:</w:t>
      </w:r>
    </w:p>
    <w:p w14:paraId="0C3EC5D1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Designing and implementing abstract data types (ADTs) in C/C++.</w:t>
      </w:r>
    </w:p>
    <w:p w14:paraId="5F379E6B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Understanding the </w:t>
      </w:r>
      <w:proofErr w:type="spellStart"/>
      <w:r>
        <w:rPr>
          <w:color w:val="1A1A1A"/>
        </w:rPr>
        <w:t>behavioural</w:t>
      </w:r>
      <w:proofErr w:type="spellEnd"/>
      <w:r>
        <w:rPr>
          <w:color w:val="1A1A1A"/>
        </w:rPr>
        <w:t xml:space="preserve"> differences between array-based and linked-list-based implementations.</w:t>
      </w:r>
    </w:p>
    <w:p w14:paraId="73C55140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Applying stack-based algorithms to expression parsing and evaluation.</w:t>
      </w:r>
    </w:p>
    <w:p w14:paraId="73CAF10B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Writing systematic test cases that cover both normal operation and edge conditions.</w:t>
      </w:r>
    </w:p>
    <w:p w14:paraId="4B8E294F" w14:textId="77777777" w:rsidR="008F75FF" w:rsidRDefault="008F75FF">
      <w:pPr>
        <w:spacing w:before="140"/>
      </w:pPr>
    </w:p>
    <w:p w14:paraId="27D38E59" w14:textId="77777777" w:rsidR="008F75FF" w:rsidRDefault="00000000">
      <w:pPr>
        <w:pStyle w:val="Heading1"/>
        <w:pBdr>
          <w:bottom w:val="single" w:sz="4" w:space="4" w:color="2E75B6"/>
        </w:pBdr>
      </w:pPr>
      <w:r>
        <w:t>2.  Part 1 — Stack Implementations</w:t>
      </w:r>
    </w:p>
    <w:p w14:paraId="7A08AD37" w14:textId="77777777" w:rsidR="008F75FF" w:rsidRDefault="00000000">
      <w:pPr>
        <w:spacing w:before="60" w:after="80"/>
      </w:pPr>
      <w:r>
        <w:rPr>
          <w:color w:val="1A1A1A"/>
        </w:rPr>
        <w:t>You must provide two independent Stack implementations. Both must expose an identical public interface so that they are interchangeable in the test function.</w:t>
      </w:r>
    </w:p>
    <w:p w14:paraId="39EA22B9" w14:textId="77777777" w:rsidR="008F75FF" w:rsidRDefault="00000000">
      <w:pPr>
        <w:pStyle w:val="Heading2"/>
      </w:pPr>
      <w:proofErr w:type="gramStart"/>
      <w:r>
        <w:t>2.1  Array</w:t>
      </w:r>
      <w:proofErr w:type="gramEnd"/>
      <w:r>
        <w:t xml:space="preserve">-Based </w:t>
      </w:r>
      <w:proofErr w:type="gramStart"/>
      <w:r>
        <w:t>Stack  (</w:t>
      </w:r>
      <w:proofErr w:type="spellStart"/>
      <w:proofErr w:type="gramEnd"/>
      <w:r>
        <w:t>MyStackArrayType</w:t>
      </w:r>
      <w:proofErr w:type="spellEnd"/>
      <w:r>
        <w:t>)</w:t>
      </w:r>
    </w:p>
    <w:p w14:paraId="6642E3E7" w14:textId="77777777" w:rsidR="008F75FF" w:rsidRDefault="00000000">
      <w:pPr>
        <w:spacing w:before="60" w:after="80"/>
      </w:pPr>
      <w:r>
        <w:rPr>
          <w:color w:val="1A1A1A"/>
        </w:rPr>
        <w:t>Implement an internal fixed-size (or dynamically resized) array to store elements. All interface methods below are required:</w:t>
      </w:r>
    </w:p>
    <w:p w14:paraId="2F2E06CF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push(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item)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Pushes item onto the top of the stack.</w:t>
      </w:r>
    </w:p>
    <w:p w14:paraId="13C810A3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pop(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Removes and returns the top item. </w:t>
      </w:r>
      <w:proofErr w:type="spellStart"/>
      <w:r>
        <w:rPr>
          <w:color w:val="444444"/>
          <w:sz w:val="20"/>
          <w:szCs w:val="20"/>
        </w:rPr>
        <w:t>Behaviour</w:t>
      </w:r>
      <w:proofErr w:type="spellEnd"/>
      <w:r>
        <w:rPr>
          <w:color w:val="444444"/>
          <w:sz w:val="20"/>
          <w:szCs w:val="20"/>
        </w:rPr>
        <w:t xml:space="preserve"> on empty stack must be defined (see clarification below).</w:t>
      </w:r>
    </w:p>
    <w:p w14:paraId="7D330418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top(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the top item without removing it.</w:t>
      </w:r>
    </w:p>
    <w:p w14:paraId="2931067B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is_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empty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true if the stack contains no elements, false otherwise.</w:t>
      </w:r>
    </w:p>
    <w:p w14:paraId="58D2569A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size(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the current number of elements in the stack.</w:t>
      </w:r>
    </w:p>
    <w:p w14:paraId="18513B72" w14:textId="77777777" w:rsidR="008F75FF" w:rsidRDefault="008F75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5FF" w14:paraId="7A56C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254A9" w14:textId="77777777" w:rsidR="008F75FF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📌  Note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color w:val="222222"/>
                <w:sz w:val="20"/>
                <w:szCs w:val="20"/>
              </w:rPr>
              <w:t xml:space="preserve">Edge condition — calling </w:t>
            </w:r>
            <w:proofErr w:type="gramStart"/>
            <w:r>
              <w:rPr>
                <w:color w:val="222222"/>
                <w:sz w:val="20"/>
                <w:szCs w:val="20"/>
              </w:rPr>
              <w:t>pop(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or </w:t>
            </w:r>
            <w:proofErr w:type="gramStart"/>
            <w:r>
              <w:rPr>
                <w:color w:val="222222"/>
                <w:sz w:val="20"/>
                <w:szCs w:val="20"/>
              </w:rPr>
              <w:t>top(</w:t>
            </w:r>
            <w:proofErr w:type="gramEnd"/>
            <w:r>
              <w:rPr>
                <w:color w:val="222222"/>
                <w:sz w:val="20"/>
                <w:szCs w:val="20"/>
              </w:rPr>
              <w:t>) on an empty stack: your implementation must handle this gracefully (e.g., print an error message and return a sentinel value, or use an error flag). Document your chosen strategy in the README.</w:t>
            </w:r>
          </w:p>
        </w:tc>
      </w:tr>
    </w:tbl>
    <w:p w14:paraId="6DF0990D" w14:textId="77777777" w:rsidR="008F75FF" w:rsidRDefault="00000000">
      <w:pPr>
        <w:pStyle w:val="Heading2"/>
      </w:pPr>
      <w:proofErr w:type="gramStart"/>
      <w:r>
        <w:t>2.2  Linked</w:t>
      </w:r>
      <w:proofErr w:type="gramEnd"/>
      <w:r>
        <w:t xml:space="preserve">-List-Based </w:t>
      </w:r>
      <w:proofErr w:type="gramStart"/>
      <w:r>
        <w:t>Stack  (</w:t>
      </w:r>
      <w:proofErr w:type="spellStart"/>
      <w:proofErr w:type="gramEnd"/>
      <w:r>
        <w:t>MyStackLinkedListType</w:t>
      </w:r>
      <w:proofErr w:type="spellEnd"/>
      <w:r>
        <w:t>)</w:t>
      </w:r>
    </w:p>
    <w:p w14:paraId="422C80BB" w14:textId="77777777" w:rsidR="008F75FF" w:rsidRDefault="00000000">
      <w:pPr>
        <w:spacing w:before="60" w:after="80"/>
      </w:pPr>
      <w:r>
        <w:rPr>
          <w:color w:val="1A1A1A"/>
        </w:rPr>
        <w:t>Implement a singly linked list whose head acts as the top of the stack. The same five methods listed above must be provided with identical signatures.</w:t>
      </w:r>
    </w:p>
    <w:p w14:paraId="40536D43" w14:textId="77777777" w:rsidR="008F75FF" w:rsidRDefault="008F75FF">
      <w:pPr>
        <w:spacing w:before="140"/>
      </w:pPr>
    </w:p>
    <w:p w14:paraId="5B936952" w14:textId="77777777" w:rsidR="008F75FF" w:rsidRDefault="00000000">
      <w:pPr>
        <w:pStyle w:val="Heading1"/>
        <w:pBdr>
          <w:bottom w:val="single" w:sz="4" w:space="4" w:color="2E75B6"/>
        </w:pBdr>
      </w:pPr>
      <w:r>
        <w:t>3.  Part 2 — Queue Implementations</w:t>
      </w:r>
    </w:p>
    <w:p w14:paraId="413C61A8" w14:textId="77777777" w:rsidR="008F75FF" w:rsidRDefault="00000000">
      <w:pPr>
        <w:spacing w:before="60" w:after="80"/>
      </w:pPr>
      <w:r>
        <w:rPr>
          <w:color w:val="1A1A1A"/>
        </w:rPr>
        <w:t>You must provide two independent Queue implementations, again with identical public interfaces.</w:t>
      </w:r>
    </w:p>
    <w:p w14:paraId="447B2EF7" w14:textId="77777777" w:rsidR="008F75FF" w:rsidRDefault="00000000">
      <w:pPr>
        <w:pStyle w:val="Heading2"/>
      </w:pPr>
      <w:proofErr w:type="gramStart"/>
      <w:r>
        <w:t>3.1  Array</w:t>
      </w:r>
      <w:proofErr w:type="gramEnd"/>
      <w:r>
        <w:t xml:space="preserve">-Based </w:t>
      </w:r>
      <w:proofErr w:type="gramStart"/>
      <w:r>
        <w:t>Queue  (</w:t>
      </w:r>
      <w:proofErr w:type="spellStart"/>
      <w:proofErr w:type="gramEnd"/>
      <w:r>
        <w:t>MyQueueArrayType</w:t>
      </w:r>
      <w:proofErr w:type="spellEnd"/>
      <w:r>
        <w:t>)</w:t>
      </w:r>
    </w:p>
    <w:p w14:paraId="44C597C4" w14:textId="77777777" w:rsidR="008F75FF" w:rsidRDefault="00000000">
      <w:pPr>
        <w:spacing w:before="60" w:after="80"/>
      </w:pPr>
      <w:r>
        <w:rPr>
          <w:color w:val="1A1A1A"/>
        </w:rPr>
        <w:t>Implement a circular-buffer or dynamically managed array. Required methods:</w:t>
      </w:r>
    </w:p>
    <w:p w14:paraId="6B5C1277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enqueue(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item)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Adds item to the rear of the queue.</w:t>
      </w:r>
    </w:p>
    <w:p w14:paraId="463D5E62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dequeue(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Removes and returns the item at the front. Handle empty queue gracefully.</w:t>
      </w:r>
    </w:p>
    <w:p w14:paraId="3B5AB8E2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front(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the front item without removing it.</w:t>
      </w:r>
    </w:p>
    <w:p w14:paraId="2273836E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is_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empty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true if the queue is empty.</w:t>
      </w:r>
    </w:p>
    <w:p w14:paraId="4485D7D2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size(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the current number of elements.</w:t>
      </w:r>
    </w:p>
    <w:p w14:paraId="5DB56A5B" w14:textId="77777777" w:rsidR="008F75FF" w:rsidRDefault="00000000">
      <w:pPr>
        <w:pStyle w:val="Heading2"/>
      </w:pPr>
      <w:proofErr w:type="gramStart"/>
      <w:r>
        <w:t>3.2  Linked</w:t>
      </w:r>
      <w:proofErr w:type="gramEnd"/>
      <w:r>
        <w:t xml:space="preserve">-List-Based </w:t>
      </w:r>
      <w:proofErr w:type="gramStart"/>
      <w:r>
        <w:t>Queue  (</w:t>
      </w:r>
      <w:proofErr w:type="spellStart"/>
      <w:proofErr w:type="gramEnd"/>
      <w:r>
        <w:t>MyQueueLinkedListType</w:t>
      </w:r>
      <w:proofErr w:type="spellEnd"/>
      <w:r>
        <w:t>)</w:t>
      </w:r>
    </w:p>
    <w:p w14:paraId="13BE0173" w14:textId="77777777" w:rsidR="008F75FF" w:rsidRDefault="00000000">
      <w:pPr>
        <w:spacing w:before="60" w:after="80"/>
      </w:pPr>
      <w:r>
        <w:rPr>
          <w:color w:val="1A1A1A"/>
        </w:rPr>
        <w:t xml:space="preserve">Implement a singly linked list with distinct head (front) and tail (rear) pointers for </w:t>
      </w:r>
      <w:proofErr w:type="gramStart"/>
      <w:r>
        <w:rPr>
          <w:color w:val="1A1A1A"/>
        </w:rPr>
        <w:t>O(</w:t>
      </w:r>
      <w:proofErr w:type="gramEnd"/>
      <w:r>
        <w:rPr>
          <w:color w:val="1A1A1A"/>
        </w:rPr>
        <w:t>1) enqueue and dequeue. Same five methods required.</w:t>
      </w:r>
    </w:p>
    <w:p w14:paraId="7B4A4AD3" w14:textId="77777777" w:rsidR="008F75FF" w:rsidRDefault="008F75FF">
      <w:pPr>
        <w:spacing w:before="140"/>
      </w:pPr>
    </w:p>
    <w:p w14:paraId="6C258DBD" w14:textId="77777777" w:rsidR="008F75FF" w:rsidRDefault="00000000">
      <w:pPr>
        <w:pStyle w:val="Heading1"/>
        <w:pBdr>
          <w:bottom w:val="single" w:sz="4" w:space="4" w:color="2E75B6"/>
        </w:pBdr>
      </w:pPr>
      <w:r>
        <w:t xml:space="preserve">4.  Part 3 — Binary </w:t>
      </w:r>
      <w:proofErr w:type="gramStart"/>
      <w:r>
        <w:t>Tree  (</w:t>
      </w:r>
      <w:proofErr w:type="spellStart"/>
      <w:proofErr w:type="gramEnd"/>
      <w:r>
        <w:t>MyBinaryTreeType</w:t>
      </w:r>
      <w:proofErr w:type="spellEnd"/>
      <w:r>
        <w:t>)</w:t>
      </w:r>
    </w:p>
    <w:p w14:paraId="77BB8D0F" w14:textId="77777777" w:rsidR="008F75FF" w:rsidRDefault="00000000">
      <w:pPr>
        <w:spacing w:before="60" w:after="80"/>
      </w:pPr>
      <w:r>
        <w:rPr>
          <w:color w:val="1A1A1A"/>
        </w:rPr>
        <w:t>Implement a Binary Search Tree (</w:t>
      </w:r>
      <w:proofErr w:type="gramStart"/>
      <w:r>
        <w:rPr>
          <w:color w:val="1A1A1A"/>
        </w:rPr>
        <w:t>BST) —</w:t>
      </w:r>
      <w:proofErr w:type="gramEnd"/>
      <w:r>
        <w:rPr>
          <w:color w:val="1A1A1A"/>
        </w:rPr>
        <w:t xml:space="preserve"> i.e., all values in a node's left sub-tree are less than the node's value, and all values in its right sub-tree are greater. Duplicate values may be ignored or placed </w:t>
      </w:r>
      <w:proofErr w:type="gramStart"/>
      <w:r>
        <w:rPr>
          <w:color w:val="1A1A1A"/>
        </w:rPr>
        <w:t>consistently;</w:t>
      </w:r>
      <w:proofErr w:type="gramEnd"/>
      <w:r>
        <w:rPr>
          <w:color w:val="1A1A1A"/>
        </w:rPr>
        <w:t xml:space="preserve"> document your choice.</w:t>
      </w:r>
    </w:p>
    <w:p w14:paraId="711F6CF6" w14:textId="77777777" w:rsidR="008F75FF" w:rsidRDefault="00000000">
      <w:pPr>
        <w:spacing w:before="60" w:after="80"/>
      </w:pPr>
      <w:r>
        <w:rPr>
          <w:color w:val="1A1A1A"/>
        </w:rPr>
        <w:t>Required methods:</w:t>
      </w:r>
    </w:p>
    <w:p w14:paraId="5DA40497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insert(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value)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Inserts value into the BST at the correct position.</w:t>
      </w:r>
    </w:p>
    <w:p w14:paraId="7850EBFE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find(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value)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Returns true if value exists in the tree, false otherwise.</w:t>
      </w:r>
    </w:p>
    <w:p w14:paraId="537A78FE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in_order_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traversal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elements in ascending order (left → root → right).</w:t>
      </w:r>
    </w:p>
    <w:p w14:paraId="1C807CB8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pre_order_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traversal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elements in root → left → right order.</w:t>
      </w:r>
    </w:p>
    <w:p w14:paraId="083D6D86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post_order_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traversal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)</w:t>
      </w:r>
      <w:r>
        <w:rPr>
          <w:color w:val="444444"/>
          <w:sz w:val="20"/>
          <w:szCs w:val="20"/>
        </w:rPr>
        <w:t xml:space="preserve"> — Returns elements in left → right → root order.</w:t>
      </w:r>
    </w:p>
    <w:p w14:paraId="379F5684" w14:textId="77777777" w:rsidR="008F75FF" w:rsidRDefault="008F75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5FF" w14:paraId="467BA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6DF90" w14:textId="77777777" w:rsidR="008F75FF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📌  Note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color w:val="222222"/>
                <w:sz w:val="20"/>
                <w:szCs w:val="20"/>
              </w:rPr>
              <w:t>The traversal methods should return (or print) a list of integers in the order visited. Choose a consistent return strategy — array, printed output, or callback — and document it.</w:t>
            </w:r>
          </w:p>
        </w:tc>
      </w:tr>
    </w:tbl>
    <w:p w14:paraId="0FD4E4AB" w14:textId="77777777" w:rsidR="008F75FF" w:rsidRDefault="008F75FF">
      <w:pPr>
        <w:spacing w:before="140"/>
      </w:pPr>
    </w:p>
    <w:p w14:paraId="755521D3" w14:textId="77777777" w:rsidR="008F75FF" w:rsidRDefault="00000000">
      <w:pPr>
        <w:pStyle w:val="Heading1"/>
        <w:pBdr>
          <w:bottom w:val="single" w:sz="4" w:space="4" w:color="2E75B6"/>
        </w:pBdr>
      </w:pPr>
      <w:r>
        <w:lastRenderedPageBreak/>
        <w:t>5.  Part 4 — Calculator Implementation</w:t>
      </w:r>
    </w:p>
    <w:p w14:paraId="5DFF9436" w14:textId="77777777" w:rsidR="008F75FF" w:rsidRDefault="00000000">
      <w:pPr>
        <w:spacing w:before="60" w:after="80"/>
      </w:pPr>
      <w:r>
        <w:rPr>
          <w:color w:val="1A1A1A"/>
        </w:rPr>
        <w:t>Using the data structures you built in Parts 1–3, implement a calculator that can evaluate arithmetic expressions in two formats.</w:t>
      </w:r>
    </w:p>
    <w:p w14:paraId="30E5BF7F" w14:textId="77777777" w:rsidR="008F75FF" w:rsidRDefault="00000000">
      <w:pPr>
        <w:pStyle w:val="Heading2"/>
      </w:pPr>
      <w:proofErr w:type="gramStart"/>
      <w:r>
        <w:t>5.1  Supported</w:t>
      </w:r>
      <w:proofErr w:type="gramEnd"/>
      <w:r>
        <w:t xml:space="preserve"> Operators</w:t>
      </w:r>
    </w:p>
    <w:p w14:paraId="78F049D8" w14:textId="77777777" w:rsidR="008F75FF" w:rsidRDefault="00000000">
      <w:pPr>
        <w:spacing w:before="60" w:after="80"/>
      </w:pPr>
      <w:r>
        <w:rPr>
          <w:color w:val="1A1A1A"/>
        </w:rPr>
        <w:t>Both calculator modes must support the following operators</w:t>
      </w:r>
      <w:proofErr w:type="gramStart"/>
      <w:r>
        <w:rPr>
          <w:color w:val="1A1A1A"/>
        </w:rPr>
        <w:t>:  +,  −,  *,  /,  and</w:t>
      </w:r>
      <w:proofErr w:type="gramEnd"/>
      <w:r>
        <w:rPr>
          <w:color w:val="1A1A1A"/>
        </w:rPr>
        <w:t xml:space="preserve">  ^ (exponentiation). Integer division is acceptable; </w:t>
      </w:r>
      <w:proofErr w:type="gramStart"/>
      <w:r>
        <w:rPr>
          <w:color w:val="1A1A1A"/>
        </w:rPr>
        <w:t>document</w:t>
      </w:r>
      <w:proofErr w:type="gramEnd"/>
      <w:r>
        <w:rPr>
          <w:color w:val="1A1A1A"/>
        </w:rPr>
        <w:t xml:space="preserve"> whether truncation or rounding </w:t>
      </w:r>
      <w:proofErr w:type="gramStart"/>
      <w:r>
        <w:rPr>
          <w:color w:val="1A1A1A"/>
        </w:rPr>
        <w:t>is</w:t>
      </w:r>
      <w:proofErr w:type="gramEnd"/>
      <w:r>
        <w:rPr>
          <w:color w:val="1A1A1A"/>
        </w:rPr>
        <w:t xml:space="preserve"> used.</w:t>
      </w:r>
    </w:p>
    <w:p w14:paraId="354DD416" w14:textId="77777777" w:rsidR="008F75FF" w:rsidRDefault="00000000">
      <w:pPr>
        <w:pStyle w:val="Heading2"/>
      </w:pPr>
      <w:proofErr w:type="gramStart"/>
      <w:r>
        <w:t>5.2  Reverse</w:t>
      </w:r>
      <w:proofErr w:type="gramEnd"/>
      <w:r>
        <w:t xml:space="preserve"> Polish Notation Calculator</w:t>
      </w:r>
    </w:p>
    <w:p w14:paraId="05CE2A23" w14:textId="77777777" w:rsidR="008F75FF" w:rsidRDefault="00000000">
      <w:pPr>
        <w:spacing w:before="60" w:after="80"/>
      </w:pPr>
      <w:r>
        <w:rPr>
          <w:color w:val="1A1A1A"/>
        </w:rPr>
        <w:t>Implement the following method (typically using a Stack):</w:t>
      </w:r>
    </w:p>
    <w:p w14:paraId="51332188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evaluate_rpn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expression)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Takes a space-separated RPN string and returns the integer result.</w:t>
      </w:r>
    </w:p>
    <w:p w14:paraId="319A4DAD" w14:textId="77777777" w:rsidR="008F75FF" w:rsidRDefault="00000000">
      <w:pPr>
        <w:spacing w:before="60" w:after="80"/>
      </w:pPr>
      <w:r>
        <w:rPr>
          <w:color w:val="1A1A1A"/>
        </w:rPr>
        <w:t>Example</w:t>
      </w:r>
      <w:proofErr w:type="gramStart"/>
      <w:r>
        <w:rPr>
          <w:color w:val="1A1A1A"/>
        </w:rPr>
        <w:t>:  "</w:t>
      </w:r>
      <w:proofErr w:type="gramEnd"/>
      <w:r>
        <w:rPr>
          <w:color w:val="1A1A1A"/>
        </w:rPr>
        <w:t>3 4 +" evaluates to 7.  "5 1 2 + 4 * + 3 -" evaluates to 14.</w:t>
      </w:r>
    </w:p>
    <w:p w14:paraId="07A2B593" w14:textId="77777777" w:rsidR="008F75FF" w:rsidRDefault="00000000">
      <w:pPr>
        <w:pStyle w:val="Heading2"/>
      </w:pPr>
      <w:proofErr w:type="gramStart"/>
      <w:r>
        <w:t>5.3  Infix</w:t>
      </w:r>
      <w:proofErr w:type="gramEnd"/>
      <w:r>
        <w:t xml:space="preserve"> Calculator</w:t>
      </w:r>
    </w:p>
    <w:p w14:paraId="081C8612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evaluate_infix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expression)</w:t>
      </w:r>
      <w:r>
        <w:rPr>
          <w:color w:val="444444"/>
          <w:sz w:val="20"/>
          <w:szCs w:val="20"/>
        </w:rPr>
        <w:t xml:space="preserve"> —</w:t>
      </w:r>
      <w:proofErr w:type="gramEnd"/>
      <w:r>
        <w:rPr>
          <w:color w:val="444444"/>
          <w:sz w:val="20"/>
          <w:szCs w:val="20"/>
        </w:rPr>
        <w:t xml:space="preserve"> Parses and evaluates a standard infix expression string.</w:t>
      </w:r>
    </w:p>
    <w:p w14:paraId="495026D2" w14:textId="77777777" w:rsidR="008F75FF" w:rsidRDefault="00000000">
      <w:pPr>
        <w:spacing w:before="60" w:after="80"/>
      </w:pPr>
      <w:r>
        <w:rPr>
          <w:color w:val="1A1A1A"/>
        </w:rPr>
        <w:t xml:space="preserve">Hint: a common strategy is to first convert the infix expression to RPN (using the Shunting-Yard algorithm with a Stack), then call </w:t>
      </w:r>
      <w:proofErr w:type="spellStart"/>
      <w:r>
        <w:rPr>
          <w:color w:val="1A1A1A"/>
        </w:rPr>
        <w:t>evaluate_</w:t>
      </w:r>
      <w:proofErr w:type="gramStart"/>
      <w:r>
        <w:rPr>
          <w:color w:val="1A1A1A"/>
        </w:rPr>
        <w:t>rpn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on the result. You are not required to use this approach, but it is strongly recommended.</w:t>
      </w:r>
    </w:p>
    <w:p w14:paraId="22EE2EAB" w14:textId="77777777" w:rsidR="008F75FF" w:rsidRDefault="00000000">
      <w:pPr>
        <w:spacing w:before="60" w:after="80"/>
      </w:pPr>
      <w:r>
        <w:rPr>
          <w:color w:val="1A1A1A"/>
        </w:rPr>
        <w:t>Example</w:t>
      </w:r>
      <w:proofErr w:type="gramStart"/>
      <w:r>
        <w:rPr>
          <w:color w:val="1A1A1A"/>
        </w:rPr>
        <w:t>:  "</w:t>
      </w:r>
      <w:proofErr w:type="gramEnd"/>
      <w:r>
        <w:rPr>
          <w:color w:val="1A1A1A"/>
        </w:rPr>
        <w:t xml:space="preserve">3 + 4 * 2 / (1 - 5) ^ 2 ^ </w:t>
      </w:r>
      <w:proofErr w:type="gramStart"/>
      <w:r>
        <w:rPr>
          <w:color w:val="1A1A1A"/>
        </w:rPr>
        <w:t>3" —</w:t>
      </w:r>
      <w:proofErr w:type="gramEnd"/>
      <w:r>
        <w:rPr>
          <w:color w:val="1A1A1A"/>
        </w:rPr>
        <w:t xml:space="preserve"> note right-associative exponentiation.</w:t>
      </w:r>
    </w:p>
    <w:p w14:paraId="26810A93" w14:textId="77777777" w:rsidR="008F75FF" w:rsidRDefault="008F75F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5FF" w14:paraId="14F56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F6293" w14:textId="77777777" w:rsidR="008F75FF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📌  Note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color w:val="222222"/>
                <w:sz w:val="20"/>
                <w:szCs w:val="20"/>
              </w:rPr>
              <w:t>You are permitted to assume that input expressions are well-formed (no missing operands, balanced parentheses, etc.), but your implementation should not crash on common malformed inputs. Document any assumptions in the README.</w:t>
            </w:r>
          </w:p>
        </w:tc>
      </w:tr>
    </w:tbl>
    <w:p w14:paraId="262D063A" w14:textId="77777777" w:rsidR="008F75FF" w:rsidRDefault="008F75FF">
      <w:pPr>
        <w:spacing w:before="140"/>
      </w:pPr>
    </w:p>
    <w:p w14:paraId="2854A368" w14:textId="77777777" w:rsidR="008F75FF" w:rsidRDefault="00000000">
      <w:pPr>
        <w:pStyle w:val="Heading1"/>
        <w:pBdr>
          <w:bottom w:val="single" w:sz="4" w:space="4" w:color="2E75B6"/>
        </w:pBdr>
      </w:pPr>
      <w:r>
        <w:t xml:space="preserve">6.  Part 5 — Test </w:t>
      </w:r>
      <w:proofErr w:type="gramStart"/>
      <w:r>
        <w:t>Function  (</w:t>
      </w:r>
      <w:proofErr w:type="spellStart"/>
      <w:proofErr w:type="gramEnd"/>
      <w:r>
        <w:t>MyTest</w:t>
      </w:r>
      <w:proofErr w:type="spellEnd"/>
      <w:r>
        <w:t>)</w:t>
      </w:r>
    </w:p>
    <w:p w14:paraId="520D996F" w14:textId="77777777" w:rsidR="008F75FF" w:rsidRDefault="00000000">
      <w:pPr>
        <w:spacing w:before="60" w:after="80"/>
      </w:pPr>
      <w:r>
        <w:rPr>
          <w:color w:val="1A1A1A"/>
        </w:rPr>
        <w:t xml:space="preserve">You must implement a single test function named </w:t>
      </w:r>
      <w:proofErr w:type="spellStart"/>
      <w:r>
        <w:rPr>
          <w:color w:val="1A1A1A"/>
        </w:rPr>
        <w:t>MyTest</w:t>
      </w:r>
      <w:proofErr w:type="spellEnd"/>
      <w:r>
        <w:rPr>
          <w:color w:val="1A1A1A"/>
        </w:rPr>
        <w:t>. Inside this function, declare local variables using the exact names below:</w:t>
      </w:r>
    </w:p>
    <w:p w14:paraId="6EC40A31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MyStack</w:t>
      </w:r>
      <w:proofErr w:type="spellEnd"/>
      <w:r>
        <w:rPr>
          <w:color w:val="444444"/>
          <w:sz w:val="20"/>
          <w:szCs w:val="20"/>
        </w:rPr>
        <w:t xml:space="preserve"> — Holds an instance of either stack type (test both).</w:t>
      </w:r>
    </w:p>
    <w:p w14:paraId="71C7F5F4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MyQueue</w:t>
      </w:r>
      <w:proofErr w:type="spellEnd"/>
      <w:r>
        <w:rPr>
          <w:color w:val="444444"/>
          <w:sz w:val="20"/>
          <w:szCs w:val="20"/>
        </w:rPr>
        <w:t xml:space="preserve"> — Holds an instance of either queue type (test both).</w:t>
      </w:r>
    </w:p>
    <w:p w14:paraId="1F339119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MyBinaryTree</w:t>
      </w:r>
      <w:proofErr w:type="spellEnd"/>
      <w:r>
        <w:rPr>
          <w:color w:val="444444"/>
          <w:sz w:val="20"/>
          <w:szCs w:val="20"/>
        </w:rPr>
        <w:t xml:space="preserve"> — Holds an instance of </w:t>
      </w:r>
      <w:proofErr w:type="spellStart"/>
      <w:r>
        <w:rPr>
          <w:color w:val="444444"/>
          <w:sz w:val="20"/>
          <w:szCs w:val="20"/>
        </w:rPr>
        <w:t>MyBinaryTreeType</w:t>
      </w:r>
      <w:proofErr w:type="spellEnd"/>
      <w:r>
        <w:rPr>
          <w:color w:val="444444"/>
          <w:sz w:val="20"/>
          <w:szCs w:val="20"/>
        </w:rPr>
        <w:t>.</w:t>
      </w:r>
    </w:p>
    <w:p w14:paraId="18521E83" w14:textId="77777777" w:rsidR="008F75FF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MyCalculator</w:t>
      </w:r>
      <w:proofErr w:type="spellEnd"/>
      <w:r>
        <w:rPr>
          <w:color w:val="444444"/>
          <w:sz w:val="20"/>
          <w:szCs w:val="20"/>
        </w:rPr>
        <w:t xml:space="preserve"> — Holds an instance of your calculator.</w:t>
      </w:r>
    </w:p>
    <w:p w14:paraId="2169446F" w14:textId="77777777" w:rsidR="008F75FF" w:rsidRDefault="008F75FF">
      <w:pPr>
        <w:spacing w:before="80"/>
      </w:pPr>
    </w:p>
    <w:p w14:paraId="5E731CAE" w14:textId="77777777" w:rsidR="008F75FF" w:rsidRDefault="00000000">
      <w:pPr>
        <w:spacing w:before="60" w:after="80"/>
      </w:pPr>
      <w:r>
        <w:rPr>
          <w:color w:val="1A1A1A"/>
        </w:rPr>
        <w:t xml:space="preserve">Your test function must cover </w:t>
      </w:r>
      <w:proofErr w:type="gramStart"/>
      <w:r>
        <w:rPr>
          <w:color w:val="1A1A1A"/>
        </w:rPr>
        <w:t>all of</w:t>
      </w:r>
      <w:proofErr w:type="gramEnd"/>
      <w:r>
        <w:rPr>
          <w:color w:val="1A1A1A"/>
        </w:rPr>
        <w:t xml:space="preserve"> the following scenarios:</w:t>
      </w:r>
    </w:p>
    <w:p w14:paraId="01202E8F" w14:textId="77777777" w:rsidR="008F75FF" w:rsidRDefault="00000000">
      <w:pPr>
        <w:pStyle w:val="Heading2"/>
      </w:pPr>
      <w:proofErr w:type="gramStart"/>
      <w:r>
        <w:t>6.1  Stack</w:t>
      </w:r>
      <w:proofErr w:type="gramEnd"/>
      <w:r>
        <w:t xml:space="preserve"> </w:t>
      </w:r>
      <w:proofErr w:type="gramStart"/>
      <w:r>
        <w:t>Tests  (</w:t>
      </w:r>
      <w:proofErr w:type="gramEnd"/>
      <w:r>
        <w:t xml:space="preserve">both </w:t>
      </w:r>
      <w:proofErr w:type="spellStart"/>
      <w:r>
        <w:t>MyStackArrayType</w:t>
      </w:r>
      <w:proofErr w:type="spellEnd"/>
      <w:r>
        <w:t xml:space="preserve"> and </w:t>
      </w:r>
      <w:proofErr w:type="spellStart"/>
      <w:r>
        <w:t>MyStackLinkedListType</w:t>
      </w:r>
      <w:proofErr w:type="spellEnd"/>
      <w:r>
        <w:t>)</w:t>
      </w:r>
    </w:p>
    <w:p w14:paraId="4AA6D447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Push a series of at least five integers and print the stack size after each push.</w:t>
      </w:r>
    </w:p>
    <w:p w14:paraId="7D2A87B3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Call </w:t>
      </w:r>
      <w:proofErr w:type="gramStart"/>
      <w:r>
        <w:rPr>
          <w:color w:val="1A1A1A"/>
        </w:rPr>
        <w:t>top(</w:t>
      </w:r>
      <w:proofErr w:type="gramEnd"/>
      <w:r>
        <w:rPr>
          <w:color w:val="1A1A1A"/>
        </w:rPr>
        <w:t>) and verify the correct value is returned without modifying the stack.</w:t>
      </w:r>
    </w:p>
    <w:p w14:paraId="63A4D683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Pop all items one by one, printing each value and the remaining size.</w:t>
      </w:r>
    </w:p>
    <w:p w14:paraId="45C63C6D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cases: pop()/</w:t>
      </w:r>
      <w:proofErr w:type="gramStart"/>
      <w:r>
        <w:rPr>
          <w:color w:val="1A1A1A"/>
        </w:rPr>
        <w:t>top(</w:t>
      </w:r>
      <w:proofErr w:type="gramEnd"/>
      <w:r>
        <w:rPr>
          <w:color w:val="1A1A1A"/>
        </w:rPr>
        <w:t>) on an empty stack, push after a full pop cycle.</w:t>
      </w:r>
    </w:p>
    <w:p w14:paraId="6108FD75" w14:textId="77777777" w:rsidR="008F75FF" w:rsidRDefault="00000000">
      <w:pPr>
        <w:pStyle w:val="Heading2"/>
      </w:pPr>
      <w:proofErr w:type="gramStart"/>
      <w:r>
        <w:lastRenderedPageBreak/>
        <w:t>6.2  Queue</w:t>
      </w:r>
      <w:proofErr w:type="gramEnd"/>
      <w:r>
        <w:t xml:space="preserve"> </w:t>
      </w:r>
      <w:proofErr w:type="gramStart"/>
      <w:r>
        <w:t>Tests  (</w:t>
      </w:r>
      <w:proofErr w:type="gramEnd"/>
      <w:r>
        <w:t xml:space="preserve">both </w:t>
      </w:r>
      <w:proofErr w:type="spellStart"/>
      <w:r>
        <w:t>MyQueueArrayType</w:t>
      </w:r>
      <w:proofErr w:type="spellEnd"/>
      <w:r>
        <w:t xml:space="preserve"> and </w:t>
      </w:r>
      <w:proofErr w:type="spellStart"/>
      <w:r>
        <w:t>MyQueueLinkedListType</w:t>
      </w:r>
      <w:proofErr w:type="spellEnd"/>
      <w:r>
        <w:t>)</w:t>
      </w:r>
    </w:p>
    <w:p w14:paraId="30F065DE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Enqueue a series of at least five integers, printing size after each operation.</w:t>
      </w:r>
    </w:p>
    <w:p w14:paraId="1180D2DD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Call </w:t>
      </w:r>
      <w:proofErr w:type="gramStart"/>
      <w:r>
        <w:rPr>
          <w:color w:val="1A1A1A"/>
        </w:rPr>
        <w:t>front(</w:t>
      </w:r>
      <w:proofErr w:type="gramEnd"/>
      <w:r>
        <w:rPr>
          <w:color w:val="1A1A1A"/>
        </w:rPr>
        <w:t xml:space="preserve">) and verify correctness without </w:t>
      </w:r>
      <w:proofErr w:type="gramStart"/>
      <w:r>
        <w:rPr>
          <w:color w:val="1A1A1A"/>
        </w:rPr>
        <w:t>dequeuing</w:t>
      </w:r>
      <w:proofErr w:type="gramEnd"/>
      <w:r>
        <w:rPr>
          <w:color w:val="1A1A1A"/>
        </w:rPr>
        <w:t>.</w:t>
      </w:r>
    </w:p>
    <w:p w14:paraId="16261A44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Dequeue all items, printing each value and remaining size.</w:t>
      </w:r>
    </w:p>
    <w:p w14:paraId="4ECA5C19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cases: dequeue()/</w:t>
      </w:r>
      <w:proofErr w:type="gramStart"/>
      <w:r>
        <w:rPr>
          <w:color w:val="1A1A1A"/>
        </w:rPr>
        <w:t>front(</w:t>
      </w:r>
      <w:proofErr w:type="gramEnd"/>
      <w:r>
        <w:rPr>
          <w:color w:val="1A1A1A"/>
        </w:rPr>
        <w:t>) on an empty queue, interleaved enqueue/dequeue.</w:t>
      </w:r>
    </w:p>
    <w:p w14:paraId="443C0A2B" w14:textId="77777777" w:rsidR="008F75FF" w:rsidRDefault="00000000">
      <w:pPr>
        <w:pStyle w:val="Heading2"/>
      </w:pPr>
      <w:proofErr w:type="gramStart"/>
      <w:r>
        <w:t>6.3  Binary</w:t>
      </w:r>
      <w:proofErr w:type="gramEnd"/>
      <w:r>
        <w:t xml:space="preserve"> Tree Tests</w:t>
      </w:r>
    </w:p>
    <w:p w14:paraId="4E5EDA5A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Insert at least seven integers (including duplicates, negative numbers, and values that test the full tree shape).</w:t>
      </w:r>
    </w:p>
    <w:p w14:paraId="27EB9A85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Search for integers that are present and integers that are absent, printing the result.</w:t>
      </w:r>
    </w:p>
    <w:p w14:paraId="1493A268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Print the results of all three traversals and verify they match expected output.</w:t>
      </w:r>
    </w:p>
    <w:p w14:paraId="7ECA2B32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cases: find on an empty tree, insert duplicate values.</w:t>
      </w:r>
    </w:p>
    <w:p w14:paraId="2CE81EF1" w14:textId="77777777" w:rsidR="008F75FF" w:rsidRDefault="00000000">
      <w:pPr>
        <w:pStyle w:val="Heading2"/>
      </w:pPr>
      <w:proofErr w:type="gramStart"/>
      <w:r>
        <w:t>6.4  Calculator</w:t>
      </w:r>
      <w:proofErr w:type="gramEnd"/>
      <w:r>
        <w:t xml:space="preserve"> Tests</w:t>
      </w:r>
    </w:p>
    <w:p w14:paraId="5FF7CE1A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Simple RPN expressions: single operator (e.g., "3 4 +").</w:t>
      </w:r>
    </w:p>
    <w:p w14:paraId="40AAB162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Multi-operator RPN with all supported operators.</w:t>
      </w:r>
    </w:p>
    <w:p w14:paraId="6F63D2B1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Simple infix expressions (e.g., "3 + 4").</w:t>
      </w:r>
    </w:p>
    <w:p w14:paraId="6396C530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Complex infix with parentheses and right-associative exponentiation (e.g., "3 + 4 * 2 / (1 - 5) ^ 2 ^ 3").</w:t>
      </w:r>
    </w:p>
    <w:p w14:paraId="2A17AA11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Edge cases: division by zero (document your handling), single-operand expressions.</w:t>
      </w:r>
    </w:p>
    <w:p w14:paraId="68E409AB" w14:textId="77777777" w:rsidR="008F75FF" w:rsidRDefault="008F75F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5FF" w14:paraId="1C196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3C781" w14:textId="77777777" w:rsidR="008F75FF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📌  Note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color w:val="222222"/>
                <w:sz w:val="20"/>
                <w:szCs w:val="20"/>
              </w:rPr>
              <w:t xml:space="preserve">Final grading will use a separate </w:t>
            </w:r>
            <w:proofErr w:type="spellStart"/>
            <w:r>
              <w:rPr>
                <w:color w:val="222222"/>
                <w:sz w:val="20"/>
                <w:szCs w:val="20"/>
              </w:rPr>
              <w:t>MyTest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function designed to trigger edge conditions not listed above. The more thorough your own edge-case coverage, the better prepared your implementation will be.</w:t>
            </w:r>
          </w:p>
        </w:tc>
      </w:tr>
    </w:tbl>
    <w:p w14:paraId="15764190" w14:textId="77777777" w:rsidR="008F75FF" w:rsidRDefault="008F75FF">
      <w:pPr>
        <w:spacing w:before="140"/>
      </w:pPr>
    </w:p>
    <w:p w14:paraId="74BDDD84" w14:textId="77777777" w:rsidR="008F75FF" w:rsidRDefault="00000000">
      <w:pPr>
        <w:pStyle w:val="Heading1"/>
        <w:pBdr>
          <w:bottom w:val="single" w:sz="4" w:space="4" w:color="2E75B6"/>
        </w:pBdr>
      </w:pPr>
      <w:r>
        <w:t>7</w:t>
      </w:r>
      <w:proofErr w:type="gramStart"/>
      <w:r>
        <w:t>.  Submission</w:t>
      </w:r>
      <w:proofErr w:type="gramEnd"/>
      <w:r>
        <w:t xml:space="preserve"> Guidelines</w:t>
      </w:r>
    </w:p>
    <w:p w14:paraId="32E8179A" w14:textId="77777777" w:rsidR="008F75FF" w:rsidRDefault="00000000">
      <w:pPr>
        <w:pStyle w:val="Heading2"/>
      </w:pPr>
      <w:proofErr w:type="gramStart"/>
      <w:r>
        <w:t>7.1  File</w:t>
      </w:r>
      <w:proofErr w:type="gramEnd"/>
      <w:r>
        <w:t xml:space="preserve"> Naming</w:t>
      </w:r>
    </w:p>
    <w:p w14:paraId="0CDE3229" w14:textId="77777777" w:rsidR="008F75FF" w:rsidRDefault="00000000">
      <w:pPr>
        <w:spacing w:before="60" w:after="80"/>
      </w:pPr>
      <w:r>
        <w:rPr>
          <w:color w:val="1A1A1A"/>
        </w:rPr>
        <w:t>Submit exactly the following files (replace &lt;username&gt; with your actual username):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2"/>
        <w:gridCol w:w="5398"/>
      </w:tblGrid>
      <w:tr w:rsidR="008F75FF" w14:paraId="45061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FBF" w14:textId="77777777" w:rsidR="008F75FF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2CB6" w14:textId="77777777" w:rsidR="008F75FF" w:rsidRDefault="00000000">
            <w:r>
              <w:rPr>
                <w:b/>
                <w:bCs/>
                <w:color w:val="FFFFFF"/>
                <w:sz w:val="21"/>
                <w:szCs w:val="21"/>
              </w:rPr>
              <w:t>Contents</w:t>
            </w:r>
          </w:p>
        </w:tc>
      </w:tr>
      <w:tr w:rsidR="008F75FF" w14:paraId="529DC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885D" w14:textId="77777777" w:rsidR="008F75FF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&lt;username&gt;_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DSA.c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0558" w14:textId="77777777" w:rsidR="008F75FF" w:rsidRDefault="00000000">
            <w:r>
              <w:rPr>
                <w:color w:val="1A1A1A"/>
                <w:sz w:val="20"/>
                <w:szCs w:val="20"/>
              </w:rPr>
              <w:t>Stack, Queue, and Binary Tree implementations (Parts 1–3)</w:t>
            </w:r>
          </w:p>
        </w:tc>
      </w:tr>
      <w:tr w:rsidR="008F75FF" w14:paraId="1CF6F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2E1F" w14:textId="77777777" w:rsidR="008F75FF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&lt;username&gt;_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calculator.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0BE3" w14:textId="77777777" w:rsidR="008F75FF" w:rsidRDefault="00000000">
            <w:r>
              <w:rPr>
                <w:color w:val="1A1A1A"/>
                <w:sz w:val="20"/>
                <w:szCs w:val="20"/>
              </w:rPr>
              <w:t xml:space="preserve">Calculator implementation (Part 4) and </w:t>
            </w:r>
            <w:proofErr w:type="spellStart"/>
            <w:r>
              <w:rPr>
                <w:color w:val="1A1A1A"/>
                <w:sz w:val="20"/>
                <w:szCs w:val="20"/>
              </w:rPr>
              <w:t>MyTest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function (Part 5)</w:t>
            </w:r>
          </w:p>
        </w:tc>
      </w:tr>
      <w:tr w:rsidR="008F75FF" w14:paraId="29386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F06C" w14:textId="77777777" w:rsidR="008F75FF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>README.txt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0000"/>
                <w:sz w:val="20"/>
                <w:szCs w:val="20"/>
              </w:rPr>
              <w:t xml:space="preserve">  .md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4597" w14:textId="77777777" w:rsidR="008F75FF" w:rsidRDefault="00000000">
            <w:r>
              <w:rPr>
                <w:color w:val="1A1A1A"/>
                <w:sz w:val="20"/>
                <w:szCs w:val="20"/>
              </w:rPr>
              <w:t>Build instructions, assumptions, and edge-case notes</w:t>
            </w:r>
          </w:p>
        </w:tc>
      </w:tr>
    </w:tbl>
    <w:p w14:paraId="74467788" w14:textId="77777777" w:rsidR="008F75FF" w:rsidRDefault="008F75FF">
      <w:pPr>
        <w:spacing w:before="100"/>
      </w:pPr>
    </w:p>
    <w:p w14:paraId="4E6482D5" w14:textId="77777777" w:rsidR="008F75FF" w:rsidRDefault="00000000">
      <w:pPr>
        <w:pStyle w:val="Heading2"/>
      </w:pPr>
      <w:proofErr w:type="gramStart"/>
      <w:r>
        <w:t>7.2  README</w:t>
      </w:r>
      <w:proofErr w:type="gramEnd"/>
      <w:r>
        <w:t xml:space="preserve"> Requirements</w:t>
      </w:r>
    </w:p>
    <w:p w14:paraId="00FC0AE9" w14:textId="77777777" w:rsidR="008F75FF" w:rsidRDefault="00000000">
      <w:pPr>
        <w:spacing w:before="60" w:after="80"/>
      </w:pPr>
      <w:r>
        <w:rPr>
          <w:color w:val="1A1A1A"/>
        </w:rPr>
        <w:t>Your README must include:</w:t>
      </w:r>
    </w:p>
    <w:p w14:paraId="603B44D7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How to compile and run your code (command-line instructions).</w:t>
      </w:r>
    </w:p>
    <w:p w14:paraId="5CCCCEC9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Which online IDE (e.g., onlinegdb.com) or local environment was used for validation.</w:t>
      </w:r>
    </w:p>
    <w:p w14:paraId="3825E2CA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Any assumptions made (duplicate handling in BST, division </w:t>
      </w:r>
      <w:proofErr w:type="spellStart"/>
      <w:r>
        <w:rPr>
          <w:color w:val="1A1A1A"/>
        </w:rPr>
        <w:t>behaviour</w:t>
      </w:r>
      <w:proofErr w:type="spellEnd"/>
      <w:r>
        <w:rPr>
          <w:color w:val="1A1A1A"/>
        </w:rPr>
        <w:t>, empty-stack policy, etc.).</w:t>
      </w:r>
    </w:p>
    <w:p w14:paraId="207A3D32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brief description of any edge cases you identified and tested beyond those required.</w:t>
      </w:r>
    </w:p>
    <w:p w14:paraId="0C8A6A87" w14:textId="77777777" w:rsidR="008F75FF" w:rsidRDefault="00000000">
      <w:pPr>
        <w:pStyle w:val="Heading2"/>
      </w:pPr>
      <w:proofErr w:type="gramStart"/>
      <w:r>
        <w:t>7.3  Code</w:t>
      </w:r>
      <w:proofErr w:type="gramEnd"/>
      <w:r>
        <w:t xml:space="preserve"> Quality Requirements</w:t>
      </w:r>
    </w:p>
    <w:p w14:paraId="35257BD5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function and variable names must exactly match those specified in this document.</w:t>
      </w:r>
    </w:p>
    <w:p w14:paraId="7A0C7C75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use any built-in data structure libraries (</w:t>
      </w:r>
      <w:proofErr w:type="gramStart"/>
      <w:r>
        <w:rPr>
          <w:color w:val="1A1A1A"/>
        </w:rPr>
        <w:t>std::</w:t>
      </w:r>
      <w:proofErr w:type="gramEnd"/>
      <w:r>
        <w:rPr>
          <w:color w:val="1A1A1A"/>
        </w:rPr>
        <w:t xml:space="preserve">stack, </w:t>
      </w:r>
      <w:proofErr w:type="gramStart"/>
      <w:r>
        <w:rPr>
          <w:color w:val="1A1A1A"/>
        </w:rPr>
        <w:t>std::</w:t>
      </w:r>
      <w:proofErr w:type="gramEnd"/>
      <w:r>
        <w:rPr>
          <w:color w:val="1A1A1A"/>
        </w:rPr>
        <w:t xml:space="preserve">queue, </w:t>
      </w:r>
      <w:proofErr w:type="gramStart"/>
      <w:r>
        <w:rPr>
          <w:color w:val="1A1A1A"/>
        </w:rPr>
        <w:t>std::</w:t>
      </w:r>
      <w:proofErr w:type="gramEnd"/>
      <w:r>
        <w:rPr>
          <w:color w:val="1A1A1A"/>
        </w:rPr>
        <w:t>list, etc.).</w:t>
      </w:r>
    </w:p>
    <w:p w14:paraId="4C0F8BCA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Code must compile and run without modification on https://www.onlinegdb.com/online_c_compiler (or your stated alternative).</w:t>
      </w:r>
    </w:p>
    <w:p w14:paraId="0B72A4D2" w14:textId="77777777" w:rsidR="008F75F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code must be well-commented: explain the purpose of each function and any non-obvious logic.</w:t>
      </w:r>
    </w:p>
    <w:p w14:paraId="4829B6FF" w14:textId="77777777" w:rsidR="008F75FF" w:rsidRDefault="008F75FF">
      <w:pPr>
        <w:spacing w:before="140"/>
      </w:pPr>
    </w:p>
    <w:p w14:paraId="035E4303" w14:textId="77777777" w:rsidR="008F75FF" w:rsidRDefault="00000000">
      <w:pPr>
        <w:pStyle w:val="Heading1"/>
        <w:pBdr>
          <w:bottom w:val="single" w:sz="4" w:space="4" w:color="2E75B6"/>
        </w:pBdr>
      </w:pPr>
      <w:r>
        <w:t>8</w:t>
      </w:r>
      <w:proofErr w:type="gramStart"/>
      <w:r>
        <w:t>.  Grading</w:t>
      </w:r>
      <w:proofErr w:type="gramEnd"/>
      <w:r>
        <w:t xml:space="preserve"> Criteria</w:t>
      </w:r>
    </w:p>
    <w:p w14:paraId="523D6C8E" w14:textId="77777777" w:rsidR="008F75FF" w:rsidRDefault="008F75F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3"/>
        <w:gridCol w:w="1266"/>
        <w:gridCol w:w="1191"/>
      </w:tblGrid>
      <w:tr w:rsidR="008F75FF" w14:paraId="340E3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A72B5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4B8B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1D967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Points</w:t>
            </w:r>
          </w:p>
        </w:tc>
      </w:tr>
      <w:tr w:rsidR="008F75FF" w14:paraId="24B25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05C7C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Correctness of implementation (including test function)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B858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70%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4E3C3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70</w:t>
            </w:r>
          </w:p>
        </w:tc>
      </w:tr>
      <w:tr w:rsidR="008F75FF" w14:paraId="06D9D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76C8E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Code quality and 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C81EA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D149" w14:textId="77777777" w:rsidR="008F75FF" w:rsidRDefault="00000000">
            <w:pPr>
              <w:jc w:val="center"/>
            </w:pPr>
            <w:r>
              <w:rPr>
                <w:color w:val="1A1A1A"/>
                <w:sz w:val="21"/>
                <w:szCs w:val="21"/>
              </w:rPr>
              <w:t>30</w:t>
            </w:r>
          </w:p>
        </w:tc>
      </w:tr>
      <w:tr w:rsidR="008F75FF" w14:paraId="79210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BC979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D2464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9C680" w14:textId="77777777" w:rsidR="008F75F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100</w:t>
            </w:r>
          </w:p>
        </w:tc>
      </w:tr>
    </w:tbl>
    <w:p w14:paraId="027743D5" w14:textId="77777777" w:rsidR="008F75FF" w:rsidRDefault="008F75FF">
      <w:pPr>
        <w:spacing w:before="80"/>
      </w:pPr>
    </w:p>
    <w:p w14:paraId="347205BE" w14:textId="77777777" w:rsidR="008F75FF" w:rsidRDefault="00000000">
      <w:pPr>
        <w:spacing w:before="60" w:after="80"/>
      </w:pPr>
      <w:r>
        <w:rPr>
          <w:color w:val="1A1A1A"/>
        </w:rPr>
        <w:t xml:space="preserve">Correctness is assessed by running the grader's own </w:t>
      </w:r>
      <w:proofErr w:type="spellStart"/>
      <w:r>
        <w:rPr>
          <w:color w:val="1A1A1A"/>
        </w:rPr>
        <w:t>MyTest</w:t>
      </w:r>
      <w:proofErr w:type="spellEnd"/>
      <w:r>
        <w:rPr>
          <w:color w:val="1A1A1A"/>
        </w:rPr>
        <w:t xml:space="preserve"> function against your implementations. Code quality is assessed on clarity of comments, logical </w:t>
      </w:r>
      <w:proofErr w:type="spellStart"/>
      <w:r>
        <w:rPr>
          <w:color w:val="1A1A1A"/>
        </w:rPr>
        <w:t>organisation</w:t>
      </w:r>
      <w:proofErr w:type="spellEnd"/>
      <w:r>
        <w:rPr>
          <w:color w:val="1A1A1A"/>
        </w:rPr>
        <w:t>, adherence to naming conventions, and README completeness.</w:t>
      </w:r>
    </w:p>
    <w:p w14:paraId="155308D2" w14:textId="77777777" w:rsidR="008F75FF" w:rsidRDefault="008F75FF">
      <w:pPr>
        <w:spacing w:before="200"/>
      </w:pPr>
    </w:p>
    <w:p w14:paraId="2D860CA6" w14:textId="663DE269" w:rsidR="008F75FF" w:rsidRDefault="00000000">
      <w:pPr>
        <w:pBdr>
          <w:top w:val="single" w:sz="2" w:space="6" w:color="AAAAAA"/>
        </w:pBd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COMPE </w:t>
      </w:r>
      <w:proofErr w:type="gramStart"/>
      <w:r>
        <w:rPr>
          <w:i/>
          <w:iCs/>
          <w:color w:val="888888"/>
          <w:sz w:val="18"/>
          <w:szCs w:val="18"/>
        </w:rPr>
        <w:t>496  |</w:t>
      </w:r>
      <w:proofErr w:type="gramEnd"/>
      <w:r>
        <w:rPr>
          <w:i/>
          <w:iCs/>
          <w:color w:val="888888"/>
          <w:sz w:val="18"/>
          <w:szCs w:val="18"/>
        </w:rPr>
        <w:t xml:space="preserve">  Assignment #</w:t>
      </w:r>
      <w:proofErr w:type="gramStart"/>
      <w:r>
        <w:rPr>
          <w:i/>
          <w:iCs/>
          <w:color w:val="888888"/>
          <w:sz w:val="18"/>
          <w:szCs w:val="18"/>
        </w:rPr>
        <w:t>1  |</w:t>
      </w:r>
      <w:proofErr w:type="gramEnd"/>
      <w:r>
        <w:rPr>
          <w:i/>
          <w:iCs/>
          <w:color w:val="888888"/>
          <w:sz w:val="18"/>
          <w:szCs w:val="18"/>
        </w:rPr>
        <w:t xml:space="preserve">  Due: February </w:t>
      </w:r>
      <w:r w:rsidR="00FC1B33">
        <w:rPr>
          <w:i/>
          <w:iCs/>
          <w:color w:val="888888"/>
          <w:sz w:val="18"/>
          <w:szCs w:val="18"/>
        </w:rPr>
        <w:t>2</w:t>
      </w:r>
      <w:r>
        <w:rPr>
          <w:i/>
          <w:iCs/>
          <w:color w:val="888888"/>
          <w:sz w:val="18"/>
          <w:szCs w:val="18"/>
        </w:rPr>
        <w:t>7, 2025</w:t>
      </w:r>
    </w:p>
    <w:sectPr w:rsidR="008F75F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4B15"/>
    <w:multiLevelType w:val="hybridMultilevel"/>
    <w:tmpl w:val="3D6E22D4"/>
    <w:lvl w:ilvl="0" w:tplc="826C06F4">
      <w:start w:val="1"/>
      <w:numFmt w:val="bullet"/>
      <w:lvlText w:val="•"/>
      <w:lvlJc w:val="left"/>
      <w:pPr>
        <w:ind w:left="640" w:hanging="320"/>
      </w:pPr>
      <w:rPr>
        <w:rFonts w:ascii="Arial" w:eastAsia="Arial" w:hAnsi="Arial" w:cs="Arial"/>
        <w:sz w:val="22"/>
        <w:szCs w:val="22"/>
      </w:rPr>
    </w:lvl>
    <w:lvl w:ilvl="1" w:tplc="238CF614">
      <w:start w:val="1"/>
      <w:numFmt w:val="bullet"/>
      <w:lvlText w:val="○"/>
      <w:lvlJc w:val="left"/>
      <w:pPr>
        <w:ind w:left="1280" w:hanging="320"/>
      </w:pPr>
      <w:rPr>
        <w:rFonts w:ascii="Arial" w:eastAsia="Arial" w:hAnsi="Arial" w:cs="Arial"/>
        <w:sz w:val="20"/>
        <w:szCs w:val="20"/>
      </w:rPr>
    </w:lvl>
    <w:lvl w:ilvl="2" w:tplc="DEB8D23A">
      <w:numFmt w:val="decimal"/>
      <w:lvlText w:val=""/>
      <w:lvlJc w:val="left"/>
    </w:lvl>
    <w:lvl w:ilvl="3" w:tplc="8028F8BC">
      <w:numFmt w:val="decimal"/>
      <w:lvlText w:val=""/>
      <w:lvlJc w:val="left"/>
    </w:lvl>
    <w:lvl w:ilvl="4" w:tplc="020CCAAA">
      <w:numFmt w:val="decimal"/>
      <w:lvlText w:val=""/>
      <w:lvlJc w:val="left"/>
    </w:lvl>
    <w:lvl w:ilvl="5" w:tplc="653E61C6">
      <w:numFmt w:val="decimal"/>
      <w:lvlText w:val=""/>
      <w:lvlJc w:val="left"/>
    </w:lvl>
    <w:lvl w:ilvl="6" w:tplc="3DD46FC0">
      <w:numFmt w:val="decimal"/>
      <w:lvlText w:val=""/>
      <w:lvlJc w:val="left"/>
    </w:lvl>
    <w:lvl w:ilvl="7" w:tplc="781C6F6E">
      <w:numFmt w:val="decimal"/>
      <w:lvlText w:val=""/>
      <w:lvlJc w:val="left"/>
    </w:lvl>
    <w:lvl w:ilvl="8" w:tplc="6F02072C">
      <w:numFmt w:val="decimal"/>
      <w:lvlText w:val=""/>
      <w:lvlJc w:val="left"/>
    </w:lvl>
  </w:abstractNum>
  <w:abstractNum w:abstractNumId="1" w15:restartNumberingAfterBreak="0">
    <w:nsid w:val="73850535"/>
    <w:multiLevelType w:val="hybridMultilevel"/>
    <w:tmpl w:val="D6BC941E"/>
    <w:lvl w:ilvl="0" w:tplc="B7C4673E">
      <w:start w:val="1"/>
      <w:numFmt w:val="bullet"/>
      <w:lvlText w:val="●"/>
      <w:lvlJc w:val="left"/>
      <w:pPr>
        <w:ind w:left="720" w:hanging="360"/>
      </w:pPr>
    </w:lvl>
    <w:lvl w:ilvl="1" w:tplc="12CEEA28">
      <w:start w:val="1"/>
      <w:numFmt w:val="bullet"/>
      <w:lvlText w:val="○"/>
      <w:lvlJc w:val="left"/>
      <w:pPr>
        <w:ind w:left="1440" w:hanging="360"/>
      </w:pPr>
    </w:lvl>
    <w:lvl w:ilvl="2" w:tplc="9AAEA334">
      <w:start w:val="1"/>
      <w:numFmt w:val="bullet"/>
      <w:lvlText w:val="■"/>
      <w:lvlJc w:val="left"/>
      <w:pPr>
        <w:ind w:left="2160" w:hanging="360"/>
      </w:pPr>
    </w:lvl>
    <w:lvl w:ilvl="3" w:tplc="928444B6">
      <w:start w:val="1"/>
      <w:numFmt w:val="bullet"/>
      <w:lvlText w:val="●"/>
      <w:lvlJc w:val="left"/>
      <w:pPr>
        <w:ind w:left="2880" w:hanging="360"/>
      </w:pPr>
    </w:lvl>
    <w:lvl w:ilvl="4" w:tplc="914EE412">
      <w:start w:val="1"/>
      <w:numFmt w:val="bullet"/>
      <w:lvlText w:val="○"/>
      <w:lvlJc w:val="left"/>
      <w:pPr>
        <w:ind w:left="3600" w:hanging="360"/>
      </w:pPr>
    </w:lvl>
    <w:lvl w:ilvl="5" w:tplc="415E198A">
      <w:start w:val="1"/>
      <w:numFmt w:val="bullet"/>
      <w:lvlText w:val="■"/>
      <w:lvlJc w:val="left"/>
      <w:pPr>
        <w:ind w:left="4320" w:hanging="360"/>
      </w:pPr>
    </w:lvl>
    <w:lvl w:ilvl="6" w:tplc="09F08DE8">
      <w:start w:val="1"/>
      <w:numFmt w:val="bullet"/>
      <w:lvlText w:val="●"/>
      <w:lvlJc w:val="left"/>
      <w:pPr>
        <w:ind w:left="5040" w:hanging="360"/>
      </w:pPr>
    </w:lvl>
    <w:lvl w:ilvl="7" w:tplc="7B62D5E2">
      <w:start w:val="1"/>
      <w:numFmt w:val="bullet"/>
      <w:lvlText w:val="●"/>
      <w:lvlJc w:val="left"/>
      <w:pPr>
        <w:ind w:left="5760" w:hanging="360"/>
      </w:pPr>
    </w:lvl>
    <w:lvl w:ilvl="8" w:tplc="D4FEBBD6">
      <w:start w:val="1"/>
      <w:numFmt w:val="bullet"/>
      <w:lvlText w:val="●"/>
      <w:lvlJc w:val="left"/>
      <w:pPr>
        <w:ind w:left="6480" w:hanging="360"/>
      </w:pPr>
    </w:lvl>
  </w:abstractNum>
  <w:num w:numId="1" w16cid:durableId="1632707379">
    <w:abstractNumId w:val="1"/>
    <w:lvlOverride w:ilvl="0">
      <w:startOverride w:val="1"/>
    </w:lvlOverride>
  </w:num>
  <w:num w:numId="2" w16cid:durableId="447549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FF"/>
    <w:rsid w:val="008F75FF"/>
    <w:rsid w:val="00A12B8C"/>
    <w:rsid w:val="00FC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1AA"/>
  <w15:docId w15:val="{B3F17BFA-5DA5-4048-A70C-4767640B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1331</Words>
  <Characters>7587</Characters>
  <Application>Microsoft Office Word</Application>
  <DocSecurity>0</DocSecurity>
  <Lines>185</Lines>
  <Paragraphs>151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Balci</cp:lastModifiedBy>
  <cp:revision>2</cp:revision>
  <dcterms:created xsi:type="dcterms:W3CDTF">2026-02-13T23:03:00Z</dcterms:created>
  <dcterms:modified xsi:type="dcterms:W3CDTF">2026-02-13T23:07:00Z</dcterms:modified>
</cp:coreProperties>
</file>