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157EB" w14:textId="77777777" w:rsidR="00BF597E" w:rsidRDefault="00BF597E" w:rsidP="00BF597E">
      <w:pPr>
        <w:autoSpaceDE w:val="0"/>
        <w:autoSpaceDN w:val="0"/>
        <w:adjustRightInd w:val="0"/>
        <w:spacing w:after="0" w:line="240" w:lineRule="auto"/>
        <w:jc w:val="center"/>
        <w:rPr>
          <w:rFonts w:ascii="CMR17" w:hAnsi="CMR17" w:cs="CMR17"/>
          <w:sz w:val="41"/>
          <w:szCs w:val="41"/>
        </w:rPr>
      </w:pPr>
      <w:r>
        <w:rPr>
          <w:noProof/>
          <w:lang w:eastAsia="fr-CA"/>
        </w:rPr>
        <w:drawing>
          <wp:inline distT="0" distB="0" distL="0" distR="0" wp14:anchorId="55BCA18E" wp14:editId="408EB8CD">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14:paraId="2B26BBB9"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FC6A86" w14:textId="4384D4FF" w:rsidR="00BF597E" w:rsidRDefault="00BF597E" w:rsidP="00BF597E">
      <w:pPr>
        <w:autoSpaceDE w:val="0"/>
        <w:autoSpaceDN w:val="0"/>
        <w:adjustRightInd w:val="0"/>
        <w:spacing w:after="0" w:line="240" w:lineRule="auto"/>
        <w:jc w:val="center"/>
        <w:rPr>
          <w:rFonts w:ascii="CMR17" w:hAnsi="CMR17" w:cs="CMR17"/>
          <w:sz w:val="41"/>
          <w:szCs w:val="41"/>
        </w:rPr>
      </w:pPr>
    </w:p>
    <w:p w14:paraId="59EC0FE7" w14:textId="502B05E1" w:rsidR="002545FD" w:rsidRDefault="002545FD" w:rsidP="00BF597E">
      <w:pPr>
        <w:autoSpaceDE w:val="0"/>
        <w:autoSpaceDN w:val="0"/>
        <w:adjustRightInd w:val="0"/>
        <w:spacing w:after="0" w:line="240" w:lineRule="auto"/>
        <w:jc w:val="center"/>
        <w:rPr>
          <w:rFonts w:ascii="CMR17" w:hAnsi="CMR17" w:cs="CMR17"/>
          <w:sz w:val="41"/>
          <w:szCs w:val="41"/>
        </w:rPr>
      </w:pPr>
    </w:p>
    <w:p w14:paraId="1D8D7756" w14:textId="77777777" w:rsidR="002545FD" w:rsidRDefault="002545FD" w:rsidP="00BF597E">
      <w:pPr>
        <w:autoSpaceDE w:val="0"/>
        <w:autoSpaceDN w:val="0"/>
        <w:adjustRightInd w:val="0"/>
        <w:spacing w:after="0" w:line="240" w:lineRule="auto"/>
        <w:jc w:val="center"/>
        <w:rPr>
          <w:rFonts w:ascii="CMR17" w:hAnsi="CMR17" w:cs="CMR17"/>
          <w:sz w:val="41"/>
          <w:szCs w:val="41"/>
        </w:rPr>
      </w:pPr>
    </w:p>
    <w:p w14:paraId="798F40A3"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AFA2A2" w14:textId="77777777" w:rsidR="00BF597E" w:rsidRPr="00C4047C" w:rsidRDefault="00C4047C" w:rsidP="00BF597E">
      <w:pPr>
        <w:autoSpaceDE w:val="0"/>
        <w:autoSpaceDN w:val="0"/>
        <w:adjustRightInd w:val="0"/>
        <w:spacing w:after="0" w:line="240" w:lineRule="auto"/>
        <w:jc w:val="center"/>
        <w:rPr>
          <w:rFonts w:asciiTheme="minorBidi" w:hAnsiTheme="minorBidi"/>
          <w:sz w:val="32"/>
          <w:szCs w:val="32"/>
        </w:rPr>
      </w:pPr>
      <w:r w:rsidRPr="00C4047C">
        <w:rPr>
          <w:rFonts w:asciiTheme="minorBidi" w:hAnsiTheme="minorBidi"/>
          <w:sz w:val="32"/>
          <w:szCs w:val="32"/>
        </w:rPr>
        <w:t>Projet d’estimation des prix d'immobilier</w:t>
      </w:r>
    </w:p>
    <w:p w14:paraId="04080481" w14:textId="77777777" w:rsidR="00BF597E" w:rsidRPr="00BF597E" w:rsidRDefault="00BF597E" w:rsidP="00BF597E">
      <w:pPr>
        <w:autoSpaceDE w:val="0"/>
        <w:autoSpaceDN w:val="0"/>
        <w:adjustRightInd w:val="0"/>
        <w:spacing w:after="0" w:line="240" w:lineRule="auto"/>
        <w:jc w:val="center"/>
        <w:rPr>
          <w:rFonts w:ascii="CMR17" w:hAnsi="CMR17" w:cs="CMR17"/>
          <w:sz w:val="41"/>
          <w:szCs w:val="41"/>
        </w:rPr>
      </w:pPr>
    </w:p>
    <w:p w14:paraId="42A18388" w14:textId="485D6559" w:rsidR="00C4047C"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 xml:space="preserve">Rapport </w:t>
      </w:r>
      <w:r w:rsidR="002545FD">
        <w:rPr>
          <w:rFonts w:asciiTheme="minorBidi" w:hAnsiTheme="minorBidi"/>
          <w:sz w:val="41"/>
          <w:szCs w:val="41"/>
        </w:rPr>
        <w:t>final</w:t>
      </w:r>
      <w:r w:rsidRPr="00BF597E">
        <w:rPr>
          <w:rFonts w:asciiTheme="minorBidi" w:hAnsiTheme="minorBidi"/>
          <w:sz w:val="41"/>
          <w:szCs w:val="41"/>
        </w:rPr>
        <w:t xml:space="preserve"> </w:t>
      </w:r>
      <w:r w:rsidR="002545FD">
        <w:rPr>
          <w:rFonts w:asciiTheme="minorBidi" w:hAnsiTheme="minorBidi"/>
          <w:sz w:val="41"/>
          <w:szCs w:val="41"/>
        </w:rPr>
        <w:t>du traitement des données</w:t>
      </w:r>
    </w:p>
    <w:p w14:paraId="31BC1DB0" w14:textId="77777777"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14:paraId="18CBB4C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14:paraId="59E29626"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64A70C90" w14:textId="752EBA32" w:rsidR="00BF597E" w:rsidRDefault="00BF597E" w:rsidP="00BF597E">
      <w:pPr>
        <w:autoSpaceDE w:val="0"/>
        <w:autoSpaceDN w:val="0"/>
        <w:adjustRightInd w:val="0"/>
        <w:spacing w:after="0" w:line="240" w:lineRule="auto"/>
        <w:jc w:val="center"/>
        <w:rPr>
          <w:rFonts w:asciiTheme="minorBidi" w:hAnsiTheme="minorBidi"/>
          <w:sz w:val="29"/>
          <w:szCs w:val="29"/>
        </w:rPr>
      </w:pPr>
    </w:p>
    <w:p w14:paraId="1CAA1218" w14:textId="5727D59D" w:rsidR="002545FD" w:rsidRDefault="002545FD" w:rsidP="00BF597E">
      <w:pPr>
        <w:autoSpaceDE w:val="0"/>
        <w:autoSpaceDN w:val="0"/>
        <w:adjustRightInd w:val="0"/>
        <w:spacing w:after="0" w:line="240" w:lineRule="auto"/>
        <w:jc w:val="center"/>
        <w:rPr>
          <w:rFonts w:asciiTheme="minorBidi" w:hAnsiTheme="minorBidi"/>
          <w:sz w:val="29"/>
          <w:szCs w:val="29"/>
        </w:rPr>
      </w:pPr>
    </w:p>
    <w:p w14:paraId="2E3ACACB" w14:textId="208290A9" w:rsidR="002545FD" w:rsidRDefault="002545FD" w:rsidP="00BF597E">
      <w:pPr>
        <w:autoSpaceDE w:val="0"/>
        <w:autoSpaceDN w:val="0"/>
        <w:adjustRightInd w:val="0"/>
        <w:spacing w:after="0" w:line="240" w:lineRule="auto"/>
        <w:jc w:val="center"/>
        <w:rPr>
          <w:rFonts w:asciiTheme="minorBidi" w:hAnsiTheme="minorBidi"/>
          <w:sz w:val="29"/>
          <w:szCs w:val="29"/>
        </w:rPr>
      </w:pPr>
    </w:p>
    <w:p w14:paraId="4BF45EBD" w14:textId="77777777" w:rsidR="002545FD" w:rsidRDefault="002545FD" w:rsidP="00BF597E">
      <w:pPr>
        <w:autoSpaceDE w:val="0"/>
        <w:autoSpaceDN w:val="0"/>
        <w:adjustRightInd w:val="0"/>
        <w:spacing w:after="0" w:line="240" w:lineRule="auto"/>
        <w:jc w:val="center"/>
        <w:rPr>
          <w:rFonts w:asciiTheme="minorBidi" w:hAnsiTheme="minorBidi"/>
          <w:sz w:val="29"/>
          <w:szCs w:val="29"/>
        </w:rPr>
      </w:pPr>
    </w:p>
    <w:p w14:paraId="7799EB91"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66EF1229"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C988BBA"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14:paraId="033560CD"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Rhita OULIZ 111 082 917</w:t>
      </w:r>
    </w:p>
    <w:p w14:paraId="31CF4043"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6E10F2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330E25BA" w14:textId="0A5465D0" w:rsidR="00BF597E" w:rsidRDefault="00BF597E" w:rsidP="00BF597E">
      <w:pPr>
        <w:autoSpaceDE w:val="0"/>
        <w:autoSpaceDN w:val="0"/>
        <w:adjustRightInd w:val="0"/>
        <w:spacing w:after="0" w:line="240" w:lineRule="auto"/>
        <w:jc w:val="center"/>
        <w:rPr>
          <w:rFonts w:asciiTheme="minorBidi" w:hAnsiTheme="minorBidi"/>
          <w:sz w:val="29"/>
          <w:szCs w:val="29"/>
        </w:rPr>
      </w:pPr>
    </w:p>
    <w:p w14:paraId="62D29C1A" w14:textId="44BB6C7C" w:rsidR="002545FD" w:rsidRDefault="002545FD" w:rsidP="00BF597E">
      <w:pPr>
        <w:autoSpaceDE w:val="0"/>
        <w:autoSpaceDN w:val="0"/>
        <w:adjustRightInd w:val="0"/>
        <w:spacing w:after="0" w:line="240" w:lineRule="auto"/>
        <w:jc w:val="center"/>
        <w:rPr>
          <w:rFonts w:asciiTheme="minorBidi" w:hAnsiTheme="minorBidi"/>
          <w:sz w:val="29"/>
          <w:szCs w:val="29"/>
        </w:rPr>
      </w:pPr>
    </w:p>
    <w:p w14:paraId="653D9F1F" w14:textId="080E4C72" w:rsidR="002545FD" w:rsidRDefault="002545FD" w:rsidP="00BF597E">
      <w:pPr>
        <w:autoSpaceDE w:val="0"/>
        <w:autoSpaceDN w:val="0"/>
        <w:adjustRightInd w:val="0"/>
        <w:spacing w:after="0" w:line="240" w:lineRule="auto"/>
        <w:jc w:val="center"/>
        <w:rPr>
          <w:rFonts w:asciiTheme="minorBidi" w:hAnsiTheme="minorBidi"/>
          <w:sz w:val="29"/>
          <w:szCs w:val="29"/>
        </w:rPr>
      </w:pPr>
    </w:p>
    <w:p w14:paraId="27975F46" w14:textId="77777777" w:rsidR="002545FD" w:rsidRDefault="002545FD" w:rsidP="00BF597E">
      <w:pPr>
        <w:autoSpaceDE w:val="0"/>
        <w:autoSpaceDN w:val="0"/>
        <w:adjustRightInd w:val="0"/>
        <w:spacing w:after="0" w:line="240" w:lineRule="auto"/>
        <w:jc w:val="center"/>
        <w:rPr>
          <w:rFonts w:asciiTheme="minorBidi" w:hAnsiTheme="minorBidi"/>
          <w:sz w:val="29"/>
          <w:szCs w:val="29"/>
        </w:rPr>
      </w:pPr>
    </w:p>
    <w:p w14:paraId="40CA2803"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266DD3F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5E6921D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0243112B"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1DEB0B66" w14:textId="6FD663E0" w:rsidR="002545FD" w:rsidRPr="002545FD" w:rsidRDefault="004E492F" w:rsidP="002545FD">
      <w:pPr>
        <w:jc w:val="center"/>
        <w:rPr>
          <w:rFonts w:asciiTheme="minorBidi" w:eastAsiaTheme="majorEastAsia" w:hAnsiTheme="minorBidi"/>
          <w:b/>
          <w:bCs/>
          <w:sz w:val="26"/>
          <w:szCs w:val="26"/>
        </w:rPr>
      </w:pPr>
      <w:r>
        <w:rPr>
          <w:rFonts w:asciiTheme="minorBidi" w:hAnsiTheme="minorBidi"/>
          <w:sz w:val="29"/>
          <w:szCs w:val="29"/>
        </w:rPr>
        <w:t>06</w:t>
      </w:r>
      <w:r w:rsidR="00BF597E" w:rsidRPr="00BF597E">
        <w:rPr>
          <w:rFonts w:asciiTheme="minorBidi" w:hAnsiTheme="minorBidi"/>
          <w:sz w:val="29"/>
          <w:szCs w:val="29"/>
        </w:rPr>
        <w:t xml:space="preserve"> </w:t>
      </w:r>
      <w:r>
        <w:rPr>
          <w:rFonts w:asciiTheme="minorBidi" w:hAnsiTheme="minorBidi"/>
          <w:sz w:val="29"/>
          <w:szCs w:val="29"/>
        </w:rPr>
        <w:t>avril</w:t>
      </w:r>
      <w:r w:rsidR="00BF597E" w:rsidRPr="00BF597E">
        <w:rPr>
          <w:rFonts w:asciiTheme="minorBidi" w:hAnsiTheme="minorBidi"/>
          <w:sz w:val="29"/>
          <w:szCs w:val="29"/>
        </w:rPr>
        <w:t xml:space="preserve"> 2019</w:t>
      </w:r>
      <w:r w:rsidR="00BF597E">
        <w:rPr>
          <w:rFonts w:asciiTheme="minorBidi" w:hAnsiTheme="minorBidi"/>
          <w:b/>
          <w:bCs/>
        </w:rPr>
        <w:br w:type="page"/>
      </w:r>
    </w:p>
    <w:sdt>
      <w:sdtPr>
        <w:rPr>
          <w:lang w:val="fr-FR"/>
        </w:rPr>
        <w:id w:val="2070606500"/>
        <w:docPartObj>
          <w:docPartGallery w:val="Table of Contents"/>
          <w:docPartUnique/>
        </w:docPartObj>
      </w:sdtPr>
      <w:sdtEndPr>
        <w:rPr>
          <w:b/>
          <w:bCs/>
        </w:rPr>
      </w:sdtEndPr>
      <w:sdtContent>
        <w:p w14:paraId="3498E9C7" w14:textId="4311D37C" w:rsidR="002D180E" w:rsidRPr="002545FD" w:rsidRDefault="002D180E" w:rsidP="002545FD">
          <w:pPr>
            <w:autoSpaceDE w:val="0"/>
            <w:autoSpaceDN w:val="0"/>
            <w:adjustRightInd w:val="0"/>
            <w:spacing w:after="0" w:line="240" w:lineRule="auto"/>
            <w:rPr>
              <w:rFonts w:asciiTheme="majorHAnsi" w:eastAsiaTheme="majorEastAsia" w:hAnsiTheme="majorHAnsi" w:cstheme="majorBidi"/>
              <w:b/>
              <w:bCs/>
              <w:color w:val="2F5496" w:themeColor="accent1" w:themeShade="BF"/>
              <w:sz w:val="32"/>
              <w:szCs w:val="32"/>
              <w:lang w:val="fr-FR" w:eastAsia="fr-CA"/>
            </w:rPr>
          </w:pPr>
          <w:r w:rsidRPr="002545FD">
            <w:rPr>
              <w:rFonts w:asciiTheme="majorHAnsi" w:eastAsiaTheme="majorEastAsia" w:hAnsiTheme="majorHAnsi" w:cstheme="majorBidi"/>
              <w:b/>
              <w:bCs/>
              <w:color w:val="2F5496" w:themeColor="accent1" w:themeShade="BF"/>
              <w:sz w:val="32"/>
              <w:szCs w:val="32"/>
              <w:lang w:val="fr-FR" w:eastAsia="fr-CA"/>
            </w:rPr>
            <w:t>Table des matières</w:t>
          </w:r>
        </w:p>
        <w:p w14:paraId="20135EA8" w14:textId="2760C91F" w:rsidR="006A7876" w:rsidRDefault="002D180E">
          <w:pPr>
            <w:pStyle w:val="TM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4658580" w:history="1">
            <w:r w:rsidR="006A7876" w:rsidRPr="004D21E4">
              <w:rPr>
                <w:rStyle w:val="Lienhypertexte"/>
                <w:b/>
                <w:bCs/>
                <w:noProof/>
              </w:rPr>
              <w:t>1.</w:t>
            </w:r>
            <w:r w:rsidR="006A7876">
              <w:rPr>
                <w:rFonts w:eastAsiaTheme="minorEastAsia"/>
                <w:noProof/>
                <w:lang w:eastAsia="fr-CA"/>
              </w:rPr>
              <w:tab/>
            </w:r>
            <w:r w:rsidR="006A7876" w:rsidRPr="004D21E4">
              <w:rPr>
                <w:rStyle w:val="Lienhypertexte"/>
                <w:b/>
                <w:bCs/>
                <w:noProof/>
              </w:rPr>
              <w:t>Introduction 10 pages</w:t>
            </w:r>
            <w:r w:rsidR="006A7876">
              <w:rPr>
                <w:noProof/>
                <w:webHidden/>
              </w:rPr>
              <w:tab/>
            </w:r>
            <w:r w:rsidR="006A7876">
              <w:rPr>
                <w:noProof/>
                <w:webHidden/>
              </w:rPr>
              <w:fldChar w:fldCharType="begin"/>
            </w:r>
            <w:r w:rsidR="006A7876">
              <w:rPr>
                <w:noProof/>
                <w:webHidden/>
              </w:rPr>
              <w:instrText xml:space="preserve"> PAGEREF _Toc4658580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22319EA" w14:textId="2702653E" w:rsidR="006A7876" w:rsidRDefault="00F7396C">
          <w:pPr>
            <w:pStyle w:val="TM1"/>
            <w:tabs>
              <w:tab w:val="left" w:pos="440"/>
              <w:tab w:val="right" w:leader="dot" w:pos="9396"/>
            </w:tabs>
            <w:rPr>
              <w:rFonts w:eastAsiaTheme="minorEastAsia"/>
              <w:noProof/>
              <w:lang w:eastAsia="fr-CA"/>
            </w:rPr>
          </w:pPr>
          <w:hyperlink w:anchor="_Toc4658581" w:history="1">
            <w:r w:rsidR="006A7876" w:rsidRPr="004D21E4">
              <w:rPr>
                <w:rStyle w:val="Lienhypertexte"/>
                <w:b/>
                <w:bCs/>
                <w:noProof/>
              </w:rPr>
              <w:t>2.</w:t>
            </w:r>
            <w:r w:rsidR="006A7876">
              <w:rPr>
                <w:rFonts w:eastAsiaTheme="minorEastAsia"/>
                <w:noProof/>
                <w:lang w:eastAsia="fr-CA"/>
              </w:rPr>
              <w:tab/>
            </w:r>
            <w:r w:rsidR="006A7876" w:rsidRPr="004D21E4">
              <w:rPr>
                <w:rStyle w:val="Lienhypertexte"/>
                <w:b/>
                <w:bCs/>
                <w:noProof/>
              </w:rPr>
              <w:t>Méthodologie</w:t>
            </w:r>
            <w:r w:rsidR="006A7876">
              <w:rPr>
                <w:noProof/>
                <w:webHidden/>
              </w:rPr>
              <w:tab/>
            </w:r>
            <w:r w:rsidR="006A7876">
              <w:rPr>
                <w:noProof/>
                <w:webHidden/>
              </w:rPr>
              <w:fldChar w:fldCharType="begin"/>
            </w:r>
            <w:r w:rsidR="006A7876">
              <w:rPr>
                <w:noProof/>
                <w:webHidden/>
              </w:rPr>
              <w:instrText xml:space="preserve"> PAGEREF _Toc4658581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37A5F967" w14:textId="410DF9D7" w:rsidR="006A7876" w:rsidRDefault="00F7396C">
          <w:pPr>
            <w:pStyle w:val="TM3"/>
            <w:tabs>
              <w:tab w:val="left" w:pos="1100"/>
              <w:tab w:val="right" w:leader="dot" w:pos="9396"/>
            </w:tabs>
            <w:rPr>
              <w:rFonts w:eastAsiaTheme="minorEastAsia"/>
              <w:noProof/>
              <w:lang w:eastAsia="fr-CA"/>
            </w:rPr>
          </w:pPr>
          <w:hyperlink w:anchor="_Toc4658582" w:history="1">
            <w:r w:rsidR="006A7876" w:rsidRPr="004D21E4">
              <w:rPr>
                <w:rStyle w:val="Lienhypertexte"/>
                <w:b/>
                <w:bCs/>
                <w:noProof/>
              </w:rPr>
              <w:t>2.1.</w:t>
            </w:r>
            <w:r w:rsidR="006A7876">
              <w:rPr>
                <w:rFonts w:eastAsiaTheme="minorEastAsia"/>
                <w:noProof/>
                <w:lang w:eastAsia="fr-CA"/>
              </w:rPr>
              <w:tab/>
            </w:r>
            <w:r w:rsidR="006A7876" w:rsidRPr="004D21E4">
              <w:rPr>
                <w:rStyle w:val="Lienhypertexte"/>
                <w:b/>
                <w:bCs/>
                <w:noProof/>
              </w:rPr>
              <w:t>Description de l’algorithme</w:t>
            </w:r>
            <w:r w:rsidR="006A7876">
              <w:rPr>
                <w:noProof/>
                <w:webHidden/>
              </w:rPr>
              <w:tab/>
            </w:r>
            <w:r w:rsidR="006A7876">
              <w:rPr>
                <w:noProof/>
                <w:webHidden/>
              </w:rPr>
              <w:fldChar w:fldCharType="begin"/>
            </w:r>
            <w:r w:rsidR="006A7876">
              <w:rPr>
                <w:noProof/>
                <w:webHidden/>
              </w:rPr>
              <w:instrText xml:space="preserve"> PAGEREF _Toc4658582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55DC49F" w14:textId="37981141" w:rsidR="006A7876" w:rsidRDefault="00F7396C">
          <w:pPr>
            <w:pStyle w:val="TM3"/>
            <w:tabs>
              <w:tab w:val="left" w:pos="1100"/>
              <w:tab w:val="right" w:leader="dot" w:pos="9396"/>
            </w:tabs>
            <w:rPr>
              <w:rFonts w:eastAsiaTheme="minorEastAsia"/>
              <w:noProof/>
              <w:lang w:eastAsia="fr-CA"/>
            </w:rPr>
          </w:pPr>
          <w:hyperlink w:anchor="_Toc4658583" w:history="1">
            <w:r w:rsidR="006A7876" w:rsidRPr="004D21E4">
              <w:rPr>
                <w:rStyle w:val="Lienhypertexte"/>
                <w:b/>
                <w:bCs/>
                <w:noProof/>
              </w:rPr>
              <w:t>2.2.</w:t>
            </w:r>
            <w:r w:rsidR="006A7876">
              <w:rPr>
                <w:rFonts w:eastAsiaTheme="minorEastAsia"/>
                <w:noProof/>
                <w:lang w:eastAsia="fr-CA"/>
              </w:rPr>
              <w:tab/>
            </w:r>
            <w:r w:rsidR="006A7876" w:rsidRPr="004D21E4">
              <w:rPr>
                <w:rStyle w:val="Lienhypertexte"/>
                <w:b/>
                <w:bCs/>
                <w:noProof/>
              </w:rPr>
              <w:t>Description du fonctionnement de la méthode</w:t>
            </w:r>
            <w:r w:rsidR="006A7876">
              <w:rPr>
                <w:noProof/>
                <w:webHidden/>
              </w:rPr>
              <w:tab/>
            </w:r>
            <w:r w:rsidR="006A7876">
              <w:rPr>
                <w:noProof/>
                <w:webHidden/>
              </w:rPr>
              <w:fldChar w:fldCharType="begin"/>
            </w:r>
            <w:r w:rsidR="006A7876">
              <w:rPr>
                <w:noProof/>
                <w:webHidden/>
              </w:rPr>
              <w:instrText xml:space="preserve"> PAGEREF _Toc4658583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94D10A8" w14:textId="378B3FFF" w:rsidR="006A7876" w:rsidRDefault="00F7396C">
          <w:pPr>
            <w:pStyle w:val="TM3"/>
            <w:tabs>
              <w:tab w:val="left" w:pos="1100"/>
              <w:tab w:val="right" w:leader="dot" w:pos="9396"/>
            </w:tabs>
            <w:rPr>
              <w:rFonts w:eastAsiaTheme="minorEastAsia"/>
              <w:noProof/>
              <w:lang w:eastAsia="fr-CA"/>
            </w:rPr>
          </w:pPr>
          <w:hyperlink w:anchor="_Toc4658584" w:history="1">
            <w:r w:rsidR="006A7876" w:rsidRPr="004D21E4">
              <w:rPr>
                <w:rStyle w:val="Lienhypertexte"/>
                <w:b/>
                <w:bCs/>
                <w:noProof/>
              </w:rPr>
              <w:t>2.3.</w:t>
            </w:r>
            <w:r w:rsidR="006A7876">
              <w:rPr>
                <w:rFonts w:eastAsiaTheme="minorEastAsia"/>
                <w:noProof/>
                <w:lang w:eastAsia="fr-CA"/>
              </w:rPr>
              <w:tab/>
            </w:r>
            <w:r w:rsidR="006A7876" w:rsidRPr="004D21E4">
              <w:rPr>
                <w:rStyle w:val="Lienhypertexte"/>
                <w:b/>
                <w:bCs/>
                <w:noProof/>
              </w:rPr>
              <w:t>Décisions de design et d’implémentation</w:t>
            </w:r>
            <w:r w:rsidR="006A7876">
              <w:rPr>
                <w:noProof/>
                <w:webHidden/>
              </w:rPr>
              <w:tab/>
            </w:r>
            <w:r w:rsidR="006A7876">
              <w:rPr>
                <w:noProof/>
                <w:webHidden/>
              </w:rPr>
              <w:fldChar w:fldCharType="begin"/>
            </w:r>
            <w:r w:rsidR="006A7876">
              <w:rPr>
                <w:noProof/>
                <w:webHidden/>
              </w:rPr>
              <w:instrText xml:space="preserve"> PAGEREF _Toc4658584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0C84D17B" w14:textId="2B3950B7" w:rsidR="006A7876" w:rsidRDefault="00F7396C">
          <w:pPr>
            <w:pStyle w:val="TM1"/>
            <w:tabs>
              <w:tab w:val="left" w:pos="440"/>
              <w:tab w:val="right" w:leader="dot" w:pos="9396"/>
            </w:tabs>
            <w:rPr>
              <w:rFonts w:eastAsiaTheme="minorEastAsia"/>
              <w:noProof/>
              <w:lang w:eastAsia="fr-CA"/>
            </w:rPr>
          </w:pPr>
          <w:hyperlink w:anchor="_Toc4658585" w:history="1">
            <w:r w:rsidR="006A7876" w:rsidRPr="004D21E4">
              <w:rPr>
                <w:rStyle w:val="Lienhypertexte"/>
                <w:b/>
                <w:bCs/>
                <w:noProof/>
              </w:rPr>
              <w:t>3.</w:t>
            </w:r>
            <w:r w:rsidR="006A7876">
              <w:rPr>
                <w:rFonts w:eastAsiaTheme="minorEastAsia"/>
                <w:noProof/>
                <w:lang w:eastAsia="fr-CA"/>
              </w:rPr>
              <w:tab/>
            </w:r>
            <w:r w:rsidR="006A7876" w:rsidRPr="004D21E4">
              <w:rPr>
                <w:rStyle w:val="Lienhypertexte"/>
                <w:b/>
                <w:bCs/>
                <w:noProof/>
              </w:rPr>
              <w:t>Expérimentation</w:t>
            </w:r>
            <w:r w:rsidR="006A7876">
              <w:rPr>
                <w:noProof/>
                <w:webHidden/>
              </w:rPr>
              <w:tab/>
            </w:r>
            <w:r w:rsidR="006A7876">
              <w:rPr>
                <w:noProof/>
                <w:webHidden/>
              </w:rPr>
              <w:fldChar w:fldCharType="begin"/>
            </w:r>
            <w:r w:rsidR="006A7876">
              <w:rPr>
                <w:noProof/>
                <w:webHidden/>
              </w:rPr>
              <w:instrText xml:space="preserve"> PAGEREF _Toc4658585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5E6503FE" w14:textId="61E2A77F" w:rsidR="006A7876" w:rsidRDefault="00F7396C">
          <w:pPr>
            <w:pStyle w:val="TM3"/>
            <w:tabs>
              <w:tab w:val="left" w:pos="1100"/>
              <w:tab w:val="right" w:leader="dot" w:pos="9396"/>
            </w:tabs>
            <w:rPr>
              <w:rFonts w:eastAsiaTheme="minorEastAsia"/>
              <w:noProof/>
              <w:lang w:eastAsia="fr-CA"/>
            </w:rPr>
          </w:pPr>
          <w:hyperlink w:anchor="_Toc4658586" w:history="1">
            <w:r w:rsidR="006A7876" w:rsidRPr="004D21E4">
              <w:rPr>
                <w:rStyle w:val="Lienhypertexte"/>
                <w:rFonts w:ascii="Calibri" w:hAnsi="Calibri" w:cs="Calibri"/>
                <w:noProof/>
              </w:rPr>
              <w:t>3.1.</w:t>
            </w:r>
            <w:r w:rsidR="006A7876">
              <w:rPr>
                <w:rFonts w:eastAsiaTheme="minorEastAsia"/>
                <w:noProof/>
                <w:lang w:eastAsia="fr-CA"/>
              </w:rPr>
              <w:tab/>
            </w:r>
            <w:r w:rsidR="006A7876" w:rsidRPr="004D21E4">
              <w:rPr>
                <w:rStyle w:val="Lienhypertexte"/>
                <w:b/>
                <w:bCs/>
                <w:noProof/>
              </w:rPr>
              <w:t>Description des tests</w:t>
            </w:r>
            <w:r w:rsidR="006A7876">
              <w:rPr>
                <w:noProof/>
                <w:webHidden/>
              </w:rPr>
              <w:tab/>
            </w:r>
            <w:r w:rsidR="006A7876">
              <w:rPr>
                <w:noProof/>
                <w:webHidden/>
              </w:rPr>
              <w:fldChar w:fldCharType="begin"/>
            </w:r>
            <w:r w:rsidR="006A7876">
              <w:rPr>
                <w:noProof/>
                <w:webHidden/>
              </w:rPr>
              <w:instrText xml:space="preserve"> PAGEREF _Toc4658586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64571CD6" w14:textId="36664421" w:rsidR="006A7876" w:rsidRDefault="00F7396C">
          <w:pPr>
            <w:pStyle w:val="TM3"/>
            <w:tabs>
              <w:tab w:val="left" w:pos="1100"/>
              <w:tab w:val="right" w:leader="dot" w:pos="9396"/>
            </w:tabs>
            <w:rPr>
              <w:rFonts w:eastAsiaTheme="minorEastAsia"/>
              <w:noProof/>
              <w:lang w:eastAsia="fr-CA"/>
            </w:rPr>
          </w:pPr>
          <w:hyperlink w:anchor="_Toc4658587" w:history="1">
            <w:r w:rsidR="006A7876" w:rsidRPr="004D21E4">
              <w:rPr>
                <w:rStyle w:val="Lienhypertexte"/>
                <w:b/>
                <w:bCs/>
                <w:noProof/>
              </w:rPr>
              <w:t>3.2.</w:t>
            </w:r>
            <w:r w:rsidR="006A7876">
              <w:rPr>
                <w:rFonts w:eastAsiaTheme="minorEastAsia"/>
                <w:noProof/>
                <w:lang w:eastAsia="fr-CA"/>
              </w:rPr>
              <w:tab/>
            </w:r>
            <w:r w:rsidR="006A7876" w:rsidRPr="004D21E4">
              <w:rPr>
                <w:rStyle w:val="Lienhypertexte"/>
                <w:b/>
                <w:bCs/>
                <w:noProof/>
              </w:rPr>
              <w:t>Résultats obtenus et statistiques pertinents</w:t>
            </w:r>
            <w:r w:rsidR="006A7876">
              <w:rPr>
                <w:noProof/>
                <w:webHidden/>
              </w:rPr>
              <w:tab/>
            </w:r>
            <w:r w:rsidR="006A7876">
              <w:rPr>
                <w:noProof/>
                <w:webHidden/>
              </w:rPr>
              <w:fldChar w:fldCharType="begin"/>
            </w:r>
            <w:r w:rsidR="006A7876">
              <w:rPr>
                <w:noProof/>
                <w:webHidden/>
              </w:rPr>
              <w:instrText xml:space="preserve"> PAGEREF _Toc4658587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CFA175A" w14:textId="7CDE6C2F" w:rsidR="006A7876" w:rsidRDefault="00F7396C">
          <w:pPr>
            <w:pStyle w:val="TM3"/>
            <w:tabs>
              <w:tab w:val="left" w:pos="1100"/>
              <w:tab w:val="right" w:leader="dot" w:pos="9396"/>
            </w:tabs>
            <w:rPr>
              <w:rFonts w:eastAsiaTheme="minorEastAsia"/>
              <w:noProof/>
              <w:lang w:eastAsia="fr-CA"/>
            </w:rPr>
          </w:pPr>
          <w:hyperlink w:anchor="_Toc4658588" w:history="1">
            <w:r w:rsidR="006A7876" w:rsidRPr="004D21E4">
              <w:rPr>
                <w:rStyle w:val="Lienhypertexte"/>
                <w:b/>
                <w:bCs/>
                <w:noProof/>
              </w:rPr>
              <w:t>3.3.</w:t>
            </w:r>
            <w:r w:rsidR="006A7876">
              <w:rPr>
                <w:rFonts w:eastAsiaTheme="minorEastAsia"/>
                <w:noProof/>
                <w:lang w:eastAsia="fr-CA"/>
              </w:rPr>
              <w:tab/>
            </w:r>
            <w:r w:rsidR="006A7876" w:rsidRPr="004D21E4">
              <w:rPr>
                <w:rStyle w:val="Lienhypertexte"/>
                <w:b/>
                <w:bCs/>
                <w:noProof/>
              </w:rPr>
              <w:t>Description des résultats et discutions</w:t>
            </w:r>
            <w:r w:rsidR="006A7876">
              <w:rPr>
                <w:noProof/>
                <w:webHidden/>
              </w:rPr>
              <w:tab/>
            </w:r>
            <w:r w:rsidR="006A7876">
              <w:rPr>
                <w:noProof/>
                <w:webHidden/>
              </w:rPr>
              <w:fldChar w:fldCharType="begin"/>
            </w:r>
            <w:r w:rsidR="006A7876">
              <w:rPr>
                <w:noProof/>
                <w:webHidden/>
              </w:rPr>
              <w:instrText xml:space="preserve"> PAGEREF _Toc4658588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15EE131" w14:textId="14432CCA" w:rsidR="006A7876" w:rsidRDefault="00F7396C">
          <w:pPr>
            <w:pStyle w:val="TM1"/>
            <w:tabs>
              <w:tab w:val="left" w:pos="440"/>
              <w:tab w:val="right" w:leader="dot" w:pos="9396"/>
            </w:tabs>
            <w:rPr>
              <w:rFonts w:eastAsiaTheme="minorEastAsia"/>
              <w:noProof/>
              <w:lang w:eastAsia="fr-CA"/>
            </w:rPr>
          </w:pPr>
          <w:hyperlink w:anchor="_Toc4658589" w:history="1">
            <w:r w:rsidR="006A7876" w:rsidRPr="004D21E4">
              <w:rPr>
                <w:rStyle w:val="Lienhypertexte"/>
                <w:b/>
                <w:bCs/>
                <w:noProof/>
              </w:rPr>
              <w:t>4.</w:t>
            </w:r>
            <w:r w:rsidR="006A7876">
              <w:rPr>
                <w:rFonts w:eastAsiaTheme="minorEastAsia"/>
                <w:noProof/>
                <w:lang w:eastAsia="fr-CA"/>
              </w:rPr>
              <w:tab/>
            </w:r>
            <w:r w:rsidR="006A7876" w:rsidRPr="004D21E4">
              <w:rPr>
                <w:rStyle w:val="Lienhypertexte"/>
                <w:b/>
                <w:bCs/>
                <w:noProof/>
              </w:rPr>
              <w:t>Discutions</w:t>
            </w:r>
            <w:r w:rsidR="006A7876">
              <w:rPr>
                <w:noProof/>
                <w:webHidden/>
              </w:rPr>
              <w:tab/>
            </w:r>
            <w:r w:rsidR="006A7876">
              <w:rPr>
                <w:noProof/>
                <w:webHidden/>
              </w:rPr>
              <w:fldChar w:fldCharType="begin"/>
            </w:r>
            <w:r w:rsidR="006A7876">
              <w:rPr>
                <w:noProof/>
                <w:webHidden/>
              </w:rPr>
              <w:instrText xml:space="preserve"> PAGEREF _Toc4658589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4FF1D444" w14:textId="3734292D" w:rsidR="006A7876" w:rsidRDefault="00F7396C">
          <w:pPr>
            <w:pStyle w:val="TM3"/>
            <w:tabs>
              <w:tab w:val="left" w:pos="1100"/>
              <w:tab w:val="right" w:leader="dot" w:pos="9396"/>
            </w:tabs>
            <w:rPr>
              <w:rFonts w:eastAsiaTheme="minorEastAsia"/>
              <w:noProof/>
              <w:lang w:eastAsia="fr-CA"/>
            </w:rPr>
          </w:pPr>
          <w:hyperlink w:anchor="_Toc4658590" w:history="1">
            <w:r w:rsidR="006A7876" w:rsidRPr="004D21E4">
              <w:rPr>
                <w:rStyle w:val="Lienhypertexte"/>
                <w:b/>
                <w:bCs/>
                <w:noProof/>
              </w:rPr>
              <w:t>4.1.</w:t>
            </w:r>
            <w:r w:rsidR="006A7876">
              <w:rPr>
                <w:rFonts w:eastAsiaTheme="minorEastAsia"/>
                <w:noProof/>
                <w:lang w:eastAsia="fr-CA"/>
              </w:rPr>
              <w:tab/>
            </w:r>
            <w:r w:rsidR="006A7876" w:rsidRPr="004D21E4">
              <w:rPr>
                <w:rStyle w:val="Lienhypertexte"/>
                <w:b/>
                <w:bCs/>
                <w:noProof/>
              </w:rPr>
              <w:t>Attributs utilisés</w:t>
            </w:r>
            <w:r w:rsidR="006A7876">
              <w:rPr>
                <w:noProof/>
                <w:webHidden/>
              </w:rPr>
              <w:tab/>
            </w:r>
            <w:r w:rsidR="006A7876">
              <w:rPr>
                <w:noProof/>
                <w:webHidden/>
              </w:rPr>
              <w:fldChar w:fldCharType="begin"/>
            </w:r>
            <w:r w:rsidR="006A7876">
              <w:rPr>
                <w:noProof/>
                <w:webHidden/>
              </w:rPr>
              <w:instrText xml:space="preserve"> PAGEREF _Toc4658590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0B6908C7" w14:textId="6F5F2328" w:rsidR="006A7876" w:rsidRDefault="00F7396C">
          <w:pPr>
            <w:pStyle w:val="TM3"/>
            <w:tabs>
              <w:tab w:val="left" w:pos="1100"/>
              <w:tab w:val="right" w:leader="dot" w:pos="9396"/>
            </w:tabs>
            <w:rPr>
              <w:rFonts w:eastAsiaTheme="minorEastAsia"/>
              <w:noProof/>
              <w:lang w:eastAsia="fr-CA"/>
            </w:rPr>
          </w:pPr>
          <w:hyperlink w:anchor="_Toc4658591" w:history="1">
            <w:r w:rsidR="006A7876" w:rsidRPr="004D21E4">
              <w:rPr>
                <w:rStyle w:val="Lienhypertexte"/>
                <w:b/>
                <w:bCs/>
                <w:noProof/>
              </w:rPr>
              <w:t>4.2.</w:t>
            </w:r>
            <w:r w:rsidR="006A7876">
              <w:rPr>
                <w:rFonts w:eastAsiaTheme="minorEastAsia"/>
                <w:noProof/>
                <w:lang w:eastAsia="fr-CA"/>
              </w:rPr>
              <w:tab/>
            </w:r>
            <w:r w:rsidR="006A7876" w:rsidRPr="004D21E4">
              <w:rPr>
                <w:rStyle w:val="Lienhypertexte"/>
                <w:b/>
                <w:bCs/>
                <w:noProof/>
              </w:rPr>
              <w:t>Attributs importants</w:t>
            </w:r>
            <w:r w:rsidR="006A7876">
              <w:rPr>
                <w:noProof/>
                <w:webHidden/>
              </w:rPr>
              <w:tab/>
            </w:r>
            <w:r w:rsidR="006A7876">
              <w:rPr>
                <w:noProof/>
                <w:webHidden/>
              </w:rPr>
              <w:fldChar w:fldCharType="begin"/>
            </w:r>
            <w:r w:rsidR="006A7876">
              <w:rPr>
                <w:noProof/>
                <w:webHidden/>
              </w:rPr>
              <w:instrText xml:space="preserve"> PAGEREF _Toc4658591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57826620" w14:textId="5257145C" w:rsidR="006A7876" w:rsidRDefault="00F7396C">
          <w:pPr>
            <w:pStyle w:val="TM3"/>
            <w:tabs>
              <w:tab w:val="left" w:pos="1100"/>
              <w:tab w:val="right" w:leader="dot" w:pos="9396"/>
            </w:tabs>
            <w:rPr>
              <w:rFonts w:eastAsiaTheme="minorEastAsia"/>
              <w:noProof/>
              <w:lang w:eastAsia="fr-CA"/>
            </w:rPr>
          </w:pPr>
          <w:hyperlink w:anchor="_Toc4658592" w:history="1">
            <w:r w:rsidR="006A7876" w:rsidRPr="004D21E4">
              <w:rPr>
                <w:rStyle w:val="Lienhypertexte"/>
                <w:b/>
                <w:bCs/>
                <w:noProof/>
              </w:rPr>
              <w:t>4.3.</w:t>
            </w:r>
            <w:r w:rsidR="006A7876">
              <w:rPr>
                <w:rFonts w:eastAsiaTheme="minorEastAsia"/>
                <w:noProof/>
                <w:lang w:eastAsia="fr-CA"/>
              </w:rPr>
              <w:tab/>
            </w:r>
            <w:r w:rsidR="006A7876" w:rsidRPr="004D21E4">
              <w:rPr>
                <w:rStyle w:val="Lienhypertexte"/>
                <w:b/>
                <w:bCs/>
                <w:noProof/>
              </w:rPr>
              <w:t>Comparaison avec les attributs importants du rapport 3</w:t>
            </w:r>
            <w:r w:rsidR="006A7876">
              <w:rPr>
                <w:noProof/>
                <w:webHidden/>
              </w:rPr>
              <w:tab/>
            </w:r>
            <w:r w:rsidR="006A7876">
              <w:rPr>
                <w:noProof/>
                <w:webHidden/>
              </w:rPr>
              <w:fldChar w:fldCharType="begin"/>
            </w:r>
            <w:r w:rsidR="006A7876">
              <w:rPr>
                <w:noProof/>
                <w:webHidden/>
              </w:rPr>
              <w:instrText xml:space="preserve"> PAGEREF _Toc4658592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4094BD6E" w14:textId="48D8E0F1" w:rsidR="006A7876" w:rsidRDefault="00F7396C">
          <w:pPr>
            <w:pStyle w:val="TM3"/>
            <w:tabs>
              <w:tab w:val="left" w:pos="1100"/>
              <w:tab w:val="right" w:leader="dot" w:pos="9396"/>
            </w:tabs>
            <w:rPr>
              <w:rFonts w:eastAsiaTheme="minorEastAsia"/>
              <w:noProof/>
              <w:lang w:eastAsia="fr-CA"/>
            </w:rPr>
          </w:pPr>
          <w:hyperlink w:anchor="_Toc4658593" w:history="1">
            <w:r w:rsidR="006A7876" w:rsidRPr="004D21E4">
              <w:rPr>
                <w:rStyle w:val="Lienhypertexte"/>
                <w:b/>
                <w:bCs/>
                <w:noProof/>
              </w:rPr>
              <w:t>4.4.</w:t>
            </w:r>
            <w:r w:rsidR="006A7876">
              <w:rPr>
                <w:rFonts w:eastAsiaTheme="minorEastAsia"/>
                <w:noProof/>
                <w:lang w:eastAsia="fr-CA"/>
              </w:rPr>
              <w:tab/>
            </w:r>
            <w:r w:rsidR="006A7876" w:rsidRPr="004D21E4">
              <w:rPr>
                <w:rStyle w:val="Lienhypertexte"/>
                <w:b/>
                <w:bCs/>
                <w:noProof/>
              </w:rPr>
              <w:t>Problèmes identifiés et solutions</w:t>
            </w:r>
            <w:r w:rsidR="006A7876">
              <w:rPr>
                <w:noProof/>
                <w:webHidden/>
              </w:rPr>
              <w:tab/>
            </w:r>
            <w:r w:rsidR="006A7876">
              <w:rPr>
                <w:noProof/>
                <w:webHidden/>
              </w:rPr>
              <w:fldChar w:fldCharType="begin"/>
            </w:r>
            <w:r w:rsidR="006A7876">
              <w:rPr>
                <w:noProof/>
                <w:webHidden/>
              </w:rPr>
              <w:instrText xml:space="preserve"> PAGEREF _Toc4658593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533FCB4" w14:textId="563C3D51" w:rsidR="006A7876" w:rsidRDefault="00F7396C">
          <w:pPr>
            <w:pStyle w:val="TM1"/>
            <w:tabs>
              <w:tab w:val="left" w:pos="440"/>
              <w:tab w:val="right" w:leader="dot" w:pos="9396"/>
            </w:tabs>
            <w:rPr>
              <w:rFonts w:eastAsiaTheme="minorEastAsia"/>
              <w:noProof/>
              <w:lang w:eastAsia="fr-CA"/>
            </w:rPr>
          </w:pPr>
          <w:hyperlink w:anchor="_Toc4658594" w:history="1">
            <w:r w:rsidR="006A7876" w:rsidRPr="004D21E4">
              <w:rPr>
                <w:rStyle w:val="Lienhypertexte"/>
                <w:b/>
                <w:bCs/>
                <w:noProof/>
              </w:rPr>
              <w:t>5.</w:t>
            </w:r>
            <w:r w:rsidR="006A7876">
              <w:rPr>
                <w:rFonts w:eastAsiaTheme="minorEastAsia"/>
                <w:noProof/>
                <w:lang w:eastAsia="fr-CA"/>
              </w:rPr>
              <w:tab/>
            </w:r>
            <w:r w:rsidR="006A7876" w:rsidRPr="004D21E4">
              <w:rPr>
                <w:rStyle w:val="Lienhypertexte"/>
                <w:b/>
                <w:bCs/>
                <w:noProof/>
              </w:rPr>
              <w:t xml:space="preserve">Étude comparative des deux méthodes </w:t>
            </w:r>
            <w:r w:rsidR="006A7876" w:rsidRPr="004D21E4">
              <w:rPr>
                <w:rStyle w:val="Lienhypertexte"/>
                <w:rFonts w:ascii="Calibri" w:hAnsi="Calibri" w:cs="Calibri"/>
                <w:noProof/>
              </w:rPr>
              <w:t>(2 points)</w:t>
            </w:r>
            <w:r w:rsidR="006A7876">
              <w:rPr>
                <w:noProof/>
                <w:webHidden/>
              </w:rPr>
              <w:tab/>
            </w:r>
            <w:r w:rsidR="006A7876">
              <w:rPr>
                <w:noProof/>
                <w:webHidden/>
              </w:rPr>
              <w:fldChar w:fldCharType="begin"/>
            </w:r>
            <w:r w:rsidR="006A7876">
              <w:rPr>
                <w:noProof/>
                <w:webHidden/>
              </w:rPr>
              <w:instrText xml:space="preserve"> PAGEREF _Toc4658594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567253C4" w14:textId="14B86358" w:rsidR="006A7876" w:rsidRDefault="00F7396C">
          <w:pPr>
            <w:pStyle w:val="TM3"/>
            <w:tabs>
              <w:tab w:val="left" w:pos="1100"/>
              <w:tab w:val="right" w:leader="dot" w:pos="9396"/>
            </w:tabs>
            <w:rPr>
              <w:rFonts w:eastAsiaTheme="minorEastAsia"/>
              <w:noProof/>
              <w:lang w:eastAsia="fr-CA"/>
            </w:rPr>
          </w:pPr>
          <w:hyperlink w:anchor="_Toc4658595" w:history="1">
            <w:r w:rsidR="006A7876" w:rsidRPr="004D21E4">
              <w:rPr>
                <w:rStyle w:val="Lienhypertexte"/>
                <w:b/>
                <w:bCs/>
                <w:noProof/>
              </w:rPr>
              <w:t>5.1.</w:t>
            </w:r>
            <w:r w:rsidR="006A7876">
              <w:rPr>
                <w:rFonts w:eastAsiaTheme="minorEastAsia"/>
                <w:noProof/>
                <w:lang w:eastAsia="fr-CA"/>
              </w:rPr>
              <w:tab/>
            </w:r>
            <w:r w:rsidR="006A7876" w:rsidRPr="004D21E4">
              <w:rPr>
                <w:rStyle w:val="Lienhypertexte"/>
                <w:b/>
                <w:bCs/>
                <w:noProof/>
              </w:rPr>
              <w:t>Comparaison des deux solutions réalisées</w:t>
            </w:r>
            <w:r w:rsidR="006A7876">
              <w:rPr>
                <w:noProof/>
                <w:webHidden/>
              </w:rPr>
              <w:tab/>
            </w:r>
            <w:r w:rsidR="006A7876">
              <w:rPr>
                <w:noProof/>
                <w:webHidden/>
              </w:rPr>
              <w:fldChar w:fldCharType="begin"/>
            </w:r>
            <w:r w:rsidR="006A7876">
              <w:rPr>
                <w:noProof/>
                <w:webHidden/>
              </w:rPr>
              <w:instrText xml:space="preserve"> PAGEREF _Toc4658595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B045FE4" w14:textId="32D4D45B" w:rsidR="006A7876" w:rsidRDefault="00F7396C">
          <w:pPr>
            <w:pStyle w:val="TM3"/>
            <w:tabs>
              <w:tab w:val="left" w:pos="1100"/>
              <w:tab w:val="right" w:leader="dot" w:pos="9396"/>
            </w:tabs>
            <w:rPr>
              <w:rFonts w:eastAsiaTheme="minorEastAsia"/>
              <w:noProof/>
              <w:lang w:eastAsia="fr-CA"/>
            </w:rPr>
          </w:pPr>
          <w:hyperlink w:anchor="_Toc4658596" w:history="1">
            <w:r w:rsidR="006A7876" w:rsidRPr="004D21E4">
              <w:rPr>
                <w:rStyle w:val="Lienhypertexte"/>
                <w:b/>
                <w:bCs/>
                <w:noProof/>
              </w:rPr>
              <w:t>5.2.</w:t>
            </w:r>
            <w:r w:rsidR="006A7876">
              <w:rPr>
                <w:rFonts w:eastAsiaTheme="minorEastAsia"/>
                <w:noProof/>
                <w:lang w:eastAsia="fr-CA"/>
              </w:rPr>
              <w:tab/>
            </w:r>
            <w:r w:rsidR="006A7876" w:rsidRPr="004D21E4">
              <w:rPr>
                <w:rStyle w:val="Lienhypertexte"/>
                <w:b/>
                <w:bCs/>
                <w:noProof/>
              </w:rPr>
              <w:t>Condition de performance de chacune des deux méthodes</w:t>
            </w:r>
            <w:r w:rsidR="006A7876">
              <w:rPr>
                <w:noProof/>
                <w:webHidden/>
              </w:rPr>
              <w:tab/>
            </w:r>
            <w:r w:rsidR="006A7876">
              <w:rPr>
                <w:noProof/>
                <w:webHidden/>
              </w:rPr>
              <w:fldChar w:fldCharType="begin"/>
            </w:r>
            <w:r w:rsidR="006A7876">
              <w:rPr>
                <w:noProof/>
                <w:webHidden/>
              </w:rPr>
              <w:instrText xml:space="preserve"> PAGEREF _Toc4658596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1DF97ED" w14:textId="750C3D2D" w:rsidR="006A7876" w:rsidRDefault="00F7396C">
          <w:pPr>
            <w:pStyle w:val="TM3"/>
            <w:tabs>
              <w:tab w:val="left" w:pos="1100"/>
              <w:tab w:val="right" w:leader="dot" w:pos="9396"/>
            </w:tabs>
            <w:rPr>
              <w:rFonts w:eastAsiaTheme="minorEastAsia"/>
              <w:noProof/>
              <w:lang w:eastAsia="fr-CA"/>
            </w:rPr>
          </w:pPr>
          <w:hyperlink w:anchor="_Toc4658597" w:history="1">
            <w:r w:rsidR="006A7876" w:rsidRPr="004D21E4">
              <w:rPr>
                <w:rStyle w:val="Lienhypertexte"/>
                <w:b/>
                <w:bCs/>
                <w:noProof/>
              </w:rPr>
              <w:t>5.3.</w:t>
            </w:r>
            <w:r w:rsidR="006A7876">
              <w:rPr>
                <w:rFonts w:eastAsiaTheme="minorEastAsia"/>
                <w:noProof/>
                <w:lang w:eastAsia="fr-CA"/>
              </w:rPr>
              <w:tab/>
            </w:r>
            <w:r w:rsidR="006A7876" w:rsidRPr="004D21E4">
              <w:rPr>
                <w:rStyle w:val="Lienhypertexte"/>
                <w:b/>
                <w:bCs/>
                <w:noProof/>
              </w:rPr>
              <w:t>Différences entre les deux méthodes</w:t>
            </w:r>
            <w:r w:rsidR="006A7876">
              <w:rPr>
                <w:noProof/>
                <w:webHidden/>
              </w:rPr>
              <w:tab/>
            </w:r>
            <w:r w:rsidR="006A7876">
              <w:rPr>
                <w:noProof/>
                <w:webHidden/>
              </w:rPr>
              <w:fldChar w:fldCharType="begin"/>
            </w:r>
            <w:r w:rsidR="006A7876">
              <w:rPr>
                <w:noProof/>
                <w:webHidden/>
              </w:rPr>
              <w:instrText xml:space="preserve"> PAGEREF _Toc4658597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29D440BB" w14:textId="3C8855DC" w:rsidR="006A7876" w:rsidRDefault="00F7396C">
          <w:pPr>
            <w:pStyle w:val="TM1"/>
            <w:tabs>
              <w:tab w:val="left" w:pos="440"/>
              <w:tab w:val="right" w:leader="dot" w:pos="9396"/>
            </w:tabs>
            <w:rPr>
              <w:rFonts w:eastAsiaTheme="minorEastAsia"/>
              <w:noProof/>
              <w:lang w:eastAsia="fr-CA"/>
            </w:rPr>
          </w:pPr>
          <w:hyperlink w:anchor="_Toc4658598" w:history="1">
            <w:r w:rsidR="006A7876" w:rsidRPr="004D21E4">
              <w:rPr>
                <w:rStyle w:val="Lienhypertexte"/>
                <w:b/>
                <w:bCs/>
                <w:noProof/>
              </w:rPr>
              <w:t>6.</w:t>
            </w:r>
            <w:r w:rsidR="006A7876">
              <w:rPr>
                <w:rFonts w:eastAsiaTheme="minorEastAsia"/>
                <w:noProof/>
                <w:lang w:eastAsia="fr-CA"/>
              </w:rPr>
              <w:tab/>
            </w:r>
            <w:r w:rsidR="006A7876" w:rsidRPr="004D21E4">
              <w:rPr>
                <w:rStyle w:val="Lienhypertexte"/>
                <w:b/>
                <w:bCs/>
                <w:noProof/>
              </w:rPr>
              <w:t xml:space="preserve">Conclusion </w:t>
            </w:r>
            <w:r w:rsidR="006A7876" w:rsidRPr="004D21E4">
              <w:rPr>
                <w:rStyle w:val="Lienhypertexte"/>
                <w:rFonts w:ascii="Calibri" w:hAnsi="Calibri" w:cs="Calibri"/>
                <w:noProof/>
              </w:rPr>
              <w:t>(1 point)</w:t>
            </w:r>
            <w:r w:rsidR="006A7876">
              <w:rPr>
                <w:noProof/>
                <w:webHidden/>
              </w:rPr>
              <w:tab/>
            </w:r>
            <w:r w:rsidR="006A7876">
              <w:rPr>
                <w:noProof/>
                <w:webHidden/>
              </w:rPr>
              <w:fldChar w:fldCharType="begin"/>
            </w:r>
            <w:r w:rsidR="006A7876">
              <w:rPr>
                <w:noProof/>
                <w:webHidden/>
              </w:rPr>
              <w:instrText xml:space="preserve"> PAGEREF _Toc4658598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4EC4137C" w14:textId="6DBD5284" w:rsidR="006A7876" w:rsidRDefault="00F7396C">
          <w:pPr>
            <w:pStyle w:val="TM3"/>
            <w:tabs>
              <w:tab w:val="left" w:pos="1100"/>
              <w:tab w:val="right" w:leader="dot" w:pos="9396"/>
            </w:tabs>
            <w:rPr>
              <w:rFonts w:eastAsiaTheme="minorEastAsia"/>
              <w:noProof/>
              <w:lang w:eastAsia="fr-CA"/>
            </w:rPr>
          </w:pPr>
          <w:hyperlink w:anchor="_Toc4658599" w:history="1">
            <w:r w:rsidR="006A7876" w:rsidRPr="004D21E4">
              <w:rPr>
                <w:rStyle w:val="Lienhypertexte"/>
                <w:b/>
                <w:bCs/>
                <w:noProof/>
              </w:rPr>
              <w:t>6.1.</w:t>
            </w:r>
            <w:r w:rsidR="006A7876">
              <w:rPr>
                <w:rFonts w:eastAsiaTheme="minorEastAsia"/>
                <w:noProof/>
                <w:lang w:eastAsia="fr-CA"/>
              </w:rPr>
              <w:tab/>
            </w:r>
            <w:r w:rsidR="006A7876" w:rsidRPr="004D21E4">
              <w:rPr>
                <w:rStyle w:val="Lienhypertexte"/>
                <w:b/>
                <w:bCs/>
                <w:noProof/>
              </w:rPr>
              <w:t>Rétrospective sur le projet</w:t>
            </w:r>
            <w:r w:rsidR="006A7876">
              <w:rPr>
                <w:noProof/>
                <w:webHidden/>
              </w:rPr>
              <w:tab/>
            </w:r>
            <w:r w:rsidR="006A7876">
              <w:rPr>
                <w:noProof/>
                <w:webHidden/>
              </w:rPr>
              <w:fldChar w:fldCharType="begin"/>
            </w:r>
            <w:r w:rsidR="006A7876">
              <w:rPr>
                <w:noProof/>
                <w:webHidden/>
              </w:rPr>
              <w:instrText xml:space="preserve"> PAGEREF _Toc4658599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532C55CF" w14:textId="39CCBC46" w:rsidR="006A7876" w:rsidRDefault="00F7396C">
          <w:pPr>
            <w:pStyle w:val="TM3"/>
            <w:tabs>
              <w:tab w:val="left" w:pos="1100"/>
              <w:tab w:val="right" w:leader="dot" w:pos="9396"/>
            </w:tabs>
            <w:rPr>
              <w:rFonts w:eastAsiaTheme="minorEastAsia"/>
              <w:noProof/>
              <w:lang w:eastAsia="fr-CA"/>
            </w:rPr>
          </w:pPr>
          <w:hyperlink w:anchor="_Toc4658600" w:history="1">
            <w:r w:rsidR="006A7876" w:rsidRPr="004D21E4">
              <w:rPr>
                <w:rStyle w:val="Lienhypertexte"/>
                <w:b/>
                <w:bCs/>
                <w:noProof/>
              </w:rPr>
              <w:t>6.2.</w:t>
            </w:r>
            <w:r w:rsidR="006A7876">
              <w:rPr>
                <w:rFonts w:eastAsiaTheme="minorEastAsia"/>
                <w:noProof/>
                <w:lang w:eastAsia="fr-CA"/>
              </w:rPr>
              <w:tab/>
            </w:r>
            <w:r w:rsidR="006A7876" w:rsidRPr="004D21E4">
              <w:rPr>
                <w:rStyle w:val="Lienhypertexte"/>
                <w:b/>
                <w:bCs/>
                <w:noProof/>
              </w:rPr>
              <w:t>Améliorations et recommandation</w:t>
            </w:r>
            <w:r w:rsidR="006A7876">
              <w:rPr>
                <w:noProof/>
                <w:webHidden/>
              </w:rPr>
              <w:tab/>
            </w:r>
            <w:r w:rsidR="006A7876">
              <w:rPr>
                <w:noProof/>
                <w:webHidden/>
              </w:rPr>
              <w:fldChar w:fldCharType="begin"/>
            </w:r>
            <w:r w:rsidR="006A7876">
              <w:rPr>
                <w:noProof/>
                <w:webHidden/>
              </w:rPr>
              <w:instrText xml:space="preserve"> PAGEREF _Toc4658600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6D91B2FE" w14:textId="26FF0299" w:rsidR="002D180E" w:rsidRPr="005D0532" w:rsidRDefault="002D180E" w:rsidP="005D0532">
          <w:r>
            <w:rPr>
              <w:b/>
              <w:bCs/>
              <w:lang w:val="fr-FR"/>
            </w:rPr>
            <w:fldChar w:fldCharType="end"/>
          </w:r>
        </w:p>
      </w:sdtContent>
    </w:sdt>
    <w:p w14:paraId="098CA25A" w14:textId="77777777" w:rsidR="002D180E" w:rsidRPr="002D180E" w:rsidRDefault="002D180E" w:rsidP="002D180E">
      <w:pPr>
        <w:pStyle w:val="En-ttedetabledesmatires"/>
        <w:rPr>
          <w:lang w:val="fr-FR"/>
        </w:rPr>
      </w:pPr>
      <w:r w:rsidRPr="002D180E">
        <w:rPr>
          <w:lang w:val="fr-FR"/>
        </w:rPr>
        <w:t xml:space="preserve">Table des tableaux </w:t>
      </w:r>
    </w:p>
    <w:p w14:paraId="6D3186F6" w14:textId="1DEF8B67" w:rsidR="007B2970" w:rsidRDefault="00F7396C" w:rsidP="002D180E">
      <w:r>
        <w:fldChar w:fldCharType="begin"/>
      </w:r>
      <w:r>
        <w:instrText xml:space="preserve"> TOC \h \z \c "Tableau" </w:instrText>
      </w:r>
      <w:r>
        <w:fldChar w:fldCharType="separate"/>
      </w:r>
      <w:r w:rsidR="006A7876">
        <w:rPr>
          <w:b/>
          <w:bCs/>
          <w:noProof/>
          <w:lang w:val="fr-FR"/>
        </w:rPr>
        <w:t>Aucune entrée de table d'illustration n'a été trouvée.</w:t>
      </w:r>
      <w:r>
        <w:rPr>
          <w:b/>
          <w:bCs/>
          <w:noProof/>
          <w:lang w:val="fr-FR"/>
        </w:rPr>
        <w:fldChar w:fldCharType="end"/>
      </w:r>
    </w:p>
    <w:p w14:paraId="1C21B03D" w14:textId="77777777" w:rsidR="006A7876" w:rsidRDefault="007B2970" w:rsidP="007B2970">
      <w:pPr>
        <w:pStyle w:val="En-ttedetabledesmatires"/>
        <w:rPr>
          <w:noProof/>
        </w:rPr>
      </w:pPr>
      <w:r w:rsidRPr="002D180E">
        <w:rPr>
          <w:lang w:val="fr-FR"/>
        </w:rPr>
        <w:t xml:space="preserve">Table des </w:t>
      </w:r>
      <w:r>
        <w:rPr>
          <w:lang w:val="fr-FR"/>
        </w:rPr>
        <w:t>figures</w:t>
      </w:r>
      <w:r w:rsidRPr="002D180E">
        <w:rPr>
          <w:lang w:val="fr-FR"/>
        </w:rPr>
        <w:t xml:space="preserve"> </w:t>
      </w:r>
      <w:r>
        <w:fldChar w:fldCharType="begin"/>
      </w:r>
      <w:r>
        <w:instrText xml:space="preserve"> TOC \h \z \c "Figure" </w:instrText>
      </w:r>
      <w:r>
        <w:fldChar w:fldCharType="separate"/>
      </w:r>
    </w:p>
    <w:p w14:paraId="0BCCCE52" w14:textId="3A0E6739" w:rsidR="006A7876" w:rsidRDefault="006A7876" w:rsidP="002D180E">
      <w:r>
        <w:rPr>
          <w:b/>
          <w:bCs/>
          <w:noProof/>
          <w:lang w:val="fr-FR"/>
        </w:rPr>
        <w:t>Aucune entrée de table d'illustration n'a été trouvée.</w:t>
      </w:r>
      <w:r w:rsidR="007B2970">
        <w:fldChar w:fldCharType="end"/>
      </w:r>
    </w:p>
    <w:p w14:paraId="559AC894" w14:textId="77777777" w:rsidR="006A7876" w:rsidRDefault="006A7876">
      <w:r>
        <w:br w:type="page"/>
      </w:r>
    </w:p>
    <w:p w14:paraId="4B13E373" w14:textId="6114F494" w:rsidR="00C4047C" w:rsidRDefault="00C4047C" w:rsidP="00215CCD">
      <w:pPr>
        <w:pStyle w:val="Titre1"/>
        <w:numPr>
          <w:ilvl w:val="0"/>
          <w:numId w:val="5"/>
        </w:numPr>
        <w:spacing w:line="360" w:lineRule="auto"/>
        <w:rPr>
          <w:b/>
          <w:bCs/>
          <w:color w:val="auto"/>
        </w:rPr>
      </w:pPr>
      <w:bookmarkStart w:id="0" w:name="_Toc4658580"/>
      <w:r w:rsidRPr="0052527F">
        <w:rPr>
          <w:b/>
          <w:bCs/>
          <w:color w:val="auto"/>
        </w:rPr>
        <w:lastRenderedPageBreak/>
        <w:t>Introduction</w:t>
      </w:r>
      <w:r w:rsidR="00DF3660">
        <w:rPr>
          <w:b/>
          <w:bCs/>
          <w:color w:val="auto"/>
        </w:rPr>
        <w:t xml:space="preserve"> 10 pages</w:t>
      </w:r>
      <w:bookmarkEnd w:id="0"/>
    </w:p>
    <w:p w14:paraId="623C03FF" w14:textId="4C9B5B6D" w:rsidR="006A0A41" w:rsidRPr="006A0A41" w:rsidRDefault="004E492F" w:rsidP="006A0A41">
      <w:pPr>
        <w:spacing w:line="276" w:lineRule="auto"/>
        <w:jc w:val="both"/>
        <w:rPr>
          <w:rFonts w:asciiTheme="minorBidi" w:hAnsiTheme="minorBidi"/>
          <w:lang w:eastAsia="fr-CA"/>
        </w:rPr>
      </w:pPr>
      <w:r>
        <w:rPr>
          <w:rFonts w:asciiTheme="minorBidi" w:hAnsiTheme="minorBidi"/>
          <w:lang w:eastAsia="fr-CA"/>
        </w:rPr>
        <w:t xml:space="preserve">Le présent rapport décrit </w:t>
      </w:r>
      <w:r w:rsidR="008E45A7">
        <w:rPr>
          <w:rFonts w:asciiTheme="minorBidi" w:hAnsiTheme="minorBidi"/>
          <w:lang w:eastAsia="fr-CA"/>
        </w:rPr>
        <w:t xml:space="preserve">notre deuxième </w:t>
      </w:r>
      <w:r w:rsidR="006A0A41">
        <w:rPr>
          <w:rFonts w:asciiTheme="minorBidi" w:hAnsiTheme="minorBidi"/>
          <w:lang w:eastAsia="fr-CA"/>
        </w:rPr>
        <w:t>traitement de données</w:t>
      </w:r>
      <w:r>
        <w:rPr>
          <w:rFonts w:asciiTheme="minorBidi" w:hAnsiTheme="minorBidi"/>
          <w:lang w:eastAsia="fr-CA"/>
        </w:rPr>
        <w:t xml:space="preserve"> </w:t>
      </w:r>
      <w:r w:rsidR="006A0A41">
        <w:rPr>
          <w:rFonts w:asciiTheme="minorBidi" w:hAnsiTheme="minorBidi"/>
          <w:lang w:eastAsia="fr-CA"/>
        </w:rPr>
        <w:t xml:space="preserve">dans le but </w:t>
      </w:r>
      <w:r>
        <w:rPr>
          <w:rFonts w:asciiTheme="minorBidi" w:hAnsiTheme="minorBidi"/>
          <w:lang w:eastAsia="fr-CA"/>
        </w:rPr>
        <w:t xml:space="preserve">d’estimation de </w:t>
      </w:r>
      <w:r w:rsidR="008E45A7">
        <w:rPr>
          <w:rFonts w:asciiTheme="minorBidi" w:hAnsiTheme="minorBidi"/>
          <w:lang w:eastAsia="fr-CA"/>
        </w:rPr>
        <w:t>la valeur immobilière</w:t>
      </w:r>
      <w:r>
        <w:rPr>
          <w:rFonts w:asciiTheme="minorBidi" w:hAnsiTheme="minorBidi"/>
          <w:lang w:eastAsia="fr-CA"/>
        </w:rPr>
        <w:t xml:space="preserve"> </w:t>
      </w:r>
      <w:r w:rsidR="008E45A7">
        <w:rPr>
          <w:rFonts w:asciiTheme="minorBidi" w:hAnsiTheme="minorBidi"/>
          <w:lang w:eastAsia="fr-CA"/>
        </w:rPr>
        <w:t xml:space="preserve">des maisons de la ville </w:t>
      </w:r>
      <w:r w:rsidR="008E45A7" w:rsidRPr="007D55AD">
        <w:rPr>
          <w:rFonts w:asciiTheme="minorBidi" w:hAnsiTheme="minorBidi"/>
          <w:lang w:eastAsia="fr-CA"/>
        </w:rPr>
        <w:t>d’</w:t>
      </w:r>
      <w:r w:rsidR="008E45A7">
        <w:rPr>
          <w:rFonts w:asciiTheme="minorBidi" w:hAnsiTheme="minorBidi"/>
          <w:lang w:eastAsia="fr-CA"/>
        </w:rPr>
        <w:t>Â</w:t>
      </w:r>
      <w:r w:rsidR="008E45A7" w:rsidRPr="007D55AD">
        <w:rPr>
          <w:rFonts w:asciiTheme="minorBidi" w:hAnsiTheme="minorBidi"/>
          <w:lang w:eastAsia="fr-CA"/>
        </w:rPr>
        <w:t xml:space="preserve">mes aux </w:t>
      </w:r>
      <w:r w:rsidR="008E45A7">
        <w:rPr>
          <w:rFonts w:asciiTheme="minorBidi" w:hAnsiTheme="minorBidi"/>
          <w:lang w:eastAsia="fr-CA"/>
        </w:rPr>
        <w:t>É</w:t>
      </w:r>
      <w:r w:rsidR="008E45A7" w:rsidRPr="007D55AD">
        <w:rPr>
          <w:rFonts w:asciiTheme="minorBidi" w:hAnsiTheme="minorBidi"/>
          <w:lang w:eastAsia="fr-CA"/>
        </w:rPr>
        <w:t>tats-Unis</w:t>
      </w:r>
      <w:r w:rsidR="008E45A7">
        <w:rPr>
          <w:rFonts w:asciiTheme="minorBidi" w:hAnsiTheme="minorBidi"/>
          <w:lang w:eastAsia="fr-CA"/>
        </w:rPr>
        <w:t xml:space="preserve">. </w:t>
      </w:r>
      <w:r w:rsidR="006A0A41">
        <w:rPr>
          <w:rFonts w:asciiTheme="minorBidi" w:hAnsiTheme="minorBidi"/>
          <w:lang w:eastAsia="fr-CA"/>
        </w:rPr>
        <w:t>En plus de l’analyse et la description de ce traitement et ses résultats, une comparaison avec le traitement effectué lors du rapport 3 sera à la cinquième partie de ce rapport. Pour conclure avec des recommandation</w:t>
      </w:r>
      <w:r w:rsidR="00F91172">
        <w:rPr>
          <w:rFonts w:asciiTheme="minorBidi" w:hAnsiTheme="minorBidi"/>
          <w:lang w:eastAsia="fr-CA"/>
        </w:rPr>
        <w:t>s</w:t>
      </w:r>
      <w:r w:rsidR="006A0A41">
        <w:rPr>
          <w:rFonts w:asciiTheme="minorBidi" w:hAnsiTheme="minorBidi"/>
          <w:lang w:eastAsia="fr-CA"/>
        </w:rPr>
        <w:t xml:space="preserve"> a</w:t>
      </w:r>
      <w:r w:rsidR="006A0A41" w:rsidRPr="006A0A41">
        <w:rPr>
          <w:rFonts w:asciiTheme="minorBidi" w:hAnsiTheme="minorBidi"/>
          <w:lang w:eastAsia="fr-CA"/>
        </w:rPr>
        <w:t xml:space="preserve">méliorations et </w:t>
      </w:r>
      <w:r w:rsidR="006A0A41">
        <w:rPr>
          <w:rFonts w:asciiTheme="minorBidi" w:hAnsiTheme="minorBidi"/>
          <w:lang w:eastAsia="fr-CA"/>
        </w:rPr>
        <w:t>rétrospectives.</w:t>
      </w:r>
    </w:p>
    <w:p w14:paraId="55524BF6" w14:textId="4C123048" w:rsidR="005B21C9" w:rsidRDefault="005B21C9" w:rsidP="005B21C9">
      <w:pPr>
        <w:spacing w:line="276" w:lineRule="auto"/>
        <w:jc w:val="both"/>
        <w:rPr>
          <w:rFonts w:asciiTheme="minorBidi" w:hAnsiTheme="minorBidi"/>
          <w:lang w:eastAsia="fr-CA"/>
        </w:rPr>
      </w:pPr>
      <w:r>
        <w:rPr>
          <w:rFonts w:asciiTheme="minorBidi" w:hAnsiTheme="minorBidi"/>
          <w:lang w:eastAsia="fr-CA"/>
        </w:rPr>
        <w:t>À cette étape de traitement, deux méthodes seront implémentées en plus de la methode Random Forest implémenté précédemment. Il s’agit de la méthode de GBR (</w:t>
      </w:r>
      <w:r w:rsidRPr="005B21C9">
        <w:rPr>
          <w:rFonts w:asciiTheme="minorBidi" w:hAnsiTheme="minorBidi"/>
          <w:lang w:eastAsia="fr-CA"/>
        </w:rPr>
        <w:t>Gradient Boosting Regressor Model</w:t>
      </w:r>
      <w:r>
        <w:rPr>
          <w:rFonts w:asciiTheme="minorBidi" w:hAnsiTheme="minorBidi"/>
          <w:lang w:eastAsia="fr-CA"/>
        </w:rPr>
        <w:t xml:space="preserve">) et sa version légère en termes de temps de calcul LGBM (Light </w:t>
      </w:r>
      <w:r w:rsidRPr="005B21C9">
        <w:rPr>
          <w:rFonts w:asciiTheme="minorBidi" w:hAnsiTheme="minorBidi"/>
          <w:lang w:eastAsia="fr-CA"/>
        </w:rPr>
        <w:t>Gradient Boosting Regressor Model</w:t>
      </w:r>
      <w:r>
        <w:rPr>
          <w:rFonts w:asciiTheme="minorBidi" w:hAnsiTheme="minorBidi"/>
          <w:lang w:eastAsia="fr-CA"/>
        </w:rPr>
        <w:t xml:space="preserve">). </w:t>
      </w:r>
    </w:p>
    <w:p w14:paraId="5CC0457D" w14:textId="123ABA8A" w:rsidR="005B21C9" w:rsidRDefault="005B21C9" w:rsidP="005B21C9">
      <w:pPr>
        <w:spacing w:line="276" w:lineRule="auto"/>
        <w:jc w:val="both"/>
        <w:rPr>
          <w:rFonts w:asciiTheme="minorBidi" w:hAnsiTheme="minorBidi"/>
          <w:lang w:eastAsia="fr-CA"/>
        </w:rPr>
      </w:pPr>
      <w:r>
        <w:rPr>
          <w:rFonts w:asciiTheme="minorBidi" w:hAnsiTheme="minorBidi"/>
          <w:lang w:eastAsia="fr-CA"/>
        </w:rPr>
        <w:t>Une étude d’attributs les plus important pour chaque méthode sera implémenter également afin de</w:t>
      </w:r>
      <w:r w:rsidRPr="005B21C9">
        <w:rPr>
          <w:rFonts w:asciiTheme="minorBidi" w:hAnsiTheme="minorBidi"/>
          <w:lang w:eastAsia="fr-CA"/>
        </w:rPr>
        <w:t xml:space="preserve"> découvrir </w:t>
      </w:r>
      <w:r w:rsidR="00876810">
        <w:rPr>
          <w:rFonts w:asciiTheme="minorBidi" w:hAnsiTheme="minorBidi"/>
          <w:lang w:eastAsia="fr-CA"/>
        </w:rPr>
        <w:t>les combinaisons intéressantes.</w:t>
      </w:r>
    </w:p>
    <w:p w14:paraId="67B9DCEA" w14:textId="77777777" w:rsidR="00215CCD" w:rsidRPr="00215CCD" w:rsidRDefault="00C4047C" w:rsidP="00215CCD">
      <w:pPr>
        <w:pStyle w:val="Titre1"/>
        <w:numPr>
          <w:ilvl w:val="0"/>
          <w:numId w:val="5"/>
        </w:numPr>
        <w:rPr>
          <w:b/>
          <w:bCs/>
          <w:color w:val="auto"/>
        </w:rPr>
      </w:pPr>
      <w:bookmarkStart w:id="1" w:name="_Toc4658581"/>
      <w:r w:rsidRPr="0052527F">
        <w:rPr>
          <w:b/>
          <w:bCs/>
          <w:color w:val="auto"/>
        </w:rPr>
        <w:t>Méthodologie</w:t>
      </w:r>
      <w:bookmarkEnd w:id="1"/>
    </w:p>
    <w:p w14:paraId="44A025C3" w14:textId="168C92CA" w:rsidR="00DF3660" w:rsidRDefault="00C4047C" w:rsidP="00DF3660">
      <w:pPr>
        <w:pStyle w:val="Titre3"/>
        <w:numPr>
          <w:ilvl w:val="1"/>
          <w:numId w:val="5"/>
        </w:numPr>
        <w:rPr>
          <w:b/>
          <w:bCs/>
        </w:rPr>
      </w:pPr>
      <w:bookmarkStart w:id="2" w:name="_Toc4658582"/>
      <w:r w:rsidRPr="00215CCD">
        <w:rPr>
          <w:b/>
          <w:bCs/>
        </w:rPr>
        <w:t>Description de l’algorithme</w:t>
      </w:r>
      <w:bookmarkEnd w:id="2"/>
    </w:p>
    <w:p w14:paraId="4386A28E" w14:textId="227DBBD3" w:rsidR="00F91172" w:rsidRDefault="007A4DD6" w:rsidP="007A4DD6">
      <w:pPr>
        <w:spacing w:line="276" w:lineRule="auto"/>
        <w:jc w:val="both"/>
        <w:rPr>
          <w:rFonts w:asciiTheme="minorBidi" w:hAnsiTheme="minorBidi"/>
          <w:lang w:eastAsia="fr-CA"/>
        </w:rPr>
      </w:pPr>
      <w:r w:rsidRPr="007A4DD6">
        <w:rPr>
          <w:rFonts w:asciiTheme="minorBidi" w:hAnsiTheme="minorBidi"/>
          <w:lang w:eastAsia="fr-CA"/>
        </w:rPr>
        <w:t xml:space="preserve">En se basant sur la revue de la littérature faite dans les étapes précédentes de ce projet, on continue nos analyses en testant un nouvel algorithme comparé aux forêts aléatoires (anglais : Random Forest). Comme proposé antérieurement, l’algorithme mis à l’épreuve cette fois-ci </w:t>
      </w:r>
      <w:r w:rsidR="00F91172" w:rsidRPr="007A4DD6">
        <w:rPr>
          <w:rFonts w:asciiTheme="minorBidi" w:hAnsiTheme="minorBidi"/>
          <w:lang w:eastAsia="fr-CA"/>
        </w:rPr>
        <w:t>est :</w:t>
      </w:r>
      <w:r w:rsidRPr="007A4DD6">
        <w:rPr>
          <w:rFonts w:asciiTheme="minorBidi" w:hAnsiTheme="minorBidi"/>
          <w:lang w:eastAsia="fr-CA"/>
        </w:rPr>
        <w:t xml:space="preserve"> les arbres de régression optimisées (en anglais : Gradient Boosting). Cet algorithme supervisé peut être utilisé à la fois pour la régression et la classification. </w:t>
      </w:r>
    </w:p>
    <w:p w14:paraId="1138C986" w14:textId="77777777" w:rsidR="00F91172" w:rsidRDefault="007A4DD6" w:rsidP="007A4DD6">
      <w:pPr>
        <w:spacing w:line="276" w:lineRule="auto"/>
        <w:jc w:val="both"/>
        <w:rPr>
          <w:rFonts w:asciiTheme="minorBidi" w:hAnsiTheme="minorBidi"/>
          <w:lang w:eastAsia="fr-CA"/>
        </w:rPr>
      </w:pPr>
      <w:r w:rsidRPr="007A4DD6">
        <w:rPr>
          <w:rFonts w:asciiTheme="minorBidi" w:hAnsiTheme="minorBidi"/>
          <w:lang w:eastAsia="fr-CA"/>
        </w:rPr>
        <w:t>Dans le cas présent, on utilise que la régression puisque nous cherchons une prédiction numérique en tant que résultat final. Les arbres de régression optimisées peuvent être vues en deux parties : la première qui est les arbres de régression qui se résume à être des modèles qui associent une réponse à leurs prédicteurs par des divisions binaires récursives. La deuxième partie est le booster, ce dernier est une méthode adaptative permettant de combiner de nombreux modèles simples pour amélior</w:t>
      </w:r>
      <w:r w:rsidR="00F91172">
        <w:rPr>
          <w:rFonts w:asciiTheme="minorBidi" w:hAnsiTheme="minorBidi"/>
          <w:lang w:eastAsia="fr-CA"/>
        </w:rPr>
        <w:t>er les performances prédictives.</w:t>
      </w:r>
      <w:r w:rsidRPr="007A4DD6">
        <w:rPr>
          <w:rFonts w:asciiTheme="minorBidi" w:hAnsiTheme="minorBidi"/>
          <w:lang w:eastAsia="fr-CA"/>
        </w:rPr>
        <w:t xml:space="preserve"> </w:t>
      </w:r>
    </w:p>
    <w:p w14:paraId="17E0F646" w14:textId="18E12AEF" w:rsidR="00F91172" w:rsidRDefault="007A4DD6" w:rsidP="007A4DD6">
      <w:pPr>
        <w:spacing w:line="276" w:lineRule="auto"/>
        <w:jc w:val="both"/>
        <w:rPr>
          <w:rFonts w:asciiTheme="minorBidi" w:hAnsiTheme="minorBidi"/>
          <w:lang w:eastAsia="fr-CA"/>
        </w:rPr>
      </w:pPr>
      <w:r w:rsidRPr="007A4DD6">
        <w:rPr>
          <w:rFonts w:asciiTheme="minorBidi" w:hAnsiTheme="minorBidi"/>
          <w:lang w:eastAsia="fr-CA"/>
        </w:rPr>
        <w:t xml:space="preserve">D’un point de vu plus pratique, les arbres de régression optimisée incorporent des avantages importants des méthodes basées sur l’arbre, la gestion de différents types de variables prédictives et l’adaptation des données manquantes. </w:t>
      </w:r>
    </w:p>
    <w:p w14:paraId="29E8155E" w14:textId="21E63737" w:rsidR="007A4DD6" w:rsidRPr="007A4DD6" w:rsidRDefault="007A4DD6" w:rsidP="007A4DD6">
      <w:pPr>
        <w:spacing w:line="276" w:lineRule="auto"/>
        <w:jc w:val="both"/>
        <w:rPr>
          <w:rFonts w:asciiTheme="minorBidi" w:hAnsiTheme="minorBidi"/>
          <w:lang w:eastAsia="fr-CA"/>
        </w:rPr>
      </w:pPr>
      <w:r w:rsidRPr="00746C0B">
        <w:rPr>
          <w:rFonts w:asciiTheme="minorBidi" w:hAnsiTheme="minorBidi"/>
          <w:highlight w:val="yellow"/>
          <w:lang w:eastAsia="fr-CA"/>
        </w:rPr>
        <w:t>Ils n'ont pas besoin de transformation de données ou d'élimination des valeurs aberrantes, ils peuvent s'adapter à des relations non linéaires complexes et gérer automatiquement les effets d'interaction entre les prédicteurs.</w:t>
      </w:r>
    </w:p>
    <w:p w14:paraId="4C4F2D5E" w14:textId="23867A2A" w:rsidR="005F78EE" w:rsidRDefault="00C4047C" w:rsidP="00E97658">
      <w:pPr>
        <w:pStyle w:val="Titre3"/>
        <w:numPr>
          <w:ilvl w:val="1"/>
          <w:numId w:val="5"/>
        </w:numPr>
      </w:pPr>
      <w:bookmarkStart w:id="3" w:name="_Toc4658583"/>
      <w:r w:rsidRPr="005F78EE">
        <w:rPr>
          <w:b/>
          <w:bCs/>
        </w:rPr>
        <w:t>Description du fonctionnement de la méthode</w:t>
      </w:r>
      <w:bookmarkEnd w:id="3"/>
    </w:p>
    <w:p w14:paraId="29F893BF" w14:textId="77777777" w:rsidR="00876810" w:rsidRDefault="005F78EE" w:rsidP="005F78EE">
      <w:pPr>
        <w:spacing w:line="276" w:lineRule="auto"/>
        <w:jc w:val="both"/>
        <w:rPr>
          <w:rFonts w:asciiTheme="minorBidi" w:hAnsiTheme="minorBidi"/>
          <w:lang w:eastAsia="fr-CA"/>
        </w:rPr>
      </w:pPr>
      <w:r w:rsidRPr="005F78EE">
        <w:rPr>
          <w:rFonts w:asciiTheme="minorBidi" w:hAnsiTheme="minorBidi"/>
          <w:lang w:eastAsia="fr-CA"/>
        </w:rPr>
        <w:t xml:space="preserve">Lorsque on essaie de prédire la variable cible à l’aide d’une technique d’apprentissage automatique, les principales causes de différence entre les valeurs réelles et prédites sont le bruit, la variance et les biais. Ceci est autant applicable dans le cas de la méthode des arbres de régression optimisés. </w:t>
      </w:r>
    </w:p>
    <w:p w14:paraId="446D7E29" w14:textId="77777777" w:rsidR="00876810" w:rsidRDefault="005F78EE" w:rsidP="005F78EE">
      <w:pPr>
        <w:spacing w:line="276" w:lineRule="auto"/>
        <w:jc w:val="both"/>
        <w:rPr>
          <w:rFonts w:asciiTheme="minorBidi" w:hAnsiTheme="minorBidi"/>
          <w:lang w:eastAsia="fr-CA"/>
        </w:rPr>
      </w:pPr>
      <w:r w:rsidRPr="005F78EE">
        <w:rPr>
          <w:rFonts w:asciiTheme="minorBidi" w:hAnsiTheme="minorBidi"/>
          <w:lang w:eastAsia="fr-CA"/>
        </w:rPr>
        <w:lastRenderedPageBreak/>
        <w:t xml:space="preserve">En bref, cette technique utilise la logique dans laquelle : les prédicteurs du premier niveau tirent des leçons des erreurs des prédicteurs précédents. Par conséquent, les observations ont une probabilité inégale d'apparaître dans les modèles ultérieurs et celles avec l'erreur la plus élevée apparaissent le plus. À savoir, les observations ne sont donc pas choisies en fonction du processus d'amorçage, mais en fonction de l'erreur. </w:t>
      </w:r>
    </w:p>
    <w:p w14:paraId="536281BF" w14:textId="77777777" w:rsidR="00876810" w:rsidRDefault="005F78EE" w:rsidP="005F78EE">
      <w:pPr>
        <w:spacing w:line="276" w:lineRule="auto"/>
        <w:jc w:val="both"/>
        <w:rPr>
          <w:rFonts w:asciiTheme="minorBidi" w:hAnsiTheme="minorBidi"/>
          <w:lang w:eastAsia="fr-CA"/>
        </w:rPr>
      </w:pPr>
      <w:r w:rsidRPr="005F78EE">
        <w:rPr>
          <w:rFonts w:asciiTheme="minorBidi" w:hAnsiTheme="minorBidi"/>
          <w:lang w:eastAsia="fr-CA"/>
        </w:rPr>
        <w:t xml:space="preserve">Ainsi, les prédicteurs peuvent être choisis parmi une gamme de modèles tels que des arbres de décision, des régresseurs, des classificateurs, </w:t>
      </w:r>
      <w:r>
        <w:rPr>
          <w:rFonts w:asciiTheme="minorBidi" w:hAnsiTheme="minorBidi"/>
          <w:lang w:eastAsia="fr-CA"/>
        </w:rPr>
        <w:t>etc.</w:t>
      </w:r>
      <w:r w:rsidRPr="005F78EE">
        <w:rPr>
          <w:rFonts w:asciiTheme="minorBidi" w:hAnsiTheme="minorBidi"/>
          <w:lang w:eastAsia="fr-CA"/>
        </w:rPr>
        <w:t xml:space="preserve"> Les nouveaux prédicteurs tirant des leçons des erreurs commises par les prédicteurs précédents, il faut moins de temps et d’itérations pour se rapprocher des prévisions réelles. Mais il faut choisir les critères d'arrêt avec soin, sinon cela peut conduire à une sur-apprentissage des données </w:t>
      </w:r>
      <w:r w:rsidRPr="005F78EE">
        <w:rPr>
          <w:rFonts w:asciiTheme="minorBidi" w:hAnsiTheme="minorBidi"/>
          <w:lang w:eastAsia="fr-CA"/>
        </w:rPr>
        <w:t>d’entraînement.</w:t>
      </w:r>
      <w:r w:rsidRPr="005F78EE">
        <w:rPr>
          <w:rFonts w:asciiTheme="minorBidi" w:hAnsiTheme="minorBidi"/>
          <w:lang w:eastAsia="fr-CA"/>
        </w:rPr>
        <w:t xml:space="preserve"> </w:t>
      </w:r>
    </w:p>
    <w:p w14:paraId="6509C162" w14:textId="378DBB98" w:rsidR="005F78EE" w:rsidRPr="005F78EE" w:rsidRDefault="005F78EE" w:rsidP="005F78EE">
      <w:pPr>
        <w:spacing w:line="276" w:lineRule="auto"/>
        <w:jc w:val="both"/>
        <w:rPr>
          <w:rFonts w:asciiTheme="minorBidi" w:hAnsiTheme="minorBidi"/>
          <w:lang w:eastAsia="fr-CA"/>
        </w:rPr>
      </w:pPr>
      <w:r w:rsidRPr="005F78EE">
        <w:rPr>
          <w:rFonts w:asciiTheme="minorBidi" w:hAnsiTheme="minorBidi"/>
          <w:lang w:eastAsia="fr-CA"/>
        </w:rPr>
        <w:t>À cet effet, l’algorithme des arbres de régression optimisés peut être résumé par, une première modélisation des données avec des modèles simples. Une détection d’erreurs sur les résultats du modèle est faite pour une optimisation d’erreur. Ces erreurs permettent de détecter les valeurs aberrantes à ajuster le modèle. Ensuite, une combinaison de tous les prédicteurs en attribuant des poids à chaque prédicteur.</w:t>
      </w:r>
    </w:p>
    <w:p w14:paraId="76439123" w14:textId="7E48296C" w:rsidR="005B21C9" w:rsidRDefault="00DA76BD" w:rsidP="005B21C9">
      <w:pPr>
        <w:pStyle w:val="Titre3"/>
        <w:numPr>
          <w:ilvl w:val="1"/>
          <w:numId w:val="5"/>
        </w:numPr>
        <w:rPr>
          <w:b/>
          <w:bCs/>
        </w:rPr>
      </w:pPr>
      <w:bookmarkStart w:id="4" w:name="_Toc4658584"/>
      <w:r w:rsidRPr="00DA76BD">
        <w:rPr>
          <w:b/>
          <w:bCs/>
        </w:rPr>
        <w:t>Décisions de design et d’implémentation</w:t>
      </w:r>
      <w:bookmarkEnd w:id="4"/>
    </w:p>
    <w:p w14:paraId="316A0A19" w14:textId="72689B21" w:rsidR="005B21C9" w:rsidRPr="00F91172" w:rsidRDefault="009D7FC7" w:rsidP="00F91172">
      <w:pPr>
        <w:spacing w:line="276" w:lineRule="auto"/>
        <w:jc w:val="both"/>
        <w:rPr>
          <w:rFonts w:asciiTheme="minorBidi" w:hAnsiTheme="minorBidi"/>
          <w:lang w:eastAsia="fr-CA"/>
        </w:rPr>
      </w:pPr>
      <w:r w:rsidRPr="00F91172">
        <w:rPr>
          <w:rFonts w:asciiTheme="minorBidi" w:hAnsiTheme="minorBidi"/>
          <w:lang w:eastAsia="fr-CA"/>
        </w:rPr>
        <w:t xml:space="preserve">Afin d’améliorer notre apprentissage, une augmentation de données a été effectuer en </w:t>
      </w:r>
      <w:r w:rsidR="002B0BC1" w:rsidRPr="00F91172">
        <w:rPr>
          <w:rFonts w:asciiTheme="minorBidi" w:hAnsiTheme="minorBidi"/>
          <w:lang w:eastAsia="fr-CA"/>
        </w:rPr>
        <w:t>donnant</w:t>
      </w:r>
      <w:r w:rsidRPr="00F91172">
        <w:rPr>
          <w:rFonts w:asciiTheme="minorBidi" w:hAnsiTheme="minorBidi"/>
          <w:lang w:eastAsia="fr-CA"/>
        </w:rPr>
        <w:t xml:space="preserve"> </w:t>
      </w:r>
      <w:r w:rsidR="002B0BC1" w:rsidRPr="00F91172">
        <w:rPr>
          <w:rFonts w:asciiTheme="minorBidi" w:hAnsiTheme="minorBidi"/>
          <w:lang w:eastAsia="fr-CA"/>
        </w:rPr>
        <w:t>aux</w:t>
      </w:r>
      <w:r w:rsidRPr="00F91172">
        <w:rPr>
          <w:rFonts w:asciiTheme="minorBidi" w:hAnsiTheme="minorBidi"/>
          <w:lang w:eastAsia="fr-CA"/>
        </w:rPr>
        <w:t xml:space="preserve"> données manquante</w:t>
      </w:r>
      <w:r w:rsidR="002B0BC1" w:rsidRPr="00F91172">
        <w:rPr>
          <w:rFonts w:asciiTheme="minorBidi" w:hAnsiTheme="minorBidi"/>
          <w:lang w:eastAsia="fr-CA"/>
        </w:rPr>
        <w:t>s des valeurs représentatif</w:t>
      </w:r>
      <w:r w:rsidRPr="00F91172">
        <w:rPr>
          <w:rFonts w:asciiTheme="minorBidi" w:hAnsiTheme="minorBidi"/>
          <w:lang w:eastAsia="fr-CA"/>
        </w:rPr>
        <w:t>.</w:t>
      </w:r>
    </w:p>
    <w:p w14:paraId="66F2854D" w14:textId="266ADE7C" w:rsidR="002B0BC1" w:rsidRPr="0027600C" w:rsidRDefault="002B0BC1" w:rsidP="0027600C">
      <w:pPr>
        <w:spacing w:line="276" w:lineRule="auto"/>
        <w:jc w:val="both"/>
        <w:rPr>
          <w:rFonts w:asciiTheme="minorBidi" w:hAnsiTheme="minorBidi"/>
          <w:lang w:eastAsia="fr-CA"/>
        </w:rPr>
      </w:pPr>
      <w:r w:rsidRPr="0027600C">
        <w:rPr>
          <w:rFonts w:asciiTheme="minorBidi" w:hAnsiTheme="minorBidi"/>
          <w:lang w:eastAsia="fr-CA"/>
        </w:rPr>
        <w:t>La figure ci-dessus représente le pourcentage de données manquantes. L’e</w:t>
      </w:r>
      <w:r w:rsidR="00F91172" w:rsidRPr="0027600C">
        <w:rPr>
          <w:rFonts w:asciiTheme="minorBidi" w:hAnsiTheme="minorBidi"/>
          <w:lang w:eastAsia="fr-CA"/>
        </w:rPr>
        <w:t>nrichiss</w:t>
      </w:r>
      <w:r w:rsidRPr="0027600C">
        <w:rPr>
          <w:rFonts w:asciiTheme="minorBidi" w:hAnsiTheme="minorBidi"/>
          <w:lang w:eastAsia="fr-CA"/>
        </w:rPr>
        <w:t xml:space="preserve">ement des données </w:t>
      </w:r>
      <w:r w:rsidR="00F91172" w:rsidRPr="0027600C">
        <w:rPr>
          <w:rFonts w:asciiTheme="minorBidi" w:hAnsiTheme="minorBidi"/>
          <w:lang w:eastAsia="fr-CA"/>
        </w:rPr>
        <w:t>a</w:t>
      </w:r>
      <w:r w:rsidRPr="0027600C">
        <w:rPr>
          <w:rFonts w:asciiTheme="minorBidi" w:hAnsiTheme="minorBidi"/>
          <w:lang w:eastAsia="fr-CA"/>
        </w:rPr>
        <w:t xml:space="preserve"> été selon la </w:t>
      </w:r>
      <w:r w:rsidR="00F91172" w:rsidRPr="0027600C">
        <w:rPr>
          <w:rFonts w:asciiTheme="minorBidi" w:hAnsiTheme="minorBidi"/>
          <w:lang w:eastAsia="fr-CA"/>
        </w:rPr>
        <w:t>stratégie</w:t>
      </w:r>
      <w:r w:rsidRPr="0027600C">
        <w:rPr>
          <w:rFonts w:asciiTheme="minorBidi" w:hAnsiTheme="minorBidi"/>
          <w:lang w:eastAsia="fr-CA"/>
        </w:rPr>
        <w:t xml:space="preserve"> suivante : </w:t>
      </w:r>
    </w:p>
    <w:p w14:paraId="3DE7BCDB" w14:textId="7EE136F5" w:rsidR="009D7FC7" w:rsidRDefault="009D7FC7" w:rsidP="0027600C">
      <w:pPr>
        <w:spacing w:line="276" w:lineRule="auto"/>
        <w:jc w:val="both"/>
        <w:rPr>
          <w:rFonts w:asciiTheme="minorBidi" w:hAnsiTheme="minorBidi"/>
          <w:lang w:eastAsia="fr-CA"/>
        </w:rPr>
      </w:pPr>
      <w:r w:rsidRPr="0027600C">
        <w:rPr>
          <w:rFonts w:asciiTheme="minorBidi" w:hAnsiTheme="minorBidi"/>
          <w:lang w:eastAsia="fr-CA"/>
        </w:rPr>
        <w:t xml:space="preserve">A titre d’exemple, pour les </w:t>
      </w:r>
    </w:p>
    <w:p w14:paraId="2106634C" w14:textId="7EDE9DA4" w:rsidR="00876810" w:rsidRDefault="00876810" w:rsidP="0027600C">
      <w:pPr>
        <w:spacing w:line="276" w:lineRule="auto"/>
        <w:jc w:val="both"/>
        <w:rPr>
          <w:rFonts w:asciiTheme="minorBidi" w:hAnsiTheme="minorBidi"/>
          <w:lang w:eastAsia="fr-CA"/>
        </w:rPr>
      </w:pPr>
    </w:p>
    <w:p w14:paraId="35D84374" w14:textId="1BBC0CE9" w:rsidR="00876810" w:rsidRPr="00876810" w:rsidRDefault="00876810" w:rsidP="00876810">
      <w:pPr>
        <w:spacing w:line="276" w:lineRule="auto"/>
        <w:jc w:val="both"/>
        <w:rPr>
          <w:rFonts w:asciiTheme="minorBidi" w:hAnsiTheme="minorBidi"/>
          <w:color w:val="A6A6A6" w:themeColor="background1" w:themeShade="A6"/>
          <w:lang w:eastAsia="fr-CA"/>
        </w:rPr>
      </w:pPr>
      <w:r w:rsidRPr="00876810">
        <w:rPr>
          <w:rFonts w:asciiTheme="minorBidi" w:hAnsiTheme="minorBidi"/>
          <w:color w:val="A6A6A6" w:themeColor="background1" w:themeShade="A6"/>
          <w:lang w:eastAsia="fr-CA"/>
        </w:rPr>
        <w:t xml:space="preserve">Vu que cet algorithme est déjà implanté par une libraire appelée « scikit-learn » en python, il suffit en faire une bonne utilisation après avoir préparé les données. Cela étant dit, une étape préliminaire est de préparer les données pour </w:t>
      </w:r>
      <w:r w:rsidRPr="00876810">
        <w:rPr>
          <w:rFonts w:asciiTheme="minorBidi" w:hAnsiTheme="minorBidi"/>
          <w:color w:val="A6A6A6" w:themeColor="background1" w:themeShade="A6"/>
          <w:lang w:eastAsia="fr-CA"/>
        </w:rPr>
        <w:t>qu’elle</w:t>
      </w:r>
      <w:r w:rsidRPr="00876810">
        <w:rPr>
          <w:rFonts w:asciiTheme="minorBidi" w:hAnsiTheme="minorBidi"/>
          <w:color w:val="A6A6A6" w:themeColor="background1" w:themeShade="A6"/>
          <w:lang w:eastAsia="fr-CA"/>
        </w:rPr>
        <w:t xml:space="preserve"> soit admissible dans l’algorithme des forêts aléatoires. Sachant que, certains </w:t>
      </w:r>
      <w:r w:rsidRPr="00876810">
        <w:rPr>
          <w:rFonts w:asciiTheme="minorBidi" w:hAnsiTheme="minorBidi"/>
          <w:color w:val="A6A6A6" w:themeColor="background1" w:themeShade="A6"/>
          <w:lang w:eastAsia="fr-CA"/>
        </w:rPr>
        <w:t>hyper paramètres</w:t>
      </w:r>
      <w:r w:rsidRPr="00876810">
        <w:rPr>
          <w:rFonts w:asciiTheme="minorBidi" w:hAnsiTheme="minorBidi"/>
          <w:color w:val="A6A6A6" w:themeColor="background1" w:themeShade="A6"/>
          <w:lang w:eastAsia="fr-CA"/>
        </w:rPr>
        <w:t xml:space="preserve"> de la régression peuvent être choisis tel que mentionné précédemment. Les deux plus importants paramètres sont le nombre d’estimateurs et le maximum de profondeur. </w:t>
      </w:r>
    </w:p>
    <w:p w14:paraId="44A081AC" w14:textId="77777777" w:rsidR="00876810" w:rsidRPr="00876810" w:rsidRDefault="00876810" w:rsidP="00876810">
      <w:pPr>
        <w:spacing w:line="276" w:lineRule="auto"/>
        <w:jc w:val="both"/>
        <w:rPr>
          <w:rFonts w:asciiTheme="minorBidi" w:hAnsiTheme="minorBidi"/>
          <w:color w:val="A6A6A6" w:themeColor="background1" w:themeShade="A6"/>
          <w:lang w:eastAsia="fr-CA"/>
        </w:rPr>
      </w:pPr>
      <w:r w:rsidRPr="00876810">
        <w:rPr>
          <w:rFonts w:asciiTheme="minorBidi" w:hAnsiTheme="minorBidi"/>
          <w:color w:val="A6A6A6" w:themeColor="background1" w:themeShade="A6"/>
          <w:lang w:eastAsia="fr-CA"/>
        </w:rPr>
        <w:t>Quant au nombre d’estimateurs, ce paramètre s’occupe de spécifier le nombre d’arbres dans une forêt. La valeur par défaut est de 10 arbres par forêt. Ce chiffre entre autres impacte indirectement le nombre de solutions qui seront proposées par l’algorithme, ce nombre est inversement proportionnel au nombre de variables en entrée.</w:t>
      </w:r>
    </w:p>
    <w:p w14:paraId="5C9B76BA" w14:textId="77777777" w:rsidR="00876810" w:rsidRPr="00876810" w:rsidRDefault="00876810" w:rsidP="00876810">
      <w:pPr>
        <w:spacing w:line="276" w:lineRule="auto"/>
        <w:jc w:val="both"/>
        <w:rPr>
          <w:rFonts w:asciiTheme="minorBidi" w:hAnsiTheme="minorBidi"/>
          <w:color w:val="A6A6A6" w:themeColor="background1" w:themeShade="A6"/>
          <w:lang w:eastAsia="fr-CA"/>
        </w:rPr>
      </w:pPr>
      <w:r w:rsidRPr="00876810">
        <w:rPr>
          <w:rFonts w:asciiTheme="minorBidi" w:hAnsiTheme="minorBidi"/>
          <w:color w:val="A6A6A6" w:themeColor="background1" w:themeShade="A6"/>
          <w:lang w:eastAsia="fr-CA"/>
        </w:rPr>
        <w:t>Comme son nom l’indique, le maximum de profondeur se résume à être un entier qui détermine la profondeur des arbres dans chaque nœud. Autrement dit, si la valeur est None, les nœuds sont développés jusqu'à ce que toutes les feuilles (sous-branches) soient pures ou que toutes les feuilles contiennent moins d'échantillons possibles ou selon un nombre prédéterminé.</w:t>
      </w:r>
    </w:p>
    <w:p w14:paraId="5326B634" w14:textId="77777777" w:rsidR="00876810" w:rsidRPr="00876810" w:rsidRDefault="00876810" w:rsidP="00876810">
      <w:pPr>
        <w:spacing w:line="276" w:lineRule="auto"/>
        <w:jc w:val="both"/>
        <w:rPr>
          <w:rFonts w:asciiTheme="minorBidi" w:hAnsiTheme="minorBidi"/>
          <w:color w:val="A6A6A6" w:themeColor="background1" w:themeShade="A6"/>
          <w:lang w:eastAsia="fr-CA"/>
        </w:rPr>
      </w:pPr>
      <w:r w:rsidRPr="00876810">
        <w:rPr>
          <w:rFonts w:asciiTheme="minorBidi" w:hAnsiTheme="minorBidi"/>
          <w:color w:val="A6A6A6" w:themeColor="background1" w:themeShade="A6"/>
          <w:lang w:eastAsia="fr-CA"/>
        </w:rPr>
        <w:lastRenderedPageBreak/>
        <w:t xml:space="preserve">C’est deux paramètres ne peuvent être choisis arbitrairement, ainsi, des tests sont faits en variant ces paramètres et en fixant les attributs en entré, puis tester la performance du modèle en observant les valeurs de scores obtenus après chaque entrainement. </w:t>
      </w:r>
    </w:p>
    <w:p w14:paraId="0A86BBEE" w14:textId="32998588" w:rsidR="00C4047C" w:rsidRPr="0052527F" w:rsidRDefault="00C4047C" w:rsidP="0052527F">
      <w:pPr>
        <w:pStyle w:val="Titre1"/>
        <w:numPr>
          <w:ilvl w:val="0"/>
          <w:numId w:val="5"/>
        </w:numPr>
        <w:rPr>
          <w:b/>
          <w:bCs/>
          <w:color w:val="auto"/>
        </w:rPr>
      </w:pPr>
      <w:bookmarkStart w:id="5" w:name="_Toc4658585"/>
      <w:r w:rsidRPr="0052527F">
        <w:rPr>
          <w:b/>
          <w:bCs/>
          <w:color w:val="auto"/>
        </w:rPr>
        <w:t>Expérimentation</w:t>
      </w:r>
      <w:bookmarkEnd w:id="5"/>
    </w:p>
    <w:p w14:paraId="62E3F854" w14:textId="6E934E5F" w:rsidR="009D7FC7" w:rsidRDefault="00C4047C" w:rsidP="00B962B6">
      <w:pPr>
        <w:pStyle w:val="Titre3"/>
        <w:numPr>
          <w:ilvl w:val="1"/>
          <w:numId w:val="5"/>
        </w:numPr>
        <w:rPr>
          <w:b/>
          <w:bCs/>
        </w:rPr>
      </w:pPr>
      <w:bookmarkStart w:id="6" w:name="_Toc4658586"/>
      <w:r w:rsidRPr="00215CCD">
        <w:rPr>
          <w:b/>
          <w:bCs/>
        </w:rPr>
        <w:t>Description des tests</w:t>
      </w:r>
      <w:bookmarkEnd w:id="6"/>
    </w:p>
    <w:p w14:paraId="74725A23" w14:textId="3EA88ADC" w:rsidR="005B21C9" w:rsidRPr="009D7FC7" w:rsidRDefault="009D7FC7" w:rsidP="005B21C9">
      <w:pPr>
        <w:pStyle w:val="Paragraphedeliste"/>
        <w:numPr>
          <w:ilvl w:val="2"/>
          <w:numId w:val="5"/>
        </w:numPr>
        <w:rPr>
          <w:b/>
          <w:bCs/>
        </w:rPr>
      </w:pPr>
      <w:r>
        <w:rPr>
          <w:b/>
          <w:bCs/>
        </w:rPr>
        <w:t>T</w:t>
      </w:r>
      <w:r w:rsidR="005B21C9" w:rsidRPr="009D7FC7">
        <w:rPr>
          <w:b/>
          <w:bCs/>
        </w:rPr>
        <w:t>ransformation logarithmique du prix</w:t>
      </w:r>
    </w:p>
    <w:p w14:paraId="19F90751" w14:textId="0EF9587D" w:rsidR="004971B6" w:rsidRDefault="0027600C" w:rsidP="0027600C">
      <w:pPr>
        <w:spacing w:line="276" w:lineRule="auto"/>
        <w:jc w:val="both"/>
        <w:rPr>
          <w:rFonts w:asciiTheme="minorBidi" w:hAnsiTheme="minorBidi"/>
          <w:lang w:eastAsia="fr-CA"/>
        </w:rPr>
      </w:pPr>
      <w:r>
        <w:rPr>
          <w:rFonts w:asciiTheme="minorBidi" w:hAnsiTheme="minorBidi"/>
          <w:lang w:eastAsia="fr-CA"/>
        </w:rPr>
        <w:t>Dans le but d’</w:t>
      </w:r>
      <w:r w:rsidR="00F33E8E" w:rsidRPr="0027600C">
        <w:rPr>
          <w:rFonts w:asciiTheme="minorBidi" w:hAnsiTheme="minorBidi"/>
          <w:lang w:eastAsia="fr-CA"/>
        </w:rPr>
        <w:t xml:space="preserve">évaluer la pertinence de l'ajustement </w:t>
      </w:r>
      <w:r>
        <w:rPr>
          <w:rFonts w:asciiTheme="minorBidi" w:hAnsiTheme="minorBidi"/>
          <w:lang w:eastAsia="fr-CA"/>
        </w:rPr>
        <w:t xml:space="preserve">de la </w:t>
      </w:r>
      <w:hyperlink r:id="rId9" w:tooltip="Loi de probabilité" w:history="1">
        <w:r w:rsidR="00F33E8E" w:rsidRPr="0027600C">
          <w:rPr>
            <w:rFonts w:asciiTheme="minorBidi" w:hAnsiTheme="minorBidi"/>
            <w:lang w:eastAsia="fr-CA"/>
          </w:rPr>
          <w:t>distribution</w:t>
        </w:r>
      </w:hyperlink>
      <w:r w:rsidR="00F33E8E" w:rsidRPr="0027600C">
        <w:rPr>
          <w:rFonts w:asciiTheme="minorBidi" w:hAnsiTheme="minorBidi"/>
          <w:lang w:eastAsia="fr-CA"/>
        </w:rPr>
        <w:t xml:space="preserve"> donnée </w:t>
      </w:r>
      <w:r>
        <w:rPr>
          <w:rFonts w:asciiTheme="minorBidi" w:hAnsiTheme="minorBidi"/>
          <w:lang w:eastAsia="fr-CA"/>
        </w:rPr>
        <w:t xml:space="preserve">d’entrainement, nous avons générer le diagramme quantile-quantile. Il s’est avérer que la distribution n’est pas alignée sur la première </w:t>
      </w:r>
      <w:r w:rsidRPr="0027600C">
        <w:rPr>
          <w:rFonts w:asciiTheme="minorBidi" w:hAnsiTheme="minorBidi"/>
          <w:lang w:eastAsia="fr-CA"/>
        </w:rPr>
        <w:t>bissectrice</w:t>
      </w:r>
      <w:r>
        <w:rPr>
          <w:rFonts w:asciiTheme="minorBidi" w:hAnsiTheme="minorBidi"/>
          <w:lang w:eastAsia="fr-CA"/>
        </w:rPr>
        <w:t>. La figure 2 à l’annexe B le démontre.</w:t>
      </w:r>
      <w:r w:rsidR="004971B6">
        <w:rPr>
          <w:rFonts w:asciiTheme="minorBidi" w:hAnsiTheme="minorBidi"/>
          <w:lang w:eastAsia="fr-CA"/>
        </w:rPr>
        <w:t xml:space="preserve"> </w:t>
      </w:r>
    </w:p>
    <w:p w14:paraId="19D1B89E" w14:textId="0ADE5766" w:rsidR="00B962B6" w:rsidRDefault="004971B6" w:rsidP="0027600C">
      <w:pPr>
        <w:spacing w:line="276" w:lineRule="auto"/>
        <w:jc w:val="both"/>
        <w:rPr>
          <w:rFonts w:asciiTheme="minorBidi" w:hAnsiTheme="minorBidi"/>
          <w:lang w:eastAsia="fr-CA"/>
        </w:rPr>
      </w:pPr>
      <w:r>
        <w:rPr>
          <w:rFonts w:asciiTheme="minorBidi" w:hAnsiTheme="minorBidi"/>
          <w:lang w:eastAsia="fr-CA"/>
        </w:rPr>
        <w:t>Après l’</w:t>
      </w:r>
      <w:r w:rsidR="00F33E8E" w:rsidRPr="0027600C">
        <w:rPr>
          <w:rFonts w:asciiTheme="minorBidi" w:hAnsiTheme="minorBidi"/>
          <w:lang w:eastAsia="fr-CA"/>
        </w:rPr>
        <w:t xml:space="preserve">exploration de </w:t>
      </w:r>
      <w:r>
        <w:rPr>
          <w:rFonts w:asciiTheme="minorBidi" w:hAnsiTheme="minorBidi"/>
          <w:lang w:eastAsia="fr-CA"/>
        </w:rPr>
        <w:t xml:space="preserve">différentes transformations, nous avons trouvé que la transformation logarithmique de </w:t>
      </w:r>
      <w:r w:rsidR="00F33E8E" w:rsidRPr="0027600C">
        <w:rPr>
          <w:rFonts w:asciiTheme="minorBidi" w:hAnsiTheme="minorBidi"/>
          <w:lang w:eastAsia="fr-CA"/>
        </w:rPr>
        <w:t xml:space="preserve">la distribution des </w:t>
      </w:r>
      <w:r>
        <w:rPr>
          <w:rFonts w:asciiTheme="minorBidi" w:hAnsiTheme="minorBidi"/>
          <w:lang w:eastAsia="fr-CA"/>
        </w:rPr>
        <w:t>prix de vente</w:t>
      </w:r>
      <w:r w:rsidR="00F33E8E" w:rsidRPr="0027600C">
        <w:rPr>
          <w:rFonts w:asciiTheme="minorBidi" w:hAnsiTheme="minorBidi"/>
          <w:lang w:eastAsia="fr-CA"/>
        </w:rPr>
        <w:t xml:space="preserve"> </w:t>
      </w:r>
      <w:r>
        <w:rPr>
          <w:rFonts w:asciiTheme="minorBidi" w:hAnsiTheme="minorBidi"/>
          <w:lang w:eastAsia="fr-CA"/>
        </w:rPr>
        <w:t>donne</w:t>
      </w:r>
      <w:r w:rsidR="00F33E8E" w:rsidRPr="0027600C">
        <w:rPr>
          <w:rFonts w:asciiTheme="minorBidi" w:hAnsiTheme="minorBidi"/>
          <w:lang w:eastAsia="fr-CA"/>
        </w:rPr>
        <w:t xml:space="preserve"> un diagramme quantile-quantile</w:t>
      </w:r>
      <w:r>
        <w:rPr>
          <w:rFonts w:asciiTheme="minorBidi" w:hAnsiTheme="minorBidi"/>
          <w:lang w:eastAsia="fr-CA"/>
        </w:rPr>
        <w:t xml:space="preserve"> aligné</w:t>
      </w:r>
      <w:r w:rsidR="00F33E8E" w:rsidRPr="0027600C">
        <w:rPr>
          <w:rFonts w:asciiTheme="minorBidi" w:hAnsiTheme="minorBidi"/>
          <w:lang w:eastAsia="fr-CA"/>
        </w:rPr>
        <w:t xml:space="preserve"> sur la première bissectrice</w:t>
      </w:r>
      <w:r>
        <w:rPr>
          <w:rFonts w:asciiTheme="minorBidi" w:hAnsiTheme="minorBidi"/>
          <w:lang w:eastAsia="fr-CA"/>
        </w:rPr>
        <w:t>. La figure 3 de l’annexe B illustre ce fait.</w:t>
      </w:r>
    </w:p>
    <w:p w14:paraId="0ECB91FD" w14:textId="7212ED29" w:rsidR="004971B6" w:rsidRDefault="004971B6" w:rsidP="004971B6">
      <w:pPr>
        <w:spacing w:line="276" w:lineRule="auto"/>
        <w:jc w:val="both"/>
        <w:rPr>
          <w:rFonts w:asciiTheme="minorBidi" w:hAnsiTheme="minorBidi"/>
          <w:lang w:eastAsia="fr-CA"/>
        </w:rPr>
      </w:pPr>
      <w:r>
        <w:rPr>
          <w:rFonts w:asciiTheme="minorBidi" w:hAnsiTheme="minorBidi"/>
          <w:lang w:eastAsia="fr-CA"/>
        </w:rPr>
        <w:t>Ainsi, nous avons testé la prédiction des prix de vente d’immobiliers avec et sans transformation logarithmique et évalué la performance des deux algorithmes d</w:t>
      </w:r>
      <w:r w:rsidRPr="007A4DD6">
        <w:rPr>
          <w:rFonts w:asciiTheme="minorBidi" w:hAnsiTheme="minorBidi"/>
          <w:lang w:eastAsia="fr-CA"/>
        </w:rPr>
        <w:t>es arbres de régression optimisées</w:t>
      </w:r>
      <w:r w:rsidR="00F47738">
        <w:rPr>
          <w:rFonts w:asciiTheme="minorBidi" w:hAnsiTheme="minorBidi"/>
          <w:lang w:eastAsia="fr-CA"/>
        </w:rPr>
        <w:t> : GBR (</w:t>
      </w:r>
      <w:r w:rsidR="00F47738" w:rsidRPr="005B21C9">
        <w:rPr>
          <w:rFonts w:asciiTheme="minorBidi" w:hAnsiTheme="minorBidi"/>
          <w:lang w:eastAsia="fr-CA"/>
        </w:rPr>
        <w:t>Gradient Boosting Regressor Model</w:t>
      </w:r>
      <w:r w:rsidR="00F47738">
        <w:rPr>
          <w:rFonts w:asciiTheme="minorBidi" w:hAnsiTheme="minorBidi"/>
          <w:lang w:eastAsia="fr-CA"/>
        </w:rPr>
        <w:t xml:space="preserve">) et LGBM (Light </w:t>
      </w:r>
      <w:r w:rsidR="00F47738" w:rsidRPr="005B21C9">
        <w:rPr>
          <w:rFonts w:asciiTheme="minorBidi" w:hAnsiTheme="minorBidi"/>
          <w:lang w:eastAsia="fr-CA"/>
        </w:rPr>
        <w:t>Gradient Boosting Regressor Model</w:t>
      </w:r>
      <w:r w:rsidR="00F47738">
        <w:rPr>
          <w:rFonts w:asciiTheme="minorBidi" w:hAnsiTheme="minorBidi"/>
          <w:lang w:eastAsia="fr-CA"/>
        </w:rPr>
        <w:t>)</w:t>
      </w:r>
      <w:r>
        <w:rPr>
          <w:rFonts w:asciiTheme="minorBidi" w:hAnsiTheme="minorBidi"/>
          <w:lang w:eastAsia="fr-CA"/>
        </w:rPr>
        <w:t>.</w:t>
      </w:r>
    </w:p>
    <w:p w14:paraId="3211F06D" w14:textId="7A10C8D6" w:rsidR="009D7FC7" w:rsidRPr="009D7FC7" w:rsidRDefault="009D7FC7" w:rsidP="009D7FC7">
      <w:pPr>
        <w:pStyle w:val="Paragraphedeliste"/>
        <w:numPr>
          <w:ilvl w:val="2"/>
          <w:numId w:val="5"/>
        </w:numPr>
        <w:rPr>
          <w:b/>
          <w:bCs/>
        </w:rPr>
      </w:pPr>
      <w:r>
        <w:rPr>
          <w:b/>
          <w:bCs/>
        </w:rPr>
        <w:t xml:space="preserve">Stratégie de recherche </w:t>
      </w:r>
      <w:r w:rsidRPr="009D7FC7">
        <w:rPr>
          <w:b/>
          <w:bCs/>
        </w:rPr>
        <w:t>d</w:t>
      </w:r>
      <w:r>
        <w:rPr>
          <w:b/>
          <w:bCs/>
        </w:rPr>
        <w:t xml:space="preserve">e l’architecture performante du </w:t>
      </w:r>
      <w:r w:rsidRPr="009D7FC7">
        <w:rPr>
          <w:b/>
          <w:bCs/>
        </w:rPr>
        <w:t>modèl</w:t>
      </w:r>
      <w:r>
        <w:rPr>
          <w:b/>
          <w:bCs/>
        </w:rPr>
        <w:t>e</w:t>
      </w:r>
    </w:p>
    <w:p w14:paraId="7DC376E8" w14:textId="2A41E1D3" w:rsidR="00383A4B" w:rsidRPr="00876810" w:rsidRDefault="00383A4B" w:rsidP="00876810">
      <w:pPr>
        <w:spacing w:line="276" w:lineRule="auto"/>
        <w:jc w:val="both"/>
        <w:rPr>
          <w:rFonts w:asciiTheme="minorBidi" w:hAnsiTheme="minorBidi"/>
          <w:lang w:eastAsia="fr-CA"/>
        </w:rPr>
      </w:pPr>
      <w:r w:rsidRPr="00876810">
        <w:rPr>
          <w:rFonts w:asciiTheme="minorBidi" w:hAnsiTheme="minorBidi"/>
          <w:lang w:eastAsia="fr-CA"/>
        </w:rPr>
        <w:t>Les</w:t>
      </w:r>
      <w:r w:rsidR="009D7FC7" w:rsidRPr="00876810">
        <w:rPr>
          <w:rFonts w:asciiTheme="minorBidi" w:hAnsiTheme="minorBidi"/>
          <w:lang w:eastAsia="fr-CA"/>
        </w:rPr>
        <w:t xml:space="preserve"> paramètres qui influence</w:t>
      </w:r>
      <w:r w:rsidRPr="00876810">
        <w:rPr>
          <w:rFonts w:asciiTheme="minorBidi" w:hAnsiTheme="minorBidi"/>
          <w:lang w:eastAsia="fr-CA"/>
        </w:rPr>
        <w:t>nt</w:t>
      </w:r>
      <w:r w:rsidR="009D7FC7" w:rsidRPr="00876810">
        <w:rPr>
          <w:rFonts w:asciiTheme="minorBidi" w:hAnsiTheme="minorBidi"/>
          <w:lang w:eastAsia="fr-CA"/>
        </w:rPr>
        <w:t xml:space="preserve"> grandement la performance de la méthode de régression par descente de gradient</w:t>
      </w:r>
      <w:r w:rsidRPr="00876810">
        <w:rPr>
          <w:rFonts w:asciiTheme="minorBidi" w:hAnsiTheme="minorBidi"/>
          <w:lang w:eastAsia="fr-CA"/>
        </w:rPr>
        <w:t xml:space="preserve"> sont le taux d’apprentissage, la profondeur maximale des arbres, nombres d’estimateurs et le nombre minimum d’exemple par noeud</w:t>
      </w:r>
      <w:r w:rsidR="009D7FC7" w:rsidRPr="00876810">
        <w:rPr>
          <w:rFonts w:asciiTheme="minorBidi" w:hAnsiTheme="minorBidi"/>
          <w:lang w:eastAsia="fr-CA"/>
        </w:rPr>
        <w:t>.</w:t>
      </w:r>
      <w:r w:rsidRPr="00876810">
        <w:rPr>
          <w:rFonts w:asciiTheme="minorBidi" w:hAnsiTheme="minorBidi"/>
          <w:lang w:eastAsia="fr-CA"/>
        </w:rPr>
        <w:t xml:space="preserve"> Nous avons donné à ces paramètres différentes valeurs représenté au tableau ci-dessous et testé la performance du model. </w:t>
      </w:r>
    </w:p>
    <w:tbl>
      <w:tblPr>
        <w:tblStyle w:val="TableauGrille6Couleur-Accentuation3"/>
        <w:tblW w:w="9209" w:type="dxa"/>
        <w:tblLook w:val="04A0" w:firstRow="1" w:lastRow="0" w:firstColumn="1" w:lastColumn="0" w:noHBand="0" w:noVBand="1"/>
      </w:tblPr>
      <w:tblGrid>
        <w:gridCol w:w="3823"/>
        <w:gridCol w:w="1701"/>
        <w:gridCol w:w="1842"/>
        <w:gridCol w:w="1843"/>
      </w:tblGrid>
      <w:tr w:rsidR="00EB37F5" w:rsidRPr="007406AE" w14:paraId="11EDA42A" w14:textId="77777777" w:rsidTr="00F7396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32E2ADF" w14:textId="167A64C6" w:rsidR="00EB37F5" w:rsidRPr="007406AE" w:rsidRDefault="00EB37F5" w:rsidP="009355DF">
            <w:pPr>
              <w:rPr>
                <w:rFonts w:ascii="Calibri" w:eastAsia="Times New Roman" w:hAnsi="Calibri" w:cs="Calibri"/>
                <w:color w:val="000000"/>
                <w:lang w:eastAsia="fr-CA"/>
              </w:rPr>
            </w:pPr>
            <w:r w:rsidRPr="007406AE">
              <w:rPr>
                <w:rFonts w:ascii="Calibri" w:eastAsia="Times New Roman" w:hAnsi="Calibri" w:cs="Calibri"/>
                <w:color w:val="000000"/>
                <w:lang w:eastAsia="fr-CA"/>
              </w:rPr>
              <w:t> </w:t>
            </w:r>
            <w:r w:rsidR="009355DF">
              <w:rPr>
                <w:rFonts w:ascii="Calibri" w:eastAsia="Times New Roman" w:hAnsi="Calibri" w:cs="Calibri"/>
                <w:color w:val="000000"/>
                <w:lang w:eastAsia="fr-CA"/>
              </w:rPr>
              <w:t>Paramètres</w:t>
            </w:r>
            <w:r>
              <w:rPr>
                <w:rFonts w:ascii="Calibri" w:eastAsia="Times New Roman" w:hAnsi="Calibri" w:cs="Calibri"/>
                <w:color w:val="000000"/>
                <w:lang w:eastAsia="fr-CA"/>
              </w:rPr>
              <w:t xml:space="preserve"> d’apprentissage</w:t>
            </w:r>
          </w:p>
        </w:tc>
        <w:tc>
          <w:tcPr>
            <w:tcW w:w="1701" w:type="dxa"/>
            <w:noWrap/>
            <w:hideMark/>
          </w:tcPr>
          <w:p w14:paraId="5D2F8F17" w14:textId="5CF30781" w:rsidR="00EB37F5" w:rsidRPr="007406AE" w:rsidRDefault="00383A4B" w:rsidP="00F739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V</w:t>
            </w:r>
            <w:r w:rsidR="009355DF">
              <w:rPr>
                <w:rFonts w:ascii="Calibri" w:eastAsia="Times New Roman" w:hAnsi="Calibri" w:cs="Calibri"/>
                <w:color w:val="000000"/>
                <w:lang w:eastAsia="fr-CA"/>
              </w:rPr>
              <w:t>aleur</w:t>
            </w:r>
            <w:r w:rsidR="00EB37F5" w:rsidRPr="007406AE">
              <w:rPr>
                <w:rFonts w:ascii="Calibri" w:eastAsia="Times New Roman" w:hAnsi="Calibri" w:cs="Calibri"/>
                <w:color w:val="000000"/>
                <w:lang w:eastAsia="fr-CA"/>
              </w:rPr>
              <w:t xml:space="preserve"> 1</w:t>
            </w:r>
          </w:p>
        </w:tc>
        <w:tc>
          <w:tcPr>
            <w:tcW w:w="1842" w:type="dxa"/>
            <w:noWrap/>
            <w:hideMark/>
          </w:tcPr>
          <w:p w14:paraId="04915CA5" w14:textId="23C818CE" w:rsidR="00EB37F5" w:rsidRPr="007406AE" w:rsidRDefault="00383A4B" w:rsidP="00F739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V</w:t>
            </w:r>
            <w:r w:rsidR="009355DF">
              <w:rPr>
                <w:rFonts w:ascii="Calibri" w:eastAsia="Times New Roman" w:hAnsi="Calibri" w:cs="Calibri"/>
                <w:color w:val="000000"/>
                <w:lang w:eastAsia="fr-CA"/>
              </w:rPr>
              <w:t>aleur</w:t>
            </w:r>
            <w:r w:rsidR="00EB37F5" w:rsidRPr="007406AE">
              <w:rPr>
                <w:rFonts w:ascii="Calibri" w:eastAsia="Times New Roman" w:hAnsi="Calibri" w:cs="Calibri"/>
                <w:color w:val="000000"/>
                <w:lang w:eastAsia="fr-CA"/>
              </w:rPr>
              <w:t xml:space="preserve"> 2</w:t>
            </w:r>
          </w:p>
        </w:tc>
        <w:tc>
          <w:tcPr>
            <w:tcW w:w="1843" w:type="dxa"/>
            <w:noWrap/>
            <w:hideMark/>
          </w:tcPr>
          <w:p w14:paraId="579BE002" w14:textId="3D270010" w:rsidR="00EB37F5" w:rsidRPr="007406AE" w:rsidRDefault="00383A4B" w:rsidP="00F739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V</w:t>
            </w:r>
            <w:r w:rsidR="009355DF">
              <w:rPr>
                <w:rFonts w:ascii="Calibri" w:eastAsia="Times New Roman" w:hAnsi="Calibri" w:cs="Calibri"/>
                <w:color w:val="000000"/>
                <w:lang w:eastAsia="fr-CA"/>
              </w:rPr>
              <w:t>aleur</w:t>
            </w:r>
            <w:r w:rsidR="00EB37F5" w:rsidRPr="007406AE">
              <w:rPr>
                <w:rFonts w:ascii="Calibri" w:eastAsia="Times New Roman" w:hAnsi="Calibri" w:cs="Calibri"/>
                <w:color w:val="000000"/>
                <w:lang w:eastAsia="fr-CA"/>
              </w:rPr>
              <w:t xml:space="preserve"> 3</w:t>
            </w:r>
          </w:p>
        </w:tc>
      </w:tr>
      <w:tr w:rsidR="00EB37F5" w:rsidRPr="007406AE" w14:paraId="626B4149" w14:textId="77777777" w:rsidTr="00F739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64BFA743" w14:textId="27F1C8BD" w:rsidR="00EB37F5" w:rsidRPr="007406AE" w:rsidRDefault="00383A4B" w:rsidP="00F7396C">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T</w:t>
            </w:r>
            <w:r w:rsidR="00914F6D" w:rsidRPr="00EB37F5">
              <w:rPr>
                <w:rFonts w:ascii="Calibri" w:eastAsia="Times New Roman" w:hAnsi="Calibri" w:cs="Calibri"/>
                <w:b w:val="0"/>
                <w:bCs w:val="0"/>
                <w:color w:val="000000"/>
                <w:lang w:eastAsia="fr-CA"/>
              </w:rPr>
              <w:t>aux d’apprentissage</w:t>
            </w:r>
          </w:p>
        </w:tc>
        <w:tc>
          <w:tcPr>
            <w:tcW w:w="1701" w:type="dxa"/>
            <w:noWrap/>
            <w:hideMark/>
          </w:tcPr>
          <w:p w14:paraId="2780A489" w14:textId="61AA5CBD" w:rsidR="00EB37F5" w:rsidRPr="007406AE" w:rsidRDefault="00914F6D" w:rsidP="00F739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0.1</w:t>
            </w:r>
          </w:p>
        </w:tc>
        <w:tc>
          <w:tcPr>
            <w:tcW w:w="1842" w:type="dxa"/>
            <w:noWrap/>
            <w:hideMark/>
          </w:tcPr>
          <w:p w14:paraId="0D34E487" w14:textId="33E03F3E" w:rsidR="00EB37F5" w:rsidRPr="007406AE" w:rsidRDefault="00914F6D" w:rsidP="00F739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0.05</w:t>
            </w:r>
          </w:p>
        </w:tc>
        <w:tc>
          <w:tcPr>
            <w:tcW w:w="1843" w:type="dxa"/>
            <w:noWrap/>
            <w:hideMark/>
          </w:tcPr>
          <w:p w14:paraId="412FD0D5" w14:textId="3D3A56AD" w:rsidR="00EB37F5" w:rsidRPr="007406AE" w:rsidRDefault="00914F6D" w:rsidP="00F739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0.01</w:t>
            </w:r>
          </w:p>
        </w:tc>
      </w:tr>
      <w:tr w:rsidR="00EB37F5" w:rsidRPr="007406AE" w14:paraId="3723347A" w14:textId="77777777" w:rsidTr="00F7396C">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7B4796B" w14:textId="0BB993F8" w:rsidR="00EB37F5" w:rsidRPr="007406AE" w:rsidRDefault="00383A4B" w:rsidP="00F7396C">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P</w:t>
            </w:r>
            <w:r w:rsidR="00914F6D" w:rsidRPr="00E93CC1">
              <w:rPr>
                <w:rFonts w:ascii="Calibri" w:eastAsia="Times New Roman" w:hAnsi="Calibri" w:cs="Calibri"/>
                <w:b w:val="0"/>
                <w:bCs w:val="0"/>
                <w:color w:val="000000"/>
                <w:lang w:eastAsia="fr-CA"/>
              </w:rPr>
              <w:t>rofondeur maximale</w:t>
            </w:r>
          </w:p>
        </w:tc>
        <w:tc>
          <w:tcPr>
            <w:tcW w:w="1701" w:type="dxa"/>
            <w:noWrap/>
            <w:hideMark/>
          </w:tcPr>
          <w:p w14:paraId="71A2C6EC" w14:textId="49BEFE1E" w:rsidR="00EB37F5" w:rsidRPr="007406AE" w:rsidRDefault="00914F6D" w:rsidP="00F739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2</w:t>
            </w:r>
          </w:p>
        </w:tc>
        <w:tc>
          <w:tcPr>
            <w:tcW w:w="1842" w:type="dxa"/>
            <w:noWrap/>
            <w:hideMark/>
          </w:tcPr>
          <w:p w14:paraId="0CB64FC3" w14:textId="6FB396CD" w:rsidR="00EB37F5" w:rsidRPr="007406AE" w:rsidRDefault="00914F6D" w:rsidP="00F739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4</w:t>
            </w:r>
          </w:p>
        </w:tc>
        <w:tc>
          <w:tcPr>
            <w:tcW w:w="1843" w:type="dxa"/>
            <w:noWrap/>
            <w:hideMark/>
          </w:tcPr>
          <w:p w14:paraId="491EA16A" w14:textId="29C14BE9" w:rsidR="00EB37F5" w:rsidRPr="007406AE" w:rsidRDefault="00914F6D" w:rsidP="00F739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6</w:t>
            </w:r>
          </w:p>
        </w:tc>
      </w:tr>
      <w:tr w:rsidR="00EB37F5" w:rsidRPr="007406AE" w14:paraId="789C6B7A" w14:textId="77777777" w:rsidTr="00F739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CA10569" w14:textId="01CA5CBE" w:rsidR="00EB37F5" w:rsidRPr="007406AE" w:rsidRDefault="00383A4B" w:rsidP="009355DF">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N</w:t>
            </w:r>
            <w:r w:rsidR="00EB37F5" w:rsidRPr="00EB37F5">
              <w:rPr>
                <w:rFonts w:ascii="Calibri" w:eastAsia="Times New Roman" w:hAnsi="Calibri" w:cs="Calibri"/>
                <w:b w:val="0"/>
                <w:bCs w:val="0"/>
                <w:color w:val="000000"/>
                <w:lang w:eastAsia="fr-CA"/>
              </w:rPr>
              <w:t xml:space="preserve">ombre </w:t>
            </w:r>
            <w:r w:rsidR="009355DF">
              <w:rPr>
                <w:rFonts w:ascii="Calibri" w:eastAsia="Times New Roman" w:hAnsi="Calibri" w:cs="Calibri"/>
                <w:b w:val="0"/>
                <w:bCs w:val="0"/>
                <w:color w:val="000000"/>
                <w:lang w:eastAsia="fr-CA"/>
              </w:rPr>
              <w:t>d’estimateurs</w:t>
            </w:r>
          </w:p>
        </w:tc>
        <w:tc>
          <w:tcPr>
            <w:tcW w:w="1701" w:type="dxa"/>
            <w:noWrap/>
            <w:hideMark/>
          </w:tcPr>
          <w:p w14:paraId="285965DD" w14:textId="2BEE652C" w:rsidR="00EB37F5" w:rsidRPr="007406AE" w:rsidRDefault="00914F6D" w:rsidP="00F739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100</w:t>
            </w:r>
          </w:p>
        </w:tc>
        <w:tc>
          <w:tcPr>
            <w:tcW w:w="1842" w:type="dxa"/>
            <w:noWrap/>
            <w:hideMark/>
          </w:tcPr>
          <w:p w14:paraId="08A5852A" w14:textId="68F296B9" w:rsidR="00EB37F5" w:rsidRPr="007406AE" w:rsidRDefault="009355DF" w:rsidP="00F739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5</w:t>
            </w:r>
            <w:r w:rsidR="00914F6D">
              <w:rPr>
                <w:rFonts w:ascii="Calibri" w:eastAsia="Times New Roman" w:hAnsi="Calibri" w:cs="Calibri"/>
                <w:color w:val="000000"/>
                <w:lang w:eastAsia="fr-CA"/>
              </w:rPr>
              <w:t>00</w:t>
            </w:r>
          </w:p>
        </w:tc>
        <w:tc>
          <w:tcPr>
            <w:tcW w:w="1843" w:type="dxa"/>
            <w:noWrap/>
            <w:hideMark/>
          </w:tcPr>
          <w:p w14:paraId="50F2405F" w14:textId="64F6A6DD" w:rsidR="00EB37F5" w:rsidRPr="007406AE" w:rsidRDefault="009355DF" w:rsidP="00F739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1000</w:t>
            </w:r>
          </w:p>
        </w:tc>
      </w:tr>
      <w:tr w:rsidR="00EB37F5" w:rsidRPr="007406AE" w14:paraId="2153B1F2" w14:textId="77777777" w:rsidTr="00F7396C">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3D427E6" w14:textId="063CF6F8" w:rsidR="00EB37F5" w:rsidRPr="007406AE" w:rsidRDefault="009355DF" w:rsidP="009355DF">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 xml:space="preserve">Nombre min d’exemple par nœud </w:t>
            </w:r>
          </w:p>
        </w:tc>
        <w:tc>
          <w:tcPr>
            <w:tcW w:w="1701" w:type="dxa"/>
            <w:noWrap/>
            <w:hideMark/>
          </w:tcPr>
          <w:p w14:paraId="1D0B70B5" w14:textId="54D6BE38" w:rsidR="00EB37F5" w:rsidRPr="007406AE" w:rsidRDefault="009355DF" w:rsidP="00F739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3</w:t>
            </w:r>
          </w:p>
        </w:tc>
        <w:tc>
          <w:tcPr>
            <w:tcW w:w="1842" w:type="dxa"/>
            <w:noWrap/>
            <w:hideMark/>
          </w:tcPr>
          <w:p w14:paraId="5AEF9489" w14:textId="0264CACD" w:rsidR="00EB37F5" w:rsidRPr="007406AE" w:rsidRDefault="009355DF" w:rsidP="00F739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9</w:t>
            </w:r>
          </w:p>
        </w:tc>
        <w:tc>
          <w:tcPr>
            <w:tcW w:w="1843" w:type="dxa"/>
            <w:noWrap/>
            <w:hideMark/>
          </w:tcPr>
          <w:p w14:paraId="3422423B" w14:textId="5A8BAE22" w:rsidR="00EB37F5" w:rsidRPr="007406AE" w:rsidRDefault="009355DF" w:rsidP="00F739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18</w:t>
            </w:r>
          </w:p>
        </w:tc>
      </w:tr>
    </w:tbl>
    <w:p w14:paraId="1FE7DE27" w14:textId="0D277394" w:rsidR="00746C0B" w:rsidRDefault="00383A4B" w:rsidP="00383A4B">
      <w:pPr>
        <w:pStyle w:val="Lgende"/>
        <w:jc w:val="center"/>
      </w:pPr>
      <w:r>
        <w:t xml:space="preserve">Tableau </w:t>
      </w:r>
      <w:r>
        <w:fldChar w:fldCharType="begin"/>
      </w:r>
      <w:r>
        <w:instrText xml:space="preserve"> SEQ Tableau \* ARABIC </w:instrText>
      </w:r>
      <w:r>
        <w:fldChar w:fldCharType="separate"/>
      </w:r>
      <w:r w:rsidR="00876810">
        <w:rPr>
          <w:noProof/>
        </w:rPr>
        <w:t>1</w:t>
      </w:r>
      <w:r>
        <w:fldChar w:fldCharType="end"/>
      </w:r>
      <w:r>
        <w:t>: Les valeurs des paramètres du modèle à tester</w:t>
      </w:r>
    </w:p>
    <w:p w14:paraId="2BFFC359" w14:textId="594DD3EC" w:rsidR="00746C0B" w:rsidRPr="00876810" w:rsidRDefault="00383A4B" w:rsidP="00876810">
      <w:pPr>
        <w:spacing w:line="276" w:lineRule="auto"/>
        <w:jc w:val="both"/>
        <w:rPr>
          <w:rFonts w:asciiTheme="minorBidi" w:hAnsiTheme="minorBidi"/>
          <w:lang w:eastAsia="fr-CA"/>
        </w:rPr>
      </w:pPr>
      <w:r w:rsidRPr="00876810">
        <w:rPr>
          <w:rFonts w:asciiTheme="minorBidi" w:hAnsiTheme="minorBidi"/>
          <w:lang w:eastAsia="fr-CA"/>
        </w:rPr>
        <w:t>Pour ce faire, l</w:t>
      </w:r>
      <w:r w:rsidR="00746C0B" w:rsidRPr="00876810">
        <w:rPr>
          <w:rFonts w:asciiTheme="minorBidi" w:hAnsiTheme="minorBidi"/>
          <w:lang w:eastAsia="fr-CA"/>
        </w:rPr>
        <w:t xml:space="preserve">a fonctionnalité de </w:t>
      </w:r>
      <w:r w:rsidR="00746C0B" w:rsidRPr="00876810">
        <w:rPr>
          <w:rFonts w:asciiTheme="minorBidi" w:hAnsiTheme="minorBidi"/>
          <w:i/>
          <w:lang w:eastAsia="fr-CA"/>
        </w:rPr>
        <w:t>GridSearchCV</w:t>
      </w:r>
      <w:r w:rsidR="00B201C3" w:rsidRPr="00876810">
        <w:rPr>
          <w:rFonts w:asciiTheme="minorBidi" w:hAnsiTheme="minorBidi"/>
          <w:i/>
          <w:lang w:eastAsia="fr-CA"/>
        </w:rPr>
        <w:t>()</w:t>
      </w:r>
      <w:r w:rsidR="00746C0B" w:rsidRPr="00876810">
        <w:rPr>
          <w:rFonts w:asciiTheme="minorBidi" w:hAnsiTheme="minorBidi"/>
          <w:lang w:eastAsia="fr-CA"/>
        </w:rPr>
        <w:t xml:space="preserve"> de librairie </w:t>
      </w:r>
      <w:r w:rsidR="00B201C3" w:rsidRPr="00876810">
        <w:rPr>
          <w:rFonts w:asciiTheme="minorBidi" w:hAnsiTheme="minorBidi"/>
          <w:i/>
          <w:lang w:eastAsia="fr-CA"/>
        </w:rPr>
        <w:t>S</w:t>
      </w:r>
      <w:r w:rsidR="00746C0B" w:rsidRPr="00876810">
        <w:rPr>
          <w:rFonts w:asciiTheme="minorBidi" w:hAnsiTheme="minorBidi"/>
          <w:i/>
          <w:lang w:eastAsia="fr-CA"/>
        </w:rPr>
        <w:t>cikit-learn</w:t>
      </w:r>
      <w:r w:rsidR="00746C0B" w:rsidRPr="00876810">
        <w:rPr>
          <w:rFonts w:asciiTheme="minorBidi" w:hAnsiTheme="minorBidi"/>
          <w:lang w:eastAsia="fr-CA"/>
        </w:rPr>
        <w:t xml:space="preserve"> nous a permis de </w:t>
      </w:r>
      <w:r w:rsidRPr="00876810">
        <w:rPr>
          <w:rFonts w:asciiTheme="minorBidi" w:hAnsiTheme="minorBidi"/>
          <w:lang w:eastAsia="fr-CA"/>
        </w:rPr>
        <w:t>trouver</w:t>
      </w:r>
      <w:r w:rsidR="00746C0B" w:rsidRPr="00876810">
        <w:rPr>
          <w:rFonts w:asciiTheme="minorBidi" w:hAnsiTheme="minorBidi"/>
          <w:lang w:eastAsia="fr-CA"/>
        </w:rPr>
        <w:t xml:space="preserve"> la combinaison des valeurs des paramètres la plus performante. </w:t>
      </w:r>
    </w:p>
    <w:p w14:paraId="46A18C22" w14:textId="77777777" w:rsidR="00746C0B" w:rsidRPr="009D7FC7" w:rsidRDefault="00746C0B" w:rsidP="00746C0B">
      <w:pPr>
        <w:pStyle w:val="Paragraphedeliste"/>
        <w:numPr>
          <w:ilvl w:val="2"/>
          <w:numId w:val="5"/>
        </w:numPr>
        <w:rPr>
          <w:b/>
          <w:bCs/>
        </w:rPr>
      </w:pPr>
      <w:r>
        <w:rPr>
          <w:b/>
          <w:bCs/>
        </w:rPr>
        <w:t>R</w:t>
      </w:r>
      <w:r w:rsidRPr="009D7FC7">
        <w:rPr>
          <w:b/>
          <w:bCs/>
        </w:rPr>
        <w:t>éduction de dimensionnalité </w:t>
      </w:r>
    </w:p>
    <w:p w14:paraId="01C6B13B" w14:textId="5E9C2686" w:rsidR="00876810" w:rsidRDefault="00746C0B" w:rsidP="00876810">
      <w:pPr>
        <w:spacing w:line="276" w:lineRule="auto"/>
        <w:jc w:val="both"/>
        <w:rPr>
          <w:rFonts w:asciiTheme="minorBidi" w:hAnsiTheme="minorBidi"/>
          <w:lang w:eastAsia="fr-CA"/>
        </w:rPr>
      </w:pPr>
      <w:r w:rsidRPr="00876810">
        <w:rPr>
          <w:rFonts w:asciiTheme="minorBidi" w:hAnsiTheme="minorBidi"/>
          <w:lang w:eastAsia="fr-CA"/>
        </w:rPr>
        <w:t xml:space="preserve">Dans le but de chercher plus de performance avec un cout de calcul plus optimal. Nous avons déterminé les attributs les plus importants pour les deux </w:t>
      </w:r>
      <w:r w:rsidR="00383A4B" w:rsidRPr="00876810">
        <w:rPr>
          <w:rFonts w:asciiTheme="minorBidi" w:hAnsiTheme="minorBidi"/>
          <w:lang w:eastAsia="fr-CA"/>
        </w:rPr>
        <w:t>modèles</w:t>
      </w:r>
      <w:r w:rsidRPr="00876810">
        <w:rPr>
          <w:rFonts w:asciiTheme="minorBidi" w:hAnsiTheme="minorBidi"/>
          <w:lang w:eastAsia="fr-CA"/>
        </w:rPr>
        <w:t xml:space="preserve">. Et ce en utilisant </w:t>
      </w:r>
      <w:r w:rsidR="00383A4B" w:rsidRPr="00876810">
        <w:rPr>
          <w:rFonts w:asciiTheme="minorBidi" w:hAnsiTheme="minorBidi"/>
          <w:lang w:eastAsia="fr-CA"/>
        </w:rPr>
        <w:t xml:space="preserve">les fonctionnalités de la librairie </w:t>
      </w:r>
      <w:r w:rsidR="00383A4B" w:rsidRPr="00876810">
        <w:rPr>
          <w:rFonts w:asciiTheme="minorBidi" w:hAnsiTheme="minorBidi"/>
          <w:i/>
          <w:lang w:eastAsia="fr-CA"/>
        </w:rPr>
        <w:t>Scikit-learn</w:t>
      </w:r>
      <w:r w:rsidR="00383A4B" w:rsidRPr="00876810">
        <w:rPr>
          <w:rFonts w:asciiTheme="minorBidi" w:hAnsiTheme="minorBidi"/>
          <w:lang w:eastAsia="fr-CA"/>
        </w:rPr>
        <w:t xml:space="preserve"> toujours. Pour cette étape, </w:t>
      </w:r>
      <w:r w:rsidR="00B201C3" w:rsidRPr="00876810">
        <w:rPr>
          <w:rFonts w:asciiTheme="minorBidi" w:hAnsiTheme="minorBidi"/>
          <w:lang w:eastAsia="fr-CA"/>
        </w:rPr>
        <w:t xml:space="preserve">nous avons appelé la fonction </w:t>
      </w:r>
      <w:r w:rsidR="00B201C3" w:rsidRPr="00876810">
        <w:rPr>
          <w:rFonts w:asciiTheme="minorBidi" w:hAnsiTheme="minorBidi"/>
          <w:i/>
          <w:lang w:eastAsia="fr-CA"/>
        </w:rPr>
        <w:t>transform()</w:t>
      </w:r>
      <w:r w:rsidR="00B201C3" w:rsidRPr="00876810">
        <w:rPr>
          <w:rFonts w:asciiTheme="minorBidi" w:hAnsiTheme="minorBidi"/>
          <w:lang w:eastAsia="fr-CA"/>
        </w:rPr>
        <w:t xml:space="preserve"> après l’entrainement du </w:t>
      </w:r>
      <w:r w:rsidR="00DA5EEE" w:rsidRPr="00876810">
        <w:rPr>
          <w:rFonts w:asciiTheme="minorBidi" w:hAnsiTheme="minorBidi"/>
          <w:lang w:eastAsia="fr-CA"/>
        </w:rPr>
        <w:t>modèle</w:t>
      </w:r>
      <w:r w:rsidR="00B201C3" w:rsidRPr="00876810">
        <w:rPr>
          <w:rFonts w:asciiTheme="minorBidi" w:hAnsiTheme="minorBidi"/>
          <w:lang w:eastAsia="fr-CA"/>
        </w:rPr>
        <w:t>.</w:t>
      </w:r>
    </w:p>
    <w:p w14:paraId="277EDA31" w14:textId="77777777" w:rsidR="00876810" w:rsidRPr="00876810" w:rsidRDefault="00876810" w:rsidP="00876810">
      <w:pPr>
        <w:spacing w:line="276" w:lineRule="auto"/>
        <w:jc w:val="both"/>
        <w:rPr>
          <w:rFonts w:asciiTheme="minorBidi" w:hAnsiTheme="minorBidi"/>
          <w:lang w:eastAsia="fr-CA"/>
        </w:rPr>
      </w:pPr>
    </w:p>
    <w:p w14:paraId="659C7298" w14:textId="6B9E7AA4" w:rsidR="004971B6" w:rsidRDefault="0057004E" w:rsidP="004971B6">
      <w:pPr>
        <w:pStyle w:val="Titre3"/>
        <w:numPr>
          <w:ilvl w:val="1"/>
          <w:numId w:val="5"/>
        </w:numPr>
        <w:rPr>
          <w:b/>
          <w:bCs/>
        </w:rPr>
      </w:pPr>
      <w:r>
        <w:rPr>
          <w:b/>
          <w:bCs/>
        </w:rPr>
        <w:lastRenderedPageBreak/>
        <w:t xml:space="preserve"> </w:t>
      </w:r>
      <w:bookmarkStart w:id="7" w:name="_Toc4658587"/>
      <w:r w:rsidR="002545FD">
        <w:rPr>
          <w:b/>
          <w:bCs/>
        </w:rPr>
        <w:t>R</w:t>
      </w:r>
      <w:r w:rsidRPr="0057004E">
        <w:rPr>
          <w:b/>
          <w:bCs/>
        </w:rPr>
        <w:t>ésultats obtenus</w:t>
      </w:r>
      <w:r w:rsidR="00471C7C">
        <w:rPr>
          <w:b/>
          <w:bCs/>
        </w:rPr>
        <w:t xml:space="preserve"> et s</w:t>
      </w:r>
      <w:r w:rsidR="00471C7C" w:rsidRPr="00215CCD">
        <w:rPr>
          <w:b/>
          <w:bCs/>
        </w:rPr>
        <w:t>tatistiques pertinents</w:t>
      </w:r>
      <w:bookmarkEnd w:id="7"/>
    </w:p>
    <w:p w14:paraId="57BA0504" w14:textId="24293D24" w:rsidR="00B201C3" w:rsidRDefault="00B201C3" w:rsidP="00B201C3">
      <w:pPr>
        <w:pStyle w:val="Paragraphedeliste"/>
        <w:numPr>
          <w:ilvl w:val="2"/>
          <w:numId w:val="5"/>
        </w:numPr>
        <w:rPr>
          <w:b/>
          <w:bCs/>
        </w:rPr>
      </w:pPr>
      <w:r>
        <w:rPr>
          <w:b/>
          <w:bCs/>
        </w:rPr>
        <w:t>T</w:t>
      </w:r>
      <w:r w:rsidRPr="009D7FC7">
        <w:rPr>
          <w:b/>
          <w:bCs/>
        </w:rPr>
        <w:t>ransformation logarithmique du prix</w:t>
      </w:r>
    </w:p>
    <w:p w14:paraId="0979F819" w14:textId="2CF9170F" w:rsidR="00DA5EEE" w:rsidRPr="005F78EE" w:rsidRDefault="00DA5EEE" w:rsidP="00DA5EEE">
      <w:pPr>
        <w:spacing w:line="276" w:lineRule="auto"/>
        <w:jc w:val="both"/>
        <w:rPr>
          <w:rFonts w:asciiTheme="minorBidi" w:hAnsiTheme="minorBidi"/>
          <w:color w:val="A6A6A6" w:themeColor="background1" w:themeShade="A6"/>
          <w:lang w:eastAsia="fr-CA"/>
        </w:rPr>
      </w:pPr>
      <w:r w:rsidRPr="005F78EE">
        <w:rPr>
          <w:rFonts w:asciiTheme="minorBidi" w:hAnsiTheme="minorBidi"/>
          <w:color w:val="A6A6A6" w:themeColor="background1" w:themeShade="A6"/>
          <w:lang w:eastAsia="fr-CA"/>
        </w:rPr>
        <w:t>Pour la méthode LGBM, nous avons constaté une amélioration des résultats avec les données transformées. Cependant, le modelé GBR le taux de précisions ont diminué par rapport aux résultats d’entrainement sans transformation.</w:t>
      </w:r>
    </w:p>
    <w:tbl>
      <w:tblPr>
        <w:tblStyle w:val="TableauGrille6Couleur-Accentuation3"/>
        <w:tblW w:w="9068" w:type="dxa"/>
        <w:tblLook w:val="04A0" w:firstRow="1" w:lastRow="0" w:firstColumn="1" w:lastColumn="0" w:noHBand="0" w:noVBand="1"/>
      </w:tblPr>
      <w:tblGrid>
        <w:gridCol w:w="3964"/>
        <w:gridCol w:w="1276"/>
        <w:gridCol w:w="1276"/>
        <w:gridCol w:w="1276"/>
        <w:gridCol w:w="1276"/>
      </w:tblGrid>
      <w:tr w:rsidR="00840128" w:rsidRPr="007D3FB5" w14:paraId="5FBEBF75" w14:textId="1BD731BF" w:rsidTr="008401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4" w:type="dxa"/>
            <w:noWrap/>
            <w:hideMark/>
          </w:tcPr>
          <w:p w14:paraId="7AFDED2F" w14:textId="77777777" w:rsidR="00840128" w:rsidRPr="007D3FB5" w:rsidRDefault="00840128" w:rsidP="00F7396C">
            <w:pPr>
              <w:rPr>
                <w:rFonts w:ascii="Calibri" w:eastAsia="Times New Roman" w:hAnsi="Calibri" w:cs="Calibri"/>
                <w:color w:val="000000"/>
                <w:lang w:eastAsia="fr-CA"/>
              </w:rPr>
            </w:pPr>
            <w:r w:rsidRPr="007D3FB5">
              <w:rPr>
                <w:rFonts w:ascii="Calibri" w:eastAsia="Times New Roman" w:hAnsi="Calibri" w:cs="Calibri"/>
                <w:color w:val="000000"/>
                <w:lang w:eastAsia="fr-CA"/>
              </w:rPr>
              <w:t> </w:t>
            </w:r>
            <w:r w:rsidRPr="007406AE">
              <w:rPr>
                <w:rFonts w:ascii="Calibri" w:eastAsia="Times New Roman" w:hAnsi="Calibri" w:cs="Calibri"/>
                <w:color w:val="000000"/>
                <w:lang w:eastAsia="fr-CA"/>
              </w:rPr>
              <w:t> </w:t>
            </w:r>
            <w:r>
              <w:rPr>
                <w:rFonts w:ascii="Calibri" w:eastAsia="Times New Roman" w:hAnsi="Calibri" w:cs="Calibri"/>
                <w:color w:val="000000"/>
                <w:lang w:eastAsia="fr-CA"/>
              </w:rPr>
              <w:t>Statistiques d’apprentissage</w:t>
            </w:r>
          </w:p>
        </w:tc>
        <w:tc>
          <w:tcPr>
            <w:tcW w:w="1276" w:type="dxa"/>
            <w:noWrap/>
            <w:hideMark/>
          </w:tcPr>
          <w:p w14:paraId="7A811F67" w14:textId="38652854" w:rsidR="00840128" w:rsidRPr="007D3FB5" w:rsidRDefault="00840128" w:rsidP="00F739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DA5EEE">
              <w:rPr>
                <w:rFonts w:ascii="Calibri" w:eastAsia="Times New Roman" w:hAnsi="Calibri" w:cs="Calibri"/>
                <w:color w:val="000000"/>
                <w:lang w:eastAsia="fr-CA"/>
              </w:rPr>
              <w:t>GBR</w:t>
            </w:r>
          </w:p>
        </w:tc>
        <w:tc>
          <w:tcPr>
            <w:tcW w:w="1276" w:type="dxa"/>
            <w:noWrap/>
            <w:hideMark/>
          </w:tcPr>
          <w:p w14:paraId="469EB205" w14:textId="34A8205F" w:rsidR="00840128" w:rsidRPr="007D3FB5" w:rsidRDefault="00840128" w:rsidP="00F739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DA5EEE">
              <w:rPr>
                <w:rFonts w:ascii="Calibri" w:eastAsia="Times New Roman" w:hAnsi="Calibri" w:cs="Calibri"/>
                <w:color w:val="000000"/>
                <w:lang w:eastAsia="fr-CA"/>
              </w:rPr>
              <w:t>GBR</w:t>
            </w:r>
          </w:p>
        </w:tc>
        <w:tc>
          <w:tcPr>
            <w:tcW w:w="1276" w:type="dxa"/>
          </w:tcPr>
          <w:p w14:paraId="299C2722" w14:textId="16CECE96" w:rsidR="00840128" w:rsidRPr="00DA5EEE" w:rsidRDefault="00840128" w:rsidP="00F739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DA5EEE">
              <w:rPr>
                <w:rFonts w:ascii="Calibri" w:eastAsia="Times New Roman" w:hAnsi="Calibri" w:cs="Calibri"/>
                <w:color w:val="000000"/>
                <w:lang w:eastAsia="fr-CA"/>
              </w:rPr>
              <w:t>LGBM</w:t>
            </w:r>
          </w:p>
        </w:tc>
        <w:tc>
          <w:tcPr>
            <w:tcW w:w="1276" w:type="dxa"/>
          </w:tcPr>
          <w:p w14:paraId="66960669" w14:textId="16D80924" w:rsidR="00840128" w:rsidRPr="00DA5EEE" w:rsidRDefault="00840128" w:rsidP="00F739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DA5EEE">
              <w:rPr>
                <w:rFonts w:ascii="Calibri" w:eastAsia="Times New Roman" w:hAnsi="Calibri" w:cs="Calibri"/>
                <w:color w:val="000000"/>
                <w:lang w:eastAsia="fr-CA"/>
              </w:rPr>
              <w:t>LGBM</w:t>
            </w:r>
          </w:p>
        </w:tc>
      </w:tr>
      <w:tr w:rsidR="00840128" w:rsidRPr="007D3FB5" w14:paraId="15328E93" w14:textId="2480D9CA" w:rsidTr="008401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4" w:type="dxa"/>
            <w:noWrap/>
          </w:tcPr>
          <w:p w14:paraId="395B684F" w14:textId="51F920D6" w:rsidR="00840128" w:rsidRPr="00DA5EEE" w:rsidRDefault="00840128" w:rsidP="00F7396C">
            <w:pPr>
              <w:rPr>
                <w:rFonts w:ascii="Calibri" w:eastAsia="Times New Roman" w:hAnsi="Calibri" w:cs="Calibri"/>
                <w:b w:val="0"/>
                <w:color w:val="000000"/>
                <w:lang w:eastAsia="fr-CA"/>
              </w:rPr>
            </w:pPr>
            <w:r w:rsidRPr="00DA5EEE">
              <w:rPr>
                <w:rFonts w:ascii="Calibri" w:eastAsia="Times New Roman" w:hAnsi="Calibri" w:cs="Calibri"/>
                <w:b w:val="0"/>
                <w:color w:val="000000"/>
                <w:lang w:eastAsia="fr-CA"/>
              </w:rPr>
              <w:t>Transformation logari</w:t>
            </w:r>
            <w:r>
              <w:rPr>
                <w:rFonts w:ascii="Calibri" w:eastAsia="Times New Roman" w:hAnsi="Calibri" w:cs="Calibri"/>
                <w:b w:val="0"/>
                <w:color w:val="000000"/>
                <w:lang w:eastAsia="fr-CA"/>
              </w:rPr>
              <w:t>th</w:t>
            </w:r>
            <w:r w:rsidRPr="00DA5EEE">
              <w:rPr>
                <w:rFonts w:ascii="Calibri" w:eastAsia="Times New Roman" w:hAnsi="Calibri" w:cs="Calibri"/>
                <w:b w:val="0"/>
                <w:color w:val="000000"/>
                <w:lang w:eastAsia="fr-CA"/>
              </w:rPr>
              <w:t>mique</w:t>
            </w:r>
          </w:p>
        </w:tc>
        <w:tc>
          <w:tcPr>
            <w:tcW w:w="1276" w:type="dxa"/>
            <w:noWrap/>
          </w:tcPr>
          <w:p w14:paraId="02BD78FE" w14:textId="428B2EEE" w:rsidR="00840128" w:rsidRDefault="00840128"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sans</w:t>
            </w:r>
          </w:p>
        </w:tc>
        <w:tc>
          <w:tcPr>
            <w:tcW w:w="1276" w:type="dxa"/>
            <w:noWrap/>
          </w:tcPr>
          <w:p w14:paraId="39D75708" w14:textId="574154DB" w:rsidR="00840128" w:rsidRDefault="00840128"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avec</w:t>
            </w:r>
          </w:p>
        </w:tc>
        <w:tc>
          <w:tcPr>
            <w:tcW w:w="1276" w:type="dxa"/>
          </w:tcPr>
          <w:p w14:paraId="7E2FE695" w14:textId="64AFEB0D" w:rsidR="00840128" w:rsidRDefault="00840128"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sans</w:t>
            </w:r>
          </w:p>
        </w:tc>
        <w:tc>
          <w:tcPr>
            <w:tcW w:w="1276" w:type="dxa"/>
          </w:tcPr>
          <w:p w14:paraId="0EADD7EB" w14:textId="6CEDB3C0" w:rsidR="00840128" w:rsidRDefault="00840128"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avec</w:t>
            </w:r>
          </w:p>
        </w:tc>
      </w:tr>
      <w:tr w:rsidR="00840128" w:rsidRPr="007D3FB5" w14:paraId="37DAD8F2" w14:textId="3E411A87" w:rsidTr="00840128">
        <w:trPr>
          <w:trHeight w:val="300"/>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9345809" w14:textId="77777777" w:rsidR="00840128" w:rsidRPr="007D3FB5" w:rsidRDefault="00840128" w:rsidP="00F7396C">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Taux de précision au test</w:t>
            </w:r>
          </w:p>
        </w:tc>
        <w:tc>
          <w:tcPr>
            <w:tcW w:w="1276" w:type="dxa"/>
            <w:noWrap/>
            <w:hideMark/>
          </w:tcPr>
          <w:p w14:paraId="18223A66" w14:textId="79588623" w:rsidR="00840128" w:rsidRPr="007D3FB5" w:rsidRDefault="0029769C"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9769C">
              <w:rPr>
                <w:rFonts w:ascii="Calibri" w:eastAsia="Times New Roman" w:hAnsi="Calibri" w:cs="Calibri"/>
                <w:color w:val="000000"/>
                <w:lang w:eastAsia="fr-CA"/>
              </w:rPr>
              <w:t>99</w:t>
            </w:r>
            <w:r>
              <w:rPr>
                <w:rFonts w:ascii="Calibri" w:eastAsia="Times New Roman" w:hAnsi="Calibri" w:cs="Calibri"/>
                <w:color w:val="000000"/>
                <w:lang w:eastAsia="fr-CA"/>
              </w:rPr>
              <w:t>,</w:t>
            </w:r>
            <w:r w:rsidRPr="0029769C">
              <w:rPr>
                <w:rFonts w:ascii="Calibri" w:eastAsia="Times New Roman" w:hAnsi="Calibri" w:cs="Calibri"/>
                <w:color w:val="000000"/>
                <w:lang w:eastAsia="fr-CA"/>
              </w:rPr>
              <w:t>41</w:t>
            </w:r>
            <w:r w:rsidRPr="007D3FB5">
              <w:rPr>
                <w:rFonts w:ascii="Calibri" w:eastAsia="Times New Roman" w:hAnsi="Calibri" w:cs="Calibri"/>
                <w:color w:val="000000"/>
                <w:lang w:eastAsia="fr-CA"/>
              </w:rPr>
              <w:t xml:space="preserve"> </w:t>
            </w:r>
            <w:r w:rsidR="00840128" w:rsidRPr="007D3FB5">
              <w:rPr>
                <w:rFonts w:ascii="Calibri" w:eastAsia="Times New Roman" w:hAnsi="Calibri" w:cs="Calibri"/>
                <w:color w:val="000000"/>
                <w:lang w:eastAsia="fr-CA"/>
              </w:rPr>
              <w:t>%</w:t>
            </w:r>
          </w:p>
        </w:tc>
        <w:tc>
          <w:tcPr>
            <w:tcW w:w="1276" w:type="dxa"/>
            <w:noWrap/>
            <w:hideMark/>
          </w:tcPr>
          <w:p w14:paraId="74271F76" w14:textId="388F465F" w:rsidR="00840128" w:rsidRPr="007D3FB5" w:rsidRDefault="005F78EE"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97</w:t>
            </w:r>
            <w:r w:rsidRPr="005F78EE">
              <w:rPr>
                <w:rFonts w:ascii="Calibri" w:eastAsia="Times New Roman" w:hAnsi="Calibri" w:cs="Calibri"/>
                <w:color w:val="000000"/>
                <w:lang w:eastAsia="fr-CA"/>
              </w:rPr>
              <w:t>,</w:t>
            </w:r>
            <w:r w:rsidRPr="005F78EE">
              <w:rPr>
                <w:rFonts w:ascii="Calibri" w:eastAsia="Times New Roman" w:hAnsi="Calibri" w:cs="Calibri"/>
                <w:color w:val="000000"/>
                <w:lang w:eastAsia="fr-CA"/>
              </w:rPr>
              <w:t>25</w:t>
            </w:r>
            <w:r w:rsidRPr="007D3FB5">
              <w:rPr>
                <w:rFonts w:ascii="Calibri" w:eastAsia="Times New Roman" w:hAnsi="Calibri" w:cs="Calibri"/>
                <w:color w:val="000000"/>
                <w:lang w:eastAsia="fr-CA"/>
              </w:rPr>
              <w:t xml:space="preserve"> </w:t>
            </w:r>
            <w:r w:rsidR="00840128" w:rsidRPr="007D3FB5">
              <w:rPr>
                <w:rFonts w:ascii="Calibri" w:eastAsia="Times New Roman" w:hAnsi="Calibri" w:cs="Calibri"/>
                <w:color w:val="000000"/>
                <w:lang w:eastAsia="fr-CA"/>
              </w:rPr>
              <w:t>%</w:t>
            </w:r>
          </w:p>
        </w:tc>
        <w:tc>
          <w:tcPr>
            <w:tcW w:w="1276" w:type="dxa"/>
          </w:tcPr>
          <w:p w14:paraId="62A383CF" w14:textId="7FCBD003" w:rsidR="00840128" w:rsidRPr="007D3FB5" w:rsidRDefault="0029769C"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9769C">
              <w:rPr>
                <w:rFonts w:ascii="Calibri" w:eastAsia="Times New Roman" w:hAnsi="Calibri" w:cs="Calibri"/>
                <w:color w:val="000000"/>
                <w:lang w:eastAsia="fr-CA"/>
              </w:rPr>
              <w:t>99</w:t>
            </w:r>
            <w:r>
              <w:rPr>
                <w:rFonts w:ascii="Calibri" w:eastAsia="Times New Roman" w:hAnsi="Calibri" w:cs="Calibri"/>
                <w:color w:val="000000"/>
                <w:lang w:eastAsia="fr-CA"/>
              </w:rPr>
              <w:t>,</w:t>
            </w:r>
            <w:r w:rsidRPr="0029769C">
              <w:rPr>
                <w:rFonts w:ascii="Calibri" w:eastAsia="Times New Roman" w:hAnsi="Calibri" w:cs="Calibri"/>
                <w:color w:val="000000"/>
                <w:lang w:eastAsia="fr-CA"/>
              </w:rPr>
              <w:t xml:space="preserve">94 </w:t>
            </w:r>
            <w:r w:rsidRPr="007D3FB5">
              <w:rPr>
                <w:rFonts w:ascii="Calibri" w:eastAsia="Times New Roman" w:hAnsi="Calibri" w:cs="Calibri"/>
                <w:color w:val="000000"/>
                <w:lang w:eastAsia="fr-CA"/>
              </w:rPr>
              <w:t>%</w:t>
            </w:r>
          </w:p>
        </w:tc>
        <w:tc>
          <w:tcPr>
            <w:tcW w:w="1276" w:type="dxa"/>
          </w:tcPr>
          <w:p w14:paraId="36048314" w14:textId="421B5333" w:rsidR="00840128" w:rsidRPr="007D3FB5" w:rsidRDefault="005F78EE"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98</w:t>
            </w:r>
            <w:r w:rsidRPr="005F78EE">
              <w:rPr>
                <w:rFonts w:ascii="Calibri" w:eastAsia="Times New Roman" w:hAnsi="Calibri" w:cs="Calibri"/>
                <w:color w:val="000000"/>
                <w:lang w:eastAsia="fr-CA"/>
              </w:rPr>
              <w:t>,</w:t>
            </w:r>
            <w:r w:rsidRPr="005F78EE">
              <w:rPr>
                <w:rFonts w:ascii="Calibri" w:eastAsia="Times New Roman" w:hAnsi="Calibri" w:cs="Calibri"/>
                <w:color w:val="000000"/>
                <w:lang w:eastAsia="fr-CA"/>
              </w:rPr>
              <w:t>90</w:t>
            </w:r>
            <w:r w:rsidRPr="007D3FB5">
              <w:rPr>
                <w:rFonts w:ascii="Calibri" w:eastAsia="Times New Roman" w:hAnsi="Calibri" w:cs="Calibri"/>
                <w:color w:val="000000"/>
                <w:lang w:eastAsia="fr-CA"/>
              </w:rPr>
              <w:t xml:space="preserve"> </w:t>
            </w:r>
            <w:r w:rsidR="0029769C" w:rsidRPr="007D3FB5">
              <w:rPr>
                <w:rFonts w:ascii="Calibri" w:eastAsia="Times New Roman" w:hAnsi="Calibri" w:cs="Calibri"/>
                <w:color w:val="000000"/>
                <w:lang w:eastAsia="fr-CA"/>
              </w:rPr>
              <w:t>%</w:t>
            </w:r>
          </w:p>
        </w:tc>
      </w:tr>
      <w:tr w:rsidR="00840128" w:rsidRPr="007D3FB5" w14:paraId="3E76FF2F" w14:textId="662558CD" w:rsidTr="008401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1C19214" w14:textId="77777777" w:rsidR="00840128" w:rsidRPr="007D3FB5" w:rsidRDefault="00840128" w:rsidP="00F7396C">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Taux de précision à la validation</w:t>
            </w:r>
          </w:p>
        </w:tc>
        <w:tc>
          <w:tcPr>
            <w:tcW w:w="1276" w:type="dxa"/>
            <w:noWrap/>
            <w:hideMark/>
          </w:tcPr>
          <w:p w14:paraId="5A0E051F" w14:textId="7E126FEC" w:rsidR="00840128" w:rsidRPr="007D3FB5" w:rsidRDefault="0029769C"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9769C">
              <w:rPr>
                <w:rFonts w:ascii="Calibri" w:eastAsia="Times New Roman" w:hAnsi="Calibri" w:cs="Calibri"/>
                <w:color w:val="000000"/>
                <w:lang w:eastAsia="fr-CA"/>
              </w:rPr>
              <w:t>93</w:t>
            </w:r>
            <w:r>
              <w:rPr>
                <w:rFonts w:ascii="Calibri" w:eastAsia="Times New Roman" w:hAnsi="Calibri" w:cs="Calibri"/>
                <w:color w:val="000000"/>
                <w:lang w:eastAsia="fr-CA"/>
              </w:rPr>
              <w:t>,</w:t>
            </w:r>
            <w:r w:rsidRPr="0029769C">
              <w:rPr>
                <w:rFonts w:ascii="Calibri" w:eastAsia="Times New Roman" w:hAnsi="Calibri" w:cs="Calibri"/>
                <w:color w:val="000000"/>
                <w:lang w:eastAsia="fr-CA"/>
              </w:rPr>
              <w:t xml:space="preserve">44 </w:t>
            </w:r>
            <w:r w:rsidR="00840128" w:rsidRPr="007D3FB5">
              <w:rPr>
                <w:rFonts w:ascii="Calibri" w:eastAsia="Times New Roman" w:hAnsi="Calibri" w:cs="Calibri"/>
                <w:color w:val="000000"/>
                <w:lang w:eastAsia="fr-CA"/>
              </w:rPr>
              <w:t>%</w:t>
            </w:r>
          </w:p>
        </w:tc>
        <w:tc>
          <w:tcPr>
            <w:tcW w:w="1276" w:type="dxa"/>
            <w:noWrap/>
            <w:hideMark/>
          </w:tcPr>
          <w:p w14:paraId="66E759C4" w14:textId="7615CBE6" w:rsidR="00840128" w:rsidRPr="007D3FB5" w:rsidRDefault="005F78EE" w:rsidP="005F78EE">
            <w:pPr>
              <w:tabs>
                <w:tab w:val="left" w:pos="420"/>
                <w:tab w:val="center" w:pos="530"/>
              </w:tabs>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91</w:t>
            </w:r>
            <w:r w:rsidRPr="005F78EE">
              <w:rPr>
                <w:rFonts w:ascii="Calibri" w:eastAsia="Times New Roman" w:hAnsi="Calibri" w:cs="Calibri"/>
                <w:color w:val="000000"/>
                <w:lang w:eastAsia="fr-CA"/>
              </w:rPr>
              <w:t>,</w:t>
            </w:r>
            <w:r w:rsidRPr="005F78EE">
              <w:rPr>
                <w:rFonts w:ascii="Calibri" w:eastAsia="Times New Roman" w:hAnsi="Calibri" w:cs="Calibri"/>
                <w:color w:val="000000"/>
                <w:lang w:eastAsia="fr-CA"/>
              </w:rPr>
              <w:t>38</w:t>
            </w:r>
            <w:r w:rsidR="00840128" w:rsidRPr="007D3FB5">
              <w:rPr>
                <w:rFonts w:ascii="Calibri" w:eastAsia="Times New Roman" w:hAnsi="Calibri" w:cs="Calibri"/>
                <w:color w:val="000000"/>
                <w:lang w:eastAsia="fr-CA"/>
              </w:rPr>
              <w:t>%</w:t>
            </w:r>
          </w:p>
        </w:tc>
        <w:tc>
          <w:tcPr>
            <w:tcW w:w="1276" w:type="dxa"/>
          </w:tcPr>
          <w:p w14:paraId="41CC95B3" w14:textId="6F833078" w:rsidR="00840128" w:rsidRPr="007D3FB5" w:rsidRDefault="0029769C" w:rsidP="005F78EE">
            <w:pPr>
              <w:tabs>
                <w:tab w:val="left" w:pos="435"/>
                <w:tab w:val="center" w:pos="530"/>
              </w:tabs>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9769C">
              <w:rPr>
                <w:rFonts w:ascii="Calibri" w:eastAsia="Times New Roman" w:hAnsi="Calibri" w:cs="Calibri"/>
                <w:color w:val="000000"/>
                <w:lang w:eastAsia="fr-CA"/>
              </w:rPr>
              <w:t>92</w:t>
            </w:r>
            <w:r>
              <w:rPr>
                <w:rFonts w:ascii="Calibri" w:eastAsia="Times New Roman" w:hAnsi="Calibri" w:cs="Calibri"/>
                <w:color w:val="000000"/>
                <w:lang w:eastAsia="fr-CA"/>
              </w:rPr>
              <w:t>,</w:t>
            </w:r>
            <w:r w:rsidRPr="0029769C">
              <w:rPr>
                <w:rFonts w:ascii="Calibri" w:eastAsia="Times New Roman" w:hAnsi="Calibri" w:cs="Calibri"/>
                <w:color w:val="000000"/>
                <w:lang w:eastAsia="fr-CA"/>
              </w:rPr>
              <w:t>60</w:t>
            </w:r>
            <w:r w:rsidRPr="007D3FB5">
              <w:rPr>
                <w:rFonts w:ascii="Calibri" w:eastAsia="Times New Roman" w:hAnsi="Calibri" w:cs="Calibri"/>
                <w:color w:val="000000"/>
                <w:lang w:eastAsia="fr-CA"/>
              </w:rPr>
              <w:t>%</w:t>
            </w:r>
          </w:p>
        </w:tc>
        <w:tc>
          <w:tcPr>
            <w:tcW w:w="1276" w:type="dxa"/>
          </w:tcPr>
          <w:p w14:paraId="6097DD13" w14:textId="2D5391E3" w:rsidR="00840128" w:rsidRPr="007D3FB5" w:rsidRDefault="005F78EE"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88</w:t>
            </w:r>
            <w:r w:rsidRPr="005F78EE">
              <w:rPr>
                <w:rFonts w:ascii="Calibri" w:eastAsia="Times New Roman" w:hAnsi="Calibri" w:cs="Calibri"/>
                <w:color w:val="000000"/>
                <w:lang w:eastAsia="fr-CA"/>
              </w:rPr>
              <w:t>,</w:t>
            </w:r>
            <w:r w:rsidRPr="005F78EE">
              <w:rPr>
                <w:rFonts w:ascii="Calibri" w:eastAsia="Times New Roman" w:hAnsi="Calibri" w:cs="Calibri"/>
                <w:color w:val="000000"/>
                <w:lang w:eastAsia="fr-CA"/>
              </w:rPr>
              <w:t>07</w:t>
            </w:r>
            <w:r w:rsidRPr="007D3FB5">
              <w:rPr>
                <w:rFonts w:ascii="Calibri" w:eastAsia="Times New Roman" w:hAnsi="Calibri" w:cs="Calibri"/>
                <w:color w:val="000000"/>
                <w:lang w:eastAsia="fr-CA"/>
              </w:rPr>
              <w:t xml:space="preserve"> </w:t>
            </w:r>
            <w:r w:rsidR="0029769C" w:rsidRPr="007D3FB5">
              <w:rPr>
                <w:rFonts w:ascii="Calibri" w:eastAsia="Times New Roman" w:hAnsi="Calibri" w:cs="Calibri"/>
                <w:color w:val="000000"/>
                <w:lang w:eastAsia="fr-CA"/>
              </w:rPr>
              <w:t>%</w:t>
            </w:r>
          </w:p>
        </w:tc>
      </w:tr>
      <w:tr w:rsidR="00840128" w:rsidRPr="007D3FB5" w14:paraId="3687E89F" w14:textId="3D091511" w:rsidTr="00840128">
        <w:trPr>
          <w:trHeight w:val="300"/>
        </w:trPr>
        <w:tc>
          <w:tcPr>
            <w:cnfStyle w:val="001000000000" w:firstRow="0" w:lastRow="0" w:firstColumn="1" w:lastColumn="0" w:oddVBand="0" w:evenVBand="0" w:oddHBand="0" w:evenHBand="0" w:firstRowFirstColumn="0" w:firstRowLastColumn="0" w:lastRowFirstColumn="0" w:lastRowLastColumn="0"/>
            <w:tcW w:w="3964" w:type="dxa"/>
            <w:noWrap/>
            <w:hideMark/>
          </w:tcPr>
          <w:p w14:paraId="76288643" w14:textId="77777777" w:rsidR="00840128" w:rsidRPr="007D3FB5" w:rsidRDefault="00840128" w:rsidP="00F7396C">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Taux de précision sur tou</w:t>
            </w:r>
            <w:r>
              <w:rPr>
                <w:rFonts w:ascii="Calibri" w:eastAsia="Times New Roman" w:hAnsi="Calibri" w:cs="Calibri"/>
                <w:b w:val="0"/>
                <w:bCs w:val="0"/>
                <w:color w:val="000000"/>
                <w:lang w:eastAsia="fr-CA"/>
              </w:rPr>
              <w:t>te</w:t>
            </w:r>
            <w:r w:rsidRPr="007D3FB5">
              <w:rPr>
                <w:rFonts w:ascii="Calibri" w:eastAsia="Times New Roman" w:hAnsi="Calibri" w:cs="Calibri"/>
                <w:b w:val="0"/>
                <w:bCs w:val="0"/>
                <w:color w:val="000000"/>
                <w:lang w:eastAsia="fr-CA"/>
              </w:rPr>
              <w:t>s les données</w:t>
            </w:r>
          </w:p>
        </w:tc>
        <w:tc>
          <w:tcPr>
            <w:tcW w:w="1276" w:type="dxa"/>
            <w:noWrap/>
            <w:hideMark/>
          </w:tcPr>
          <w:p w14:paraId="0BB3B087" w14:textId="0A2ED556" w:rsidR="00840128" w:rsidRPr="007D3FB5" w:rsidRDefault="0029769C"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9769C">
              <w:rPr>
                <w:rFonts w:ascii="Calibri" w:eastAsia="Times New Roman" w:hAnsi="Calibri" w:cs="Calibri"/>
                <w:color w:val="000000"/>
                <w:lang w:eastAsia="fr-CA"/>
              </w:rPr>
              <w:t>98</w:t>
            </w:r>
            <w:r>
              <w:rPr>
                <w:rFonts w:ascii="Calibri" w:eastAsia="Times New Roman" w:hAnsi="Calibri" w:cs="Calibri"/>
                <w:color w:val="000000"/>
                <w:lang w:eastAsia="fr-CA"/>
              </w:rPr>
              <w:t>,</w:t>
            </w:r>
            <w:r w:rsidRPr="0029769C">
              <w:rPr>
                <w:rFonts w:ascii="Calibri" w:eastAsia="Times New Roman" w:hAnsi="Calibri" w:cs="Calibri"/>
                <w:color w:val="000000"/>
                <w:lang w:eastAsia="fr-CA"/>
              </w:rPr>
              <w:t xml:space="preserve">26 </w:t>
            </w:r>
            <w:r w:rsidR="00840128" w:rsidRPr="007D3FB5">
              <w:rPr>
                <w:rFonts w:ascii="Calibri" w:eastAsia="Times New Roman" w:hAnsi="Calibri" w:cs="Calibri"/>
                <w:color w:val="000000"/>
                <w:lang w:eastAsia="fr-CA"/>
              </w:rPr>
              <w:t>%</w:t>
            </w:r>
          </w:p>
        </w:tc>
        <w:tc>
          <w:tcPr>
            <w:tcW w:w="1276" w:type="dxa"/>
            <w:noWrap/>
            <w:hideMark/>
          </w:tcPr>
          <w:p w14:paraId="0787EC02" w14:textId="65363E1B" w:rsidR="00840128" w:rsidRPr="007D3FB5" w:rsidRDefault="005F78EE"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95</w:t>
            </w:r>
            <w:r w:rsidRPr="005F78EE">
              <w:rPr>
                <w:rFonts w:ascii="Calibri" w:eastAsia="Times New Roman" w:hAnsi="Calibri" w:cs="Calibri"/>
                <w:color w:val="000000"/>
                <w:lang w:eastAsia="fr-CA"/>
              </w:rPr>
              <w:t>,</w:t>
            </w:r>
            <w:r w:rsidRPr="005F78EE">
              <w:rPr>
                <w:rFonts w:ascii="Calibri" w:eastAsia="Times New Roman" w:hAnsi="Calibri" w:cs="Calibri"/>
                <w:color w:val="000000"/>
                <w:lang w:eastAsia="fr-CA"/>
              </w:rPr>
              <w:t>99</w:t>
            </w:r>
            <w:r w:rsidRPr="007D3FB5">
              <w:rPr>
                <w:rFonts w:ascii="Calibri" w:eastAsia="Times New Roman" w:hAnsi="Calibri" w:cs="Calibri"/>
                <w:color w:val="000000"/>
                <w:lang w:eastAsia="fr-CA"/>
              </w:rPr>
              <w:t xml:space="preserve"> </w:t>
            </w:r>
            <w:r w:rsidR="00840128" w:rsidRPr="007D3FB5">
              <w:rPr>
                <w:rFonts w:ascii="Calibri" w:eastAsia="Times New Roman" w:hAnsi="Calibri" w:cs="Calibri"/>
                <w:color w:val="000000"/>
                <w:lang w:eastAsia="fr-CA"/>
              </w:rPr>
              <w:t>%</w:t>
            </w:r>
          </w:p>
        </w:tc>
        <w:tc>
          <w:tcPr>
            <w:tcW w:w="1276" w:type="dxa"/>
          </w:tcPr>
          <w:p w14:paraId="207A0DFC" w14:textId="2A9DCAA9" w:rsidR="00840128" w:rsidRPr="007D3FB5" w:rsidRDefault="0029769C"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9769C">
              <w:rPr>
                <w:rFonts w:ascii="Calibri" w:eastAsia="Times New Roman" w:hAnsi="Calibri" w:cs="Calibri"/>
                <w:color w:val="000000"/>
                <w:lang w:eastAsia="fr-CA"/>
              </w:rPr>
              <w:t>98</w:t>
            </w:r>
            <w:r>
              <w:rPr>
                <w:rFonts w:ascii="Calibri" w:eastAsia="Times New Roman" w:hAnsi="Calibri" w:cs="Calibri"/>
                <w:color w:val="000000"/>
                <w:lang w:eastAsia="fr-CA"/>
              </w:rPr>
              <w:t>,</w:t>
            </w:r>
            <w:r w:rsidRPr="0029769C">
              <w:rPr>
                <w:rFonts w:ascii="Calibri" w:eastAsia="Times New Roman" w:hAnsi="Calibri" w:cs="Calibri"/>
                <w:color w:val="000000"/>
                <w:lang w:eastAsia="fr-CA"/>
              </w:rPr>
              <w:t xml:space="preserve">52 </w:t>
            </w:r>
            <w:r w:rsidRPr="007D3FB5">
              <w:rPr>
                <w:rFonts w:ascii="Calibri" w:eastAsia="Times New Roman" w:hAnsi="Calibri" w:cs="Calibri"/>
                <w:color w:val="000000"/>
                <w:lang w:eastAsia="fr-CA"/>
              </w:rPr>
              <w:t>%</w:t>
            </w:r>
          </w:p>
        </w:tc>
        <w:tc>
          <w:tcPr>
            <w:tcW w:w="1276" w:type="dxa"/>
          </w:tcPr>
          <w:p w14:paraId="05774A1A" w14:textId="7A107A71" w:rsidR="00840128" w:rsidRPr="007D3FB5" w:rsidRDefault="005F78EE" w:rsidP="005F7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96</w:t>
            </w:r>
            <w:r w:rsidRPr="005F78EE">
              <w:rPr>
                <w:rFonts w:ascii="Calibri" w:eastAsia="Times New Roman" w:hAnsi="Calibri" w:cs="Calibri"/>
                <w:color w:val="000000"/>
                <w:lang w:eastAsia="fr-CA"/>
              </w:rPr>
              <w:t>,</w:t>
            </w:r>
            <w:r w:rsidRPr="005F78EE">
              <w:rPr>
                <w:rFonts w:ascii="Calibri" w:eastAsia="Times New Roman" w:hAnsi="Calibri" w:cs="Calibri"/>
                <w:color w:val="000000"/>
                <w:lang w:eastAsia="fr-CA"/>
              </w:rPr>
              <w:t>95</w:t>
            </w:r>
            <w:r w:rsidRPr="007D3FB5">
              <w:rPr>
                <w:rFonts w:ascii="Calibri" w:eastAsia="Times New Roman" w:hAnsi="Calibri" w:cs="Calibri"/>
                <w:color w:val="000000"/>
                <w:lang w:eastAsia="fr-CA"/>
              </w:rPr>
              <w:t xml:space="preserve"> </w:t>
            </w:r>
            <w:r w:rsidR="0029769C" w:rsidRPr="007D3FB5">
              <w:rPr>
                <w:rFonts w:ascii="Calibri" w:eastAsia="Times New Roman" w:hAnsi="Calibri" w:cs="Calibri"/>
                <w:color w:val="000000"/>
                <w:lang w:eastAsia="fr-CA"/>
              </w:rPr>
              <w:t>%</w:t>
            </w:r>
          </w:p>
        </w:tc>
      </w:tr>
      <w:tr w:rsidR="00F7396C" w:rsidRPr="007D3FB5" w14:paraId="2204D31B" w14:textId="77777777" w:rsidTr="008401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4" w:type="dxa"/>
            <w:noWrap/>
          </w:tcPr>
          <w:p w14:paraId="3D7EC6FC" w14:textId="170B1A0C" w:rsidR="00F7396C" w:rsidRPr="00F7396C" w:rsidRDefault="00F7396C" w:rsidP="00F7396C">
            <w:pPr>
              <w:rPr>
                <w:rFonts w:ascii="Calibri" w:eastAsia="Times New Roman" w:hAnsi="Calibri" w:cs="Calibri"/>
                <w:b w:val="0"/>
                <w:color w:val="000000"/>
                <w:lang w:eastAsia="fr-CA"/>
              </w:rPr>
            </w:pPr>
            <w:r w:rsidRPr="00F7396C">
              <w:rPr>
                <w:rFonts w:ascii="Calibri" w:eastAsia="Times New Roman" w:hAnsi="Calibri" w:cs="Calibri"/>
                <w:b w:val="0"/>
                <w:color w:val="000000"/>
                <w:lang w:eastAsia="fr-CA"/>
              </w:rPr>
              <w:t>Durée de compilation</w:t>
            </w:r>
          </w:p>
        </w:tc>
        <w:tc>
          <w:tcPr>
            <w:tcW w:w="1276" w:type="dxa"/>
            <w:noWrap/>
          </w:tcPr>
          <w:p w14:paraId="43A48BE9" w14:textId="1CA73CDE" w:rsidR="00F7396C" w:rsidRPr="0029769C" w:rsidRDefault="00F7396C"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7396C">
              <w:rPr>
                <w:rFonts w:ascii="Calibri" w:eastAsia="Times New Roman" w:hAnsi="Calibri" w:cs="Calibri"/>
                <w:color w:val="000000"/>
                <w:lang w:eastAsia="fr-CA"/>
              </w:rPr>
              <w:t>5.22s</w:t>
            </w:r>
          </w:p>
        </w:tc>
        <w:tc>
          <w:tcPr>
            <w:tcW w:w="1276" w:type="dxa"/>
            <w:noWrap/>
          </w:tcPr>
          <w:p w14:paraId="1A9845BC" w14:textId="4EA4BFDB" w:rsidR="00F7396C" w:rsidRPr="007D3FB5" w:rsidRDefault="005F78EE"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1.52s</w:t>
            </w:r>
          </w:p>
        </w:tc>
        <w:tc>
          <w:tcPr>
            <w:tcW w:w="1276" w:type="dxa"/>
          </w:tcPr>
          <w:p w14:paraId="5EB7F9D6" w14:textId="52D19B93" w:rsidR="00F7396C" w:rsidRPr="0029769C" w:rsidRDefault="00F7396C"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7396C">
              <w:rPr>
                <w:rFonts w:ascii="Calibri" w:eastAsia="Times New Roman" w:hAnsi="Calibri" w:cs="Calibri"/>
                <w:color w:val="000000"/>
                <w:lang w:eastAsia="fr-CA"/>
              </w:rPr>
              <w:t>2.13s</w:t>
            </w:r>
          </w:p>
        </w:tc>
        <w:tc>
          <w:tcPr>
            <w:tcW w:w="1276" w:type="dxa"/>
          </w:tcPr>
          <w:p w14:paraId="52F87DF4" w14:textId="3D3C4033" w:rsidR="00F7396C" w:rsidRPr="007D3FB5" w:rsidRDefault="005F78EE" w:rsidP="005F7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5F78EE">
              <w:rPr>
                <w:rFonts w:ascii="Calibri" w:eastAsia="Times New Roman" w:hAnsi="Calibri" w:cs="Calibri"/>
                <w:color w:val="000000"/>
                <w:lang w:eastAsia="fr-CA"/>
              </w:rPr>
              <w:t>0.25s</w:t>
            </w:r>
          </w:p>
        </w:tc>
      </w:tr>
    </w:tbl>
    <w:p w14:paraId="52803008" w14:textId="20387344" w:rsidR="00F7396C" w:rsidRDefault="00876810" w:rsidP="00876810">
      <w:pPr>
        <w:pStyle w:val="Lgende"/>
        <w:jc w:val="center"/>
        <w:rPr>
          <w:bCs/>
        </w:rPr>
      </w:pPr>
      <w:r>
        <w:t xml:space="preserve">Tableau </w:t>
      </w:r>
      <w:r>
        <w:fldChar w:fldCharType="begin"/>
      </w:r>
      <w:r>
        <w:instrText xml:space="preserve"> SEQ Tableau \* ARABIC </w:instrText>
      </w:r>
      <w:r>
        <w:fldChar w:fldCharType="separate"/>
      </w:r>
      <w:r>
        <w:rPr>
          <w:noProof/>
        </w:rPr>
        <w:t>2</w:t>
      </w:r>
      <w:r>
        <w:fldChar w:fldCharType="end"/>
      </w:r>
      <w:r>
        <w:t>: Taux de précision avec et sans transformation logarithmique</w:t>
      </w:r>
    </w:p>
    <w:p w14:paraId="4A758C8C" w14:textId="01A9D518" w:rsidR="00F7396C" w:rsidRPr="00876810" w:rsidRDefault="00F7396C" w:rsidP="00876810">
      <w:pPr>
        <w:spacing w:line="276" w:lineRule="auto"/>
        <w:jc w:val="both"/>
        <w:rPr>
          <w:rFonts w:asciiTheme="minorBidi" w:hAnsiTheme="minorBidi"/>
          <w:lang w:eastAsia="fr-CA"/>
        </w:rPr>
      </w:pPr>
      <w:r w:rsidRPr="00876810">
        <w:rPr>
          <w:rFonts w:asciiTheme="minorBidi" w:hAnsiTheme="minorBidi"/>
          <w:lang w:eastAsia="fr-CA"/>
        </w:rPr>
        <w:t xml:space="preserve">Le meilleur taux de précision revient au modèle GBR entrainé avec des données sans transformation. Ainsi, nous allons focaliser notre étude sue le model GBR même si le temps d’entrainement est le double de du model lège. </w:t>
      </w:r>
    </w:p>
    <w:p w14:paraId="6069DBCE" w14:textId="09E15AA9" w:rsidR="00B201C3" w:rsidRDefault="00B201C3" w:rsidP="00B201C3">
      <w:pPr>
        <w:pStyle w:val="Paragraphedeliste"/>
        <w:numPr>
          <w:ilvl w:val="2"/>
          <w:numId w:val="5"/>
        </w:numPr>
        <w:rPr>
          <w:b/>
          <w:bCs/>
        </w:rPr>
      </w:pPr>
      <w:r>
        <w:rPr>
          <w:b/>
          <w:bCs/>
        </w:rPr>
        <w:t xml:space="preserve">Stratégie de recherche </w:t>
      </w:r>
      <w:r w:rsidRPr="009D7FC7">
        <w:rPr>
          <w:b/>
          <w:bCs/>
        </w:rPr>
        <w:t>d</w:t>
      </w:r>
      <w:r>
        <w:rPr>
          <w:b/>
          <w:bCs/>
        </w:rPr>
        <w:t xml:space="preserve">e l’architecture performante du </w:t>
      </w:r>
      <w:r w:rsidRPr="009D7FC7">
        <w:rPr>
          <w:b/>
          <w:bCs/>
        </w:rPr>
        <w:t>modèl</w:t>
      </w:r>
      <w:r>
        <w:rPr>
          <w:b/>
          <w:bCs/>
        </w:rPr>
        <w:t>e</w:t>
      </w:r>
    </w:p>
    <w:tbl>
      <w:tblPr>
        <w:tblStyle w:val="TableauGrille6Couleur-Accentuation3"/>
        <w:tblW w:w="5524" w:type="dxa"/>
        <w:tblLook w:val="04A0" w:firstRow="1" w:lastRow="0" w:firstColumn="1" w:lastColumn="0" w:noHBand="0" w:noVBand="1"/>
      </w:tblPr>
      <w:tblGrid>
        <w:gridCol w:w="3823"/>
        <w:gridCol w:w="1701"/>
      </w:tblGrid>
      <w:tr w:rsidR="00876810" w:rsidRPr="007406AE" w14:paraId="60758DCF" w14:textId="77777777" w:rsidTr="008768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1C3E6E6" w14:textId="77777777" w:rsidR="00876810" w:rsidRPr="007406AE" w:rsidRDefault="00876810" w:rsidP="00875B2E">
            <w:pPr>
              <w:rPr>
                <w:rFonts w:ascii="Calibri" w:eastAsia="Times New Roman" w:hAnsi="Calibri" w:cs="Calibri"/>
                <w:color w:val="000000"/>
                <w:lang w:eastAsia="fr-CA"/>
              </w:rPr>
            </w:pPr>
            <w:r w:rsidRPr="007406AE">
              <w:rPr>
                <w:rFonts w:ascii="Calibri" w:eastAsia="Times New Roman" w:hAnsi="Calibri" w:cs="Calibri"/>
                <w:color w:val="000000"/>
                <w:lang w:eastAsia="fr-CA"/>
              </w:rPr>
              <w:t> </w:t>
            </w:r>
            <w:r>
              <w:rPr>
                <w:rFonts w:ascii="Calibri" w:eastAsia="Times New Roman" w:hAnsi="Calibri" w:cs="Calibri"/>
                <w:color w:val="000000"/>
                <w:lang w:eastAsia="fr-CA"/>
              </w:rPr>
              <w:t>Paramètres d’apprentissage</w:t>
            </w:r>
          </w:p>
        </w:tc>
        <w:tc>
          <w:tcPr>
            <w:tcW w:w="1701" w:type="dxa"/>
            <w:noWrap/>
            <w:hideMark/>
          </w:tcPr>
          <w:p w14:paraId="537DB7D5" w14:textId="644B355A" w:rsidR="00876810" w:rsidRPr="007406AE" w:rsidRDefault="00876810" w:rsidP="008768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Valeur</w:t>
            </w:r>
          </w:p>
        </w:tc>
      </w:tr>
      <w:tr w:rsidR="00876810" w:rsidRPr="007406AE" w14:paraId="6416F51B" w14:textId="77777777" w:rsidTr="00876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8CE1CC3" w14:textId="77777777" w:rsidR="00876810" w:rsidRPr="007406AE" w:rsidRDefault="00876810" w:rsidP="00875B2E">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T</w:t>
            </w:r>
            <w:r w:rsidRPr="00EB37F5">
              <w:rPr>
                <w:rFonts w:ascii="Calibri" w:eastAsia="Times New Roman" w:hAnsi="Calibri" w:cs="Calibri"/>
                <w:b w:val="0"/>
                <w:bCs w:val="0"/>
                <w:color w:val="000000"/>
                <w:lang w:eastAsia="fr-CA"/>
              </w:rPr>
              <w:t>aux d’apprentissage</w:t>
            </w:r>
          </w:p>
        </w:tc>
        <w:tc>
          <w:tcPr>
            <w:tcW w:w="1701" w:type="dxa"/>
            <w:noWrap/>
            <w:hideMark/>
          </w:tcPr>
          <w:p w14:paraId="36322128" w14:textId="77777777" w:rsidR="00876810" w:rsidRPr="007406AE" w:rsidRDefault="00876810" w:rsidP="00875B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0.1</w:t>
            </w:r>
          </w:p>
        </w:tc>
      </w:tr>
      <w:tr w:rsidR="00876810" w:rsidRPr="007406AE" w14:paraId="534D023F" w14:textId="77777777" w:rsidTr="00876810">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FC60584" w14:textId="77777777" w:rsidR="00876810" w:rsidRPr="007406AE" w:rsidRDefault="00876810" w:rsidP="00875B2E">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P</w:t>
            </w:r>
            <w:r w:rsidRPr="00E93CC1">
              <w:rPr>
                <w:rFonts w:ascii="Calibri" w:eastAsia="Times New Roman" w:hAnsi="Calibri" w:cs="Calibri"/>
                <w:b w:val="0"/>
                <w:bCs w:val="0"/>
                <w:color w:val="000000"/>
                <w:lang w:eastAsia="fr-CA"/>
              </w:rPr>
              <w:t>rofondeur maximale</w:t>
            </w:r>
          </w:p>
        </w:tc>
        <w:tc>
          <w:tcPr>
            <w:tcW w:w="1701" w:type="dxa"/>
            <w:noWrap/>
            <w:hideMark/>
          </w:tcPr>
          <w:p w14:paraId="4ACE8AB2" w14:textId="3095270D" w:rsidR="00876810" w:rsidRPr="007406AE" w:rsidRDefault="00876810" w:rsidP="00875B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6</w:t>
            </w:r>
          </w:p>
        </w:tc>
      </w:tr>
      <w:tr w:rsidR="00876810" w:rsidRPr="007406AE" w14:paraId="7895DCD8" w14:textId="77777777" w:rsidTr="00876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C5C1224" w14:textId="77777777" w:rsidR="00876810" w:rsidRPr="007406AE" w:rsidRDefault="00876810" w:rsidP="00875B2E">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N</w:t>
            </w:r>
            <w:r w:rsidRPr="00EB37F5">
              <w:rPr>
                <w:rFonts w:ascii="Calibri" w:eastAsia="Times New Roman" w:hAnsi="Calibri" w:cs="Calibri"/>
                <w:b w:val="0"/>
                <w:bCs w:val="0"/>
                <w:color w:val="000000"/>
                <w:lang w:eastAsia="fr-CA"/>
              </w:rPr>
              <w:t xml:space="preserve">ombre </w:t>
            </w:r>
            <w:r>
              <w:rPr>
                <w:rFonts w:ascii="Calibri" w:eastAsia="Times New Roman" w:hAnsi="Calibri" w:cs="Calibri"/>
                <w:b w:val="0"/>
                <w:bCs w:val="0"/>
                <w:color w:val="000000"/>
                <w:lang w:eastAsia="fr-CA"/>
              </w:rPr>
              <w:t>d’estimateurs</w:t>
            </w:r>
          </w:p>
        </w:tc>
        <w:tc>
          <w:tcPr>
            <w:tcW w:w="1701" w:type="dxa"/>
            <w:noWrap/>
            <w:hideMark/>
          </w:tcPr>
          <w:p w14:paraId="0330C51A" w14:textId="77777777" w:rsidR="00876810" w:rsidRPr="007406AE" w:rsidRDefault="00876810" w:rsidP="00875B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100</w:t>
            </w:r>
          </w:p>
        </w:tc>
      </w:tr>
      <w:tr w:rsidR="00876810" w:rsidRPr="007406AE" w14:paraId="042D98CA" w14:textId="77777777" w:rsidTr="00876810">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8463A90" w14:textId="77777777" w:rsidR="00876810" w:rsidRPr="007406AE" w:rsidRDefault="00876810" w:rsidP="00875B2E">
            <w:pPr>
              <w:rPr>
                <w:rFonts w:ascii="Calibri" w:eastAsia="Times New Roman" w:hAnsi="Calibri" w:cs="Calibri"/>
                <w:b w:val="0"/>
                <w:bCs w:val="0"/>
                <w:color w:val="000000"/>
                <w:lang w:eastAsia="fr-CA"/>
              </w:rPr>
            </w:pPr>
            <w:r>
              <w:rPr>
                <w:rFonts w:ascii="Calibri" w:eastAsia="Times New Roman" w:hAnsi="Calibri" w:cs="Calibri"/>
                <w:b w:val="0"/>
                <w:bCs w:val="0"/>
                <w:color w:val="000000"/>
                <w:lang w:eastAsia="fr-CA"/>
              </w:rPr>
              <w:t xml:space="preserve">Nombre min d’exemple par nœud </w:t>
            </w:r>
          </w:p>
        </w:tc>
        <w:tc>
          <w:tcPr>
            <w:tcW w:w="1701" w:type="dxa"/>
            <w:noWrap/>
            <w:hideMark/>
          </w:tcPr>
          <w:p w14:paraId="294175F7" w14:textId="77777777" w:rsidR="00876810" w:rsidRPr="007406AE" w:rsidRDefault="00876810" w:rsidP="00875B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3</w:t>
            </w:r>
          </w:p>
        </w:tc>
      </w:tr>
    </w:tbl>
    <w:p w14:paraId="49F1C34A" w14:textId="1847FB66" w:rsidR="005F78EE" w:rsidRDefault="005F78EE" w:rsidP="005F78EE">
      <w:pPr>
        <w:rPr>
          <w:b/>
          <w:bCs/>
        </w:rPr>
      </w:pPr>
    </w:p>
    <w:p w14:paraId="0DA7A24C" w14:textId="77777777" w:rsidR="00B201C3" w:rsidRPr="009D7FC7" w:rsidRDefault="00B201C3" w:rsidP="00B201C3">
      <w:pPr>
        <w:pStyle w:val="Paragraphedeliste"/>
        <w:numPr>
          <w:ilvl w:val="2"/>
          <w:numId w:val="5"/>
        </w:numPr>
        <w:rPr>
          <w:b/>
          <w:bCs/>
        </w:rPr>
      </w:pPr>
      <w:r>
        <w:rPr>
          <w:b/>
          <w:bCs/>
        </w:rPr>
        <w:t>R</w:t>
      </w:r>
      <w:r w:rsidRPr="009D7FC7">
        <w:rPr>
          <w:b/>
          <w:bCs/>
        </w:rPr>
        <w:t xml:space="preserve">éduction </w:t>
      </w:r>
      <w:bookmarkStart w:id="8" w:name="_GoBack"/>
      <w:bookmarkEnd w:id="8"/>
      <w:r w:rsidRPr="009D7FC7">
        <w:rPr>
          <w:b/>
          <w:bCs/>
        </w:rPr>
        <w:t>de dimensionnalité </w:t>
      </w:r>
    </w:p>
    <w:p w14:paraId="39D3DCF1" w14:textId="0FCFCAAB" w:rsidR="00746C0B" w:rsidRDefault="00746C0B" w:rsidP="00746C0B"/>
    <w:p w14:paraId="34170C53" w14:textId="65D709C5" w:rsidR="00365424" w:rsidRPr="00365424" w:rsidRDefault="00365424" w:rsidP="00365424"/>
    <w:p w14:paraId="0F4A1E35" w14:textId="77777777" w:rsidR="00365424" w:rsidRDefault="00365424" w:rsidP="00DF72B2">
      <w:pPr>
        <w:spacing w:line="276" w:lineRule="auto"/>
        <w:jc w:val="both"/>
        <w:rPr>
          <w:rFonts w:asciiTheme="minorBidi" w:hAnsiTheme="minorBidi"/>
          <w:lang w:eastAsia="fr-CA"/>
        </w:rPr>
      </w:pPr>
    </w:p>
    <w:p w14:paraId="069A0B7D" w14:textId="77777777" w:rsidR="00DF72B2" w:rsidRDefault="00DF72B2" w:rsidP="00DF72B2"/>
    <w:p w14:paraId="4CB23D3C" w14:textId="03FFC7A1" w:rsidR="00DF72B2" w:rsidRDefault="00DF72B2" w:rsidP="00DF72B2">
      <w:pPr>
        <w:jc w:val="center"/>
      </w:pPr>
      <w:r>
        <w:rPr>
          <w:noProof/>
          <w:lang w:eastAsia="fr-CA"/>
        </w:rPr>
        <w:lastRenderedPageBreak/>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49315FC9" wp14:editId="2A83C5F1">
                <wp:extent cx="4572000" cy="2743200"/>
                <wp:effectExtent l="0" t="0" r="0" b="0"/>
                <wp:docPr id="1" name="Graphique 1">
                  <a:extLst xmlns:a="http://schemas.openxmlformats.org/drawingml/2006/main">
                    <a:ext uri="{FF2B5EF4-FFF2-40B4-BE49-F238E27FC236}">
                      <a16:creationId xmlns:a16="http://schemas.microsoft.com/office/drawing/2014/main" id="{C3CBAE2C-C60F-4958-B5E1-5E4A0E57466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9315FC9" wp14:editId="2A83C5F1">
                <wp:extent cx="4572000" cy="2743200"/>
                <wp:effectExtent l="0" t="0" r="0" b="0"/>
                <wp:docPr id="1" name="Graphique 1">
                  <a:extLst xmlns:a="http://schemas.openxmlformats.org/drawingml/2006/main">
                    <a:ext uri="{FF2B5EF4-FFF2-40B4-BE49-F238E27FC236}">
                      <a16:creationId xmlns:a16="http://schemas.microsoft.com/office/drawing/2014/main" id="{C3CBAE2C-C60F-4958-B5E1-5E4A0E57466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aphique 1">
                          <a:extLst>
                            <a:ext uri="{FF2B5EF4-FFF2-40B4-BE49-F238E27FC236}">
                              <a16:creationId xmlns:a16="http://schemas.microsoft.com/office/drawing/2014/main" id="{C3CBAE2C-C60F-4958-B5E1-5E4A0E574668}"/>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F1EAC82" w14:textId="413E42EE" w:rsidR="00DF72B2" w:rsidRPr="00DF72B2" w:rsidRDefault="00DF72B2" w:rsidP="00DF72B2">
      <w:pPr>
        <w:pStyle w:val="Lgende"/>
        <w:jc w:val="center"/>
      </w:pPr>
      <w:r>
        <w:t xml:space="preserve">Figure </w:t>
      </w:r>
      <w:r w:rsidR="00F7396C">
        <w:fldChar w:fldCharType="begin"/>
      </w:r>
      <w:r w:rsidR="00F7396C">
        <w:instrText xml:space="preserve"> SEQ Figure \* ARABIC </w:instrText>
      </w:r>
      <w:r w:rsidR="00F7396C">
        <w:fldChar w:fldCharType="separate"/>
      </w:r>
      <w:r w:rsidR="000A5AE4">
        <w:rPr>
          <w:noProof/>
        </w:rPr>
        <w:t>6</w:t>
      </w:r>
      <w:r w:rsidR="00F7396C">
        <w:rPr>
          <w:noProof/>
        </w:rPr>
        <w:fldChar w:fldCharType="end"/>
      </w:r>
      <w:r>
        <w:t>: Taux de précision de GBR</w:t>
      </w:r>
    </w:p>
    <w:p w14:paraId="5E61DE6D" w14:textId="3F2E6A77" w:rsidR="00DF3660" w:rsidRDefault="00471C7C" w:rsidP="00DF3660">
      <w:pPr>
        <w:pStyle w:val="Titre3"/>
        <w:numPr>
          <w:ilvl w:val="1"/>
          <w:numId w:val="5"/>
        </w:numPr>
        <w:rPr>
          <w:b/>
          <w:bCs/>
        </w:rPr>
      </w:pPr>
      <w:bookmarkStart w:id="9" w:name="_Toc4658588"/>
      <w:r w:rsidRPr="00215CCD">
        <w:rPr>
          <w:b/>
          <w:bCs/>
        </w:rPr>
        <w:t>Description des résultats et discutions</w:t>
      </w:r>
      <w:bookmarkEnd w:id="9"/>
      <w:r w:rsidR="00DF72B2">
        <w:rPr>
          <w:b/>
          <w:bCs/>
        </w:rPr>
        <w:t xml:space="preserve"> </w:t>
      </w:r>
    </w:p>
    <w:p w14:paraId="72B71A4A" w14:textId="45D4C05A" w:rsidR="00DF72B2" w:rsidRDefault="00DF72B2" w:rsidP="00DF72B2">
      <w:r>
        <w:t>Cas de maisons avec une mauvaise estimation</w:t>
      </w:r>
    </w:p>
    <w:p w14:paraId="0DE41FD4" w14:textId="77777777" w:rsidR="00365424" w:rsidRPr="00DF72B2" w:rsidRDefault="00365424" w:rsidP="00DF72B2"/>
    <w:p w14:paraId="71223466" w14:textId="4AE8C1DB" w:rsidR="008F2F48" w:rsidRPr="00C4047C" w:rsidRDefault="008F2F48" w:rsidP="0052527F">
      <w:pPr>
        <w:pStyle w:val="Titre1"/>
        <w:numPr>
          <w:ilvl w:val="0"/>
          <w:numId w:val="5"/>
        </w:numPr>
      </w:pPr>
      <w:bookmarkStart w:id="10" w:name="_Toc4658589"/>
      <w:r w:rsidRPr="0052527F">
        <w:rPr>
          <w:b/>
          <w:bCs/>
          <w:color w:val="auto"/>
        </w:rPr>
        <w:t>Discutions</w:t>
      </w:r>
      <w:bookmarkEnd w:id="10"/>
      <w:r>
        <w:t xml:space="preserve"> </w:t>
      </w:r>
    </w:p>
    <w:p w14:paraId="484132E0" w14:textId="77777777" w:rsidR="008A65AD" w:rsidRPr="00215CCD" w:rsidRDefault="008A65AD" w:rsidP="00215CCD">
      <w:pPr>
        <w:pStyle w:val="Titre3"/>
        <w:numPr>
          <w:ilvl w:val="1"/>
          <w:numId w:val="5"/>
        </w:numPr>
        <w:rPr>
          <w:b/>
          <w:bCs/>
        </w:rPr>
      </w:pPr>
      <w:bookmarkStart w:id="11" w:name="_Toc4658590"/>
      <w:r w:rsidRPr="00215CCD">
        <w:rPr>
          <w:b/>
          <w:bCs/>
        </w:rPr>
        <w:t>Attributs utilisés</w:t>
      </w:r>
      <w:bookmarkEnd w:id="11"/>
    </w:p>
    <w:p w14:paraId="543AAF15" w14:textId="777BB28E" w:rsidR="00DF3660" w:rsidRDefault="008A65AD" w:rsidP="00DF3660">
      <w:pPr>
        <w:pStyle w:val="Titre3"/>
        <w:numPr>
          <w:ilvl w:val="1"/>
          <w:numId w:val="5"/>
        </w:numPr>
        <w:rPr>
          <w:b/>
          <w:bCs/>
        </w:rPr>
      </w:pPr>
      <w:bookmarkStart w:id="12" w:name="_Toc4658591"/>
      <w:r w:rsidRPr="00215CCD">
        <w:rPr>
          <w:b/>
          <w:bCs/>
        </w:rPr>
        <w:t>Attributs importants</w:t>
      </w:r>
      <w:bookmarkEnd w:id="12"/>
    </w:p>
    <w:p w14:paraId="5F7DEA25" w14:textId="3111AF4D" w:rsidR="001F3F09" w:rsidRDefault="001F3F09" w:rsidP="001F3F09">
      <w:pPr>
        <w:pStyle w:val="Paragraphedeliste"/>
        <w:numPr>
          <w:ilvl w:val="2"/>
          <w:numId w:val="5"/>
        </w:numPr>
      </w:pPr>
      <w:r>
        <w:t>Méthode GBR</w:t>
      </w:r>
    </w:p>
    <w:p w14:paraId="459C504F" w14:textId="77777777" w:rsidR="001F3F09" w:rsidRDefault="001F3F09" w:rsidP="001F3F09">
      <w:pPr>
        <w:pStyle w:val="Lgende"/>
        <w:jc w:val="center"/>
        <w:rPr>
          <w:lang w:val="en-CA"/>
        </w:rPr>
      </w:pPr>
      <w:r>
        <w:rPr>
          <w:noProof/>
          <w:lang w:eastAsia="fr-CA"/>
        </w:rPr>
        <w:lastRenderedPageBreak/>
        <w:drawing>
          <wp:inline distT="0" distB="0" distL="0" distR="0" wp14:anchorId="5B0A2B0E" wp14:editId="41BA94C9">
            <wp:extent cx="4747260" cy="35604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7260" cy="3560445"/>
                    </a:xfrm>
                    <a:prstGeom prst="rect">
                      <a:avLst/>
                    </a:prstGeom>
                    <a:noFill/>
                    <a:ln>
                      <a:noFill/>
                    </a:ln>
                  </pic:spPr>
                </pic:pic>
              </a:graphicData>
            </a:graphic>
          </wp:inline>
        </w:drawing>
      </w:r>
    </w:p>
    <w:p w14:paraId="18C1BA06" w14:textId="589869A1" w:rsidR="001F3F09" w:rsidRDefault="001F3F09" w:rsidP="001F3F09">
      <w:pPr>
        <w:pStyle w:val="Lgende"/>
        <w:rPr>
          <w:lang w:val="en-CA"/>
        </w:rPr>
      </w:pPr>
      <w:r w:rsidRPr="00793CB2">
        <w:rPr>
          <w:lang w:val="en-CA"/>
        </w:rPr>
        <w:t xml:space="preserve">Figure </w:t>
      </w:r>
      <w:r>
        <w:fldChar w:fldCharType="begin"/>
      </w:r>
      <w:r w:rsidRPr="00793CB2">
        <w:rPr>
          <w:lang w:val="en-CA"/>
        </w:rPr>
        <w:instrText xml:space="preserve"> SEQ Figure \* ARABIC </w:instrText>
      </w:r>
      <w:r>
        <w:fldChar w:fldCharType="separate"/>
      </w:r>
      <w:r w:rsidR="000A5AE4">
        <w:rPr>
          <w:noProof/>
          <w:lang w:val="en-CA"/>
        </w:rPr>
        <w:t>7</w:t>
      </w:r>
      <w:r>
        <w:fldChar w:fldCharType="end"/>
      </w:r>
      <w:r w:rsidRPr="00793CB2">
        <w:rPr>
          <w:lang w:val="en-CA"/>
        </w:rPr>
        <w:t>: Gradient Boosting Regressor Model_20importantFeatures</w:t>
      </w:r>
    </w:p>
    <w:p w14:paraId="0E7EEF06" w14:textId="77777777" w:rsidR="001F3F09" w:rsidRPr="001F3F09" w:rsidRDefault="001F3F09" w:rsidP="001F3F09">
      <w:pPr>
        <w:rPr>
          <w:lang w:val="en-CA"/>
        </w:rPr>
      </w:pPr>
    </w:p>
    <w:p w14:paraId="4BB3E5CE" w14:textId="007CAC91" w:rsidR="001F3F09" w:rsidRDefault="001F3F09" w:rsidP="001F3F09">
      <w:pPr>
        <w:pStyle w:val="Paragraphedeliste"/>
        <w:numPr>
          <w:ilvl w:val="2"/>
          <w:numId w:val="5"/>
        </w:numPr>
      </w:pPr>
      <w:r>
        <w:t>Méthode LGBM</w:t>
      </w:r>
    </w:p>
    <w:p w14:paraId="49F4EB80" w14:textId="5F84B8AD" w:rsidR="001F3F09" w:rsidRDefault="001F3F09" w:rsidP="001F3F09">
      <w:pPr>
        <w:rPr>
          <w:lang w:val="en-CA"/>
        </w:rPr>
      </w:pPr>
      <w:r>
        <w:rPr>
          <w:lang w:val="en-CA"/>
        </w:rPr>
        <w:t>Voir Annexe B</w:t>
      </w:r>
    </w:p>
    <w:p w14:paraId="01ADBD7D" w14:textId="0EEA612D" w:rsidR="001F3F09" w:rsidRPr="001F3F09" w:rsidRDefault="001F3F09" w:rsidP="001F3F09">
      <w:r w:rsidRPr="001F3F09">
        <w:t xml:space="preserve">Ajout d’un tableau plus </w:t>
      </w:r>
      <w:r>
        <w:t>clair</w:t>
      </w:r>
    </w:p>
    <w:p w14:paraId="6153A0D9" w14:textId="77777777" w:rsidR="001F3F09" w:rsidRPr="001F3F09" w:rsidRDefault="001F3F09" w:rsidP="001F3F09"/>
    <w:p w14:paraId="4EB5B6B2" w14:textId="37D0F0D6" w:rsidR="008A65AD" w:rsidRDefault="008A65AD" w:rsidP="00215CCD">
      <w:pPr>
        <w:pStyle w:val="Titre3"/>
        <w:numPr>
          <w:ilvl w:val="1"/>
          <w:numId w:val="5"/>
        </w:numPr>
        <w:rPr>
          <w:b/>
          <w:bCs/>
        </w:rPr>
      </w:pPr>
      <w:bookmarkStart w:id="13" w:name="_Toc4658592"/>
      <w:r w:rsidRPr="00215CCD">
        <w:rPr>
          <w:b/>
          <w:bCs/>
        </w:rPr>
        <w:t xml:space="preserve">Comparaison avec les attributs importants du rapport </w:t>
      </w:r>
      <w:r w:rsidR="00AB5304">
        <w:rPr>
          <w:b/>
          <w:bCs/>
        </w:rPr>
        <w:t>3</w:t>
      </w:r>
      <w:bookmarkEnd w:id="13"/>
    </w:p>
    <w:p w14:paraId="65B407E0" w14:textId="43F35035" w:rsidR="001F3F09" w:rsidRDefault="001F3F09" w:rsidP="001F3F09">
      <w:r>
        <w:t>Pour la méthode Randome forest, lors du rapport 3 on a travaillé avec les attributs …….</w:t>
      </w:r>
    </w:p>
    <w:p w14:paraId="6858E163" w14:textId="645ABD15" w:rsidR="001F3F09" w:rsidRPr="001F3F09" w:rsidRDefault="001F3F09" w:rsidP="001F3F09">
      <w:r>
        <w:t>Une nouvelle étude sur la méthode nous a données. Voir l’annexe B</w:t>
      </w:r>
    </w:p>
    <w:p w14:paraId="36F80556" w14:textId="122C2DA4" w:rsidR="002545FD" w:rsidRPr="002545FD" w:rsidRDefault="002545FD" w:rsidP="002545FD">
      <w:pPr>
        <w:pStyle w:val="Titre3"/>
        <w:numPr>
          <w:ilvl w:val="1"/>
          <w:numId w:val="5"/>
        </w:numPr>
        <w:rPr>
          <w:b/>
          <w:bCs/>
        </w:rPr>
      </w:pPr>
      <w:bookmarkStart w:id="14" w:name="_Toc4658593"/>
      <w:r w:rsidRPr="00215CCD">
        <w:rPr>
          <w:b/>
          <w:bCs/>
        </w:rPr>
        <w:t>Problèmes identifiés</w:t>
      </w:r>
      <w:r>
        <w:rPr>
          <w:b/>
          <w:bCs/>
        </w:rPr>
        <w:t xml:space="preserve"> et s</w:t>
      </w:r>
      <w:r w:rsidRPr="00215CCD">
        <w:rPr>
          <w:b/>
          <w:bCs/>
        </w:rPr>
        <w:t>olutions</w:t>
      </w:r>
      <w:bookmarkEnd w:id="14"/>
    </w:p>
    <w:p w14:paraId="2DA37CC9" w14:textId="6D7BE328" w:rsidR="00AB5304" w:rsidRPr="00AB5304" w:rsidRDefault="00AB5304" w:rsidP="00AB5304">
      <w:pPr>
        <w:pStyle w:val="Titre1"/>
        <w:numPr>
          <w:ilvl w:val="0"/>
          <w:numId w:val="5"/>
        </w:numPr>
        <w:rPr>
          <w:b/>
          <w:bCs/>
          <w:color w:val="auto"/>
        </w:rPr>
      </w:pPr>
      <w:bookmarkStart w:id="15" w:name="_Toc4658594"/>
      <w:r w:rsidRPr="00AB5304">
        <w:rPr>
          <w:b/>
          <w:bCs/>
          <w:color w:val="auto"/>
        </w:rPr>
        <w:t>Étude comparative des deux méthodes</w:t>
      </w:r>
      <w:r>
        <w:rPr>
          <w:b/>
          <w:bCs/>
          <w:color w:val="auto"/>
        </w:rPr>
        <w:t xml:space="preserve"> </w:t>
      </w:r>
      <w:r w:rsidRPr="00DF3660">
        <w:rPr>
          <w:rFonts w:ascii="Calibri" w:hAnsi="Calibri" w:cs="Calibri"/>
          <w:color w:val="000000"/>
        </w:rPr>
        <w:t>(2 points)</w:t>
      </w:r>
      <w:bookmarkEnd w:id="15"/>
    </w:p>
    <w:p w14:paraId="104C4CA8" w14:textId="3DB73175" w:rsidR="00DF3660" w:rsidRDefault="00DF3660" w:rsidP="00AB5304">
      <w:pPr>
        <w:pStyle w:val="Titre3"/>
        <w:numPr>
          <w:ilvl w:val="1"/>
          <w:numId w:val="5"/>
        </w:numPr>
        <w:rPr>
          <w:b/>
          <w:bCs/>
        </w:rPr>
      </w:pPr>
      <w:bookmarkStart w:id="16" w:name="_Toc4658595"/>
      <w:r w:rsidRPr="00DF3660">
        <w:rPr>
          <w:b/>
          <w:bCs/>
        </w:rPr>
        <w:t>Compar</w:t>
      </w:r>
      <w:r w:rsidR="00AB5304" w:rsidRPr="00AB5304">
        <w:rPr>
          <w:b/>
          <w:bCs/>
        </w:rPr>
        <w:t>aison des</w:t>
      </w:r>
      <w:r w:rsidRPr="00DF3660">
        <w:rPr>
          <w:b/>
          <w:bCs/>
        </w:rPr>
        <w:t xml:space="preserve"> deux solutions réalisées</w:t>
      </w:r>
      <w:bookmarkEnd w:id="16"/>
    </w:p>
    <w:p w14:paraId="2DC03160" w14:textId="2D692055" w:rsidR="001F3F09" w:rsidRPr="001F3F09" w:rsidRDefault="001F3F09" w:rsidP="001F3F09">
      <w:r>
        <w:t xml:space="preserve">Selon </w:t>
      </w:r>
    </w:p>
    <w:p w14:paraId="4CF9123A" w14:textId="67D8D283" w:rsidR="00AB5304" w:rsidRPr="00AB5304" w:rsidRDefault="00AB5304" w:rsidP="00AB5304">
      <w:pPr>
        <w:pStyle w:val="Titre3"/>
        <w:numPr>
          <w:ilvl w:val="1"/>
          <w:numId w:val="5"/>
        </w:numPr>
        <w:rPr>
          <w:b/>
          <w:bCs/>
        </w:rPr>
      </w:pPr>
      <w:bookmarkStart w:id="17" w:name="_Toc4658596"/>
      <w:r w:rsidRPr="00AB5304">
        <w:rPr>
          <w:b/>
          <w:bCs/>
        </w:rPr>
        <w:t>Condition de performance de chacune des deux méthodes</w:t>
      </w:r>
      <w:bookmarkEnd w:id="17"/>
    </w:p>
    <w:p w14:paraId="66D54E27" w14:textId="41D31399"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Dans quelles conditions est-ce </w:t>
      </w:r>
      <w:r w:rsidR="00AB5304" w:rsidRPr="00DF3660">
        <w:rPr>
          <w:rFonts w:ascii="Calibri" w:hAnsi="Calibri" w:cs="Calibri"/>
          <w:color w:val="000000"/>
        </w:rPr>
        <w:t>qu’une</w:t>
      </w:r>
      <w:r w:rsidRPr="00DF3660">
        <w:rPr>
          <w:rFonts w:ascii="Calibri" w:hAnsi="Calibri" w:cs="Calibri"/>
          <w:color w:val="000000"/>
        </w:rPr>
        <w:t xml:space="preserve"> est préférable à l’autre, et pourquoi? </w:t>
      </w:r>
    </w:p>
    <w:p w14:paraId="59A3B071" w14:textId="0CD88618" w:rsidR="00AB5304" w:rsidRPr="00AB5304" w:rsidRDefault="00AB5304" w:rsidP="00AB5304">
      <w:pPr>
        <w:pStyle w:val="Titre3"/>
        <w:numPr>
          <w:ilvl w:val="1"/>
          <w:numId w:val="5"/>
        </w:numPr>
        <w:rPr>
          <w:b/>
          <w:bCs/>
        </w:rPr>
      </w:pPr>
      <w:bookmarkStart w:id="18" w:name="_Toc4658597"/>
      <w:r w:rsidRPr="00AB5304">
        <w:rPr>
          <w:b/>
          <w:bCs/>
        </w:rPr>
        <w:lastRenderedPageBreak/>
        <w:t>Différences entre les deux méthode</w:t>
      </w:r>
      <w:r>
        <w:rPr>
          <w:b/>
          <w:bCs/>
        </w:rPr>
        <w:t>s</w:t>
      </w:r>
      <w:bookmarkEnd w:id="18"/>
    </w:p>
    <w:p w14:paraId="43406E9A" w14:textId="6A6E8610" w:rsidR="00DF3660"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Discutez autant les différences provenant </w:t>
      </w:r>
      <w:r w:rsidRPr="00DF3660">
        <w:rPr>
          <w:rFonts w:ascii="Calibri" w:hAnsi="Calibri" w:cs="Calibri"/>
          <w:color w:val="000000"/>
          <w:u w:val="single"/>
        </w:rPr>
        <w:t>de la nature des algorithmes</w:t>
      </w:r>
      <w:r w:rsidRPr="00DF3660">
        <w:rPr>
          <w:rFonts w:ascii="Calibri" w:hAnsi="Calibri" w:cs="Calibri"/>
          <w:color w:val="000000"/>
        </w:rPr>
        <w:t xml:space="preserve">, que les </w:t>
      </w:r>
      <w:r w:rsidRPr="00DF3660">
        <w:rPr>
          <w:rFonts w:ascii="Calibri" w:hAnsi="Calibri" w:cs="Calibri"/>
          <w:color w:val="000000"/>
          <w:u w:val="single"/>
        </w:rPr>
        <w:t>différences résultant</w:t>
      </w:r>
      <w:r w:rsidRPr="00DF3660">
        <w:rPr>
          <w:rFonts w:ascii="Calibri" w:hAnsi="Calibri" w:cs="Calibri"/>
          <w:color w:val="000000"/>
        </w:rPr>
        <w:t xml:space="preserve"> des leçons prises dans le rapport précédent. </w:t>
      </w:r>
    </w:p>
    <w:p w14:paraId="19DFDE18" w14:textId="2E0DAB8F" w:rsidR="00DF3660" w:rsidRDefault="00DF3660" w:rsidP="00DF3660">
      <w:pPr>
        <w:autoSpaceDE w:val="0"/>
        <w:autoSpaceDN w:val="0"/>
        <w:adjustRightInd w:val="0"/>
        <w:spacing w:after="0" w:line="240" w:lineRule="auto"/>
        <w:rPr>
          <w:rFonts w:ascii="Calibri" w:hAnsi="Calibri" w:cs="Calibri"/>
          <w:color w:val="000000"/>
        </w:rPr>
      </w:pPr>
    </w:p>
    <w:p w14:paraId="5D7B65F6" w14:textId="1E1A9B51" w:rsidR="006A7876" w:rsidRDefault="006A7876" w:rsidP="00DF3660">
      <w:pPr>
        <w:autoSpaceDE w:val="0"/>
        <w:autoSpaceDN w:val="0"/>
        <w:adjustRightInd w:val="0"/>
        <w:spacing w:after="0" w:line="240" w:lineRule="auto"/>
        <w:rPr>
          <w:rFonts w:ascii="Calibri" w:hAnsi="Calibri" w:cs="Calibri"/>
          <w:color w:val="000000"/>
        </w:rPr>
      </w:pPr>
    </w:p>
    <w:p w14:paraId="7DC53E8D" w14:textId="77777777" w:rsidR="006A7876" w:rsidRDefault="006A7876" w:rsidP="00DF3660">
      <w:pPr>
        <w:autoSpaceDE w:val="0"/>
        <w:autoSpaceDN w:val="0"/>
        <w:adjustRightInd w:val="0"/>
        <w:spacing w:after="0" w:line="240" w:lineRule="auto"/>
        <w:rPr>
          <w:rFonts w:ascii="Calibri" w:hAnsi="Calibri" w:cs="Calibri"/>
          <w:color w:val="000000"/>
        </w:rPr>
      </w:pPr>
    </w:p>
    <w:p w14:paraId="4C72F611" w14:textId="6C74DB4F" w:rsidR="00AB5304" w:rsidRPr="0052527F" w:rsidRDefault="00AB5304" w:rsidP="00AB5304">
      <w:pPr>
        <w:pStyle w:val="Titre1"/>
        <w:numPr>
          <w:ilvl w:val="0"/>
          <w:numId w:val="5"/>
        </w:numPr>
        <w:rPr>
          <w:b/>
          <w:bCs/>
          <w:color w:val="auto"/>
        </w:rPr>
      </w:pPr>
      <w:bookmarkStart w:id="19" w:name="_Toc4658598"/>
      <w:r w:rsidRPr="0052527F">
        <w:rPr>
          <w:b/>
          <w:bCs/>
          <w:color w:val="auto"/>
        </w:rPr>
        <w:t>Conclusion</w:t>
      </w:r>
      <w:r>
        <w:rPr>
          <w:b/>
          <w:bCs/>
          <w:color w:val="auto"/>
        </w:rPr>
        <w:t xml:space="preserve"> </w:t>
      </w:r>
      <w:r w:rsidRPr="00DF3660">
        <w:rPr>
          <w:rFonts w:ascii="Calibri" w:hAnsi="Calibri" w:cs="Calibri"/>
          <w:color w:val="000000"/>
        </w:rPr>
        <w:t>(1 point)</w:t>
      </w:r>
      <w:bookmarkEnd w:id="19"/>
    </w:p>
    <w:p w14:paraId="74262F25" w14:textId="5B139C78" w:rsidR="00AB5304" w:rsidRPr="00AB5304" w:rsidRDefault="00AB5304" w:rsidP="00AB5304">
      <w:pPr>
        <w:pStyle w:val="Titre3"/>
        <w:numPr>
          <w:ilvl w:val="1"/>
          <w:numId w:val="5"/>
        </w:numPr>
        <w:rPr>
          <w:b/>
          <w:bCs/>
        </w:rPr>
      </w:pPr>
      <w:bookmarkStart w:id="20" w:name="_Toc4658599"/>
      <w:r w:rsidRPr="00AB5304">
        <w:rPr>
          <w:b/>
          <w:bCs/>
        </w:rPr>
        <w:t>R</w:t>
      </w:r>
      <w:r w:rsidR="00DF3660" w:rsidRPr="00DF3660">
        <w:rPr>
          <w:b/>
          <w:bCs/>
        </w:rPr>
        <w:t>étrospective sur le projet</w:t>
      </w:r>
      <w:bookmarkEnd w:id="20"/>
    </w:p>
    <w:p w14:paraId="265A0472" w14:textId="4FB706F2"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En quoi avez-vous eu raison dans votre plan initial, et en quoi avez-vous eu tort? </w:t>
      </w:r>
    </w:p>
    <w:p w14:paraId="74C1D02E" w14:textId="6334CDBC" w:rsidR="00AB5304" w:rsidRPr="00AB5304" w:rsidRDefault="002545FD" w:rsidP="00AB5304">
      <w:pPr>
        <w:pStyle w:val="Titre3"/>
        <w:numPr>
          <w:ilvl w:val="1"/>
          <w:numId w:val="5"/>
        </w:numPr>
        <w:rPr>
          <w:b/>
          <w:bCs/>
        </w:rPr>
      </w:pPr>
      <w:bookmarkStart w:id="21" w:name="_Toc4658600"/>
      <w:r>
        <w:rPr>
          <w:b/>
          <w:bCs/>
        </w:rPr>
        <w:t>Améliorations et recommandation</w:t>
      </w:r>
      <w:bookmarkEnd w:id="21"/>
    </w:p>
    <w:p w14:paraId="6A9E542A" w14:textId="1FD87714" w:rsidR="00AB5304" w:rsidRPr="00AB5304" w:rsidRDefault="00AB5304" w:rsidP="00AB5304">
      <w:pPr>
        <w:autoSpaceDE w:val="0"/>
        <w:autoSpaceDN w:val="0"/>
        <w:adjustRightInd w:val="0"/>
        <w:spacing w:after="0" w:line="240" w:lineRule="auto"/>
      </w:pPr>
      <w:r w:rsidRPr="00AB5304">
        <w:rPr>
          <w:rFonts w:ascii="Calibri" w:hAnsi="Calibri" w:cs="Calibri"/>
          <w:color w:val="000000"/>
        </w:rPr>
        <w:t xml:space="preserve">Si le projet était à refaire, que feriez-vous différemment? </w:t>
      </w:r>
    </w:p>
    <w:p w14:paraId="3B924084" w14:textId="77777777" w:rsidR="00AB5304" w:rsidRDefault="00AB5304" w:rsidP="00DF3660">
      <w:pPr>
        <w:autoSpaceDE w:val="0"/>
        <w:autoSpaceDN w:val="0"/>
        <w:adjustRightInd w:val="0"/>
        <w:spacing w:after="0" w:line="240" w:lineRule="auto"/>
        <w:rPr>
          <w:rFonts w:ascii="Calibri" w:hAnsi="Calibri" w:cs="Calibri"/>
          <w:color w:val="000000"/>
        </w:rPr>
      </w:pPr>
    </w:p>
    <w:p w14:paraId="13426BC5" w14:textId="77777777" w:rsidR="00793CB2" w:rsidRDefault="00793CB2">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573E2352" w14:textId="0A644F3C" w:rsidR="00AB5304" w:rsidRPr="00DF3660" w:rsidRDefault="002545FD" w:rsidP="00AB5304">
      <w:pPr>
        <w:autoSpaceDE w:val="0"/>
        <w:autoSpaceDN w:val="0"/>
        <w:adjustRightInd w:val="0"/>
        <w:spacing w:after="0" w:line="240" w:lineRule="auto"/>
        <w:rPr>
          <w:rFonts w:asciiTheme="majorHAnsi" w:eastAsiaTheme="majorEastAsia" w:hAnsiTheme="majorHAnsi" w:cstheme="majorBidi"/>
          <w:b/>
          <w:bCs/>
          <w:sz w:val="32"/>
          <w:szCs w:val="32"/>
        </w:rPr>
      </w:pPr>
      <w:r w:rsidRPr="002545FD">
        <w:rPr>
          <w:rFonts w:asciiTheme="majorHAnsi" w:eastAsiaTheme="majorEastAsia" w:hAnsiTheme="majorHAnsi" w:cstheme="majorBidi"/>
          <w:b/>
          <w:bCs/>
          <w:sz w:val="32"/>
          <w:szCs w:val="32"/>
        </w:rPr>
        <w:lastRenderedPageBreak/>
        <w:t>Annexe</w:t>
      </w:r>
      <w:r w:rsidR="00365424">
        <w:rPr>
          <w:rFonts w:asciiTheme="majorHAnsi" w:eastAsiaTheme="majorEastAsia" w:hAnsiTheme="majorHAnsi" w:cstheme="majorBidi"/>
          <w:b/>
          <w:bCs/>
          <w:sz w:val="32"/>
          <w:szCs w:val="32"/>
        </w:rPr>
        <w:t xml:space="preserve"> A : Graphes</w:t>
      </w:r>
      <w:r w:rsidR="00CE0F8B">
        <w:rPr>
          <w:rFonts w:asciiTheme="majorHAnsi" w:eastAsiaTheme="majorEastAsia" w:hAnsiTheme="majorHAnsi" w:cstheme="majorBidi"/>
          <w:b/>
          <w:bCs/>
          <w:sz w:val="32"/>
          <w:szCs w:val="32"/>
        </w:rPr>
        <w:t xml:space="preserve"> de visualisation des données</w:t>
      </w:r>
    </w:p>
    <w:p w14:paraId="2B52A193" w14:textId="46F98CCD"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Soumettez votre résultat final à Kaggle et indiquez votre score et position. </w:t>
      </w:r>
    </w:p>
    <w:p w14:paraId="6E9B6684" w14:textId="77777777" w:rsidR="00AB5304" w:rsidRDefault="00AB5304" w:rsidP="00DF3660">
      <w:pPr>
        <w:autoSpaceDE w:val="0"/>
        <w:autoSpaceDN w:val="0"/>
        <w:adjustRightInd w:val="0"/>
        <w:spacing w:after="0" w:line="240" w:lineRule="auto"/>
        <w:rPr>
          <w:rFonts w:ascii="Calibri" w:hAnsi="Calibri" w:cs="Calibri"/>
          <w:color w:val="000000"/>
        </w:rPr>
      </w:pPr>
    </w:p>
    <w:p w14:paraId="16912737" w14:textId="45406E17" w:rsidR="00DF3660"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Incluez également la version finale de votre code (lien vers votre dépôt GIT ou fichier zip) avec votre soumission. </w:t>
      </w:r>
    </w:p>
    <w:p w14:paraId="53CC3229" w14:textId="687C81E1" w:rsidR="00CE0F8B" w:rsidRDefault="00CE0F8B" w:rsidP="00DF3660">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fr-CA"/>
        </w:rPr>
        <w:drawing>
          <wp:inline distT="0" distB="0" distL="0" distR="0" wp14:anchorId="3D846E8E" wp14:editId="65038007">
            <wp:extent cx="5974080" cy="47777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14:paraId="0B8F7972" w14:textId="00257B7D" w:rsidR="00CE0F8B" w:rsidRDefault="00CE0F8B" w:rsidP="00CE0F8B">
      <w:pPr>
        <w:pStyle w:val="Lgende"/>
      </w:pPr>
      <w:r>
        <w:t xml:space="preserve">Figure </w:t>
      </w:r>
      <w:r w:rsidR="00F7396C">
        <w:fldChar w:fldCharType="begin"/>
      </w:r>
      <w:r w:rsidR="00F7396C">
        <w:instrText xml:space="preserve"> SEQ Figure \* ARABIC </w:instrText>
      </w:r>
      <w:r w:rsidR="00F7396C">
        <w:fldChar w:fldCharType="separate"/>
      </w:r>
      <w:r w:rsidR="000A5AE4">
        <w:rPr>
          <w:noProof/>
        </w:rPr>
        <w:t>8</w:t>
      </w:r>
      <w:r w:rsidR="00F7396C">
        <w:rPr>
          <w:noProof/>
        </w:rPr>
        <w:fldChar w:fldCharType="end"/>
      </w:r>
      <w:r>
        <w:t xml:space="preserve">: </w:t>
      </w:r>
      <w:r w:rsidRPr="008524DD">
        <w:t>missingData</w:t>
      </w:r>
    </w:p>
    <w:p w14:paraId="207A4E8A" w14:textId="0F23D2E3" w:rsidR="00CE0F8B" w:rsidRDefault="00CE0F8B" w:rsidP="00CE0F8B"/>
    <w:p w14:paraId="6C5DFE44" w14:textId="6DCCF3F6" w:rsidR="00CE0F8B" w:rsidRDefault="00CE0F8B" w:rsidP="00CE0F8B">
      <w:r>
        <w:rPr>
          <w:noProof/>
          <w:lang w:eastAsia="fr-CA"/>
        </w:rPr>
        <w:lastRenderedPageBreak/>
        <w:drawing>
          <wp:inline distT="0" distB="0" distL="0" distR="0" wp14:anchorId="63FBEC21" wp14:editId="5BBA631A">
            <wp:extent cx="5966460" cy="44729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460" cy="4472940"/>
                    </a:xfrm>
                    <a:prstGeom prst="rect">
                      <a:avLst/>
                    </a:prstGeom>
                    <a:noFill/>
                    <a:ln>
                      <a:noFill/>
                    </a:ln>
                  </pic:spPr>
                </pic:pic>
              </a:graphicData>
            </a:graphic>
          </wp:inline>
        </w:drawing>
      </w:r>
    </w:p>
    <w:p w14:paraId="6AB807CB" w14:textId="1FCD613D" w:rsidR="00CE0F8B" w:rsidRPr="00CE0F8B" w:rsidRDefault="00CE0F8B" w:rsidP="00CE0F8B">
      <w:pPr>
        <w:pStyle w:val="Lgende"/>
      </w:pPr>
      <w:r>
        <w:t xml:space="preserve">Figure </w:t>
      </w:r>
      <w:r w:rsidR="00F7396C">
        <w:fldChar w:fldCharType="begin"/>
      </w:r>
      <w:r w:rsidR="00F7396C">
        <w:instrText xml:space="preserve"> SEQ Figure \* ARABIC </w:instrText>
      </w:r>
      <w:r w:rsidR="00F7396C">
        <w:fldChar w:fldCharType="separate"/>
      </w:r>
      <w:r w:rsidR="000A5AE4">
        <w:rPr>
          <w:noProof/>
        </w:rPr>
        <w:t>9</w:t>
      </w:r>
      <w:r w:rsidR="00F7396C">
        <w:rPr>
          <w:noProof/>
        </w:rPr>
        <w:fldChar w:fldCharType="end"/>
      </w:r>
      <w:r>
        <w:t>: Corrélation entre les attributs après transformation des données</w:t>
      </w:r>
    </w:p>
    <w:p w14:paraId="1CD31205" w14:textId="77777777" w:rsidR="00B201C3" w:rsidRDefault="00B201C3" w:rsidP="00B201C3">
      <w:pPr>
        <w:jc w:val="center"/>
      </w:pPr>
      <w:r>
        <w:rPr>
          <w:noProof/>
          <w:lang w:eastAsia="fr-CA"/>
        </w:rPr>
        <w:drawing>
          <wp:inline distT="0" distB="0" distL="0" distR="0" wp14:anchorId="07D56B67" wp14:editId="21860EB5">
            <wp:extent cx="3982720" cy="29870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2720" cy="2987040"/>
                    </a:xfrm>
                    <a:prstGeom prst="rect">
                      <a:avLst/>
                    </a:prstGeom>
                    <a:noFill/>
                    <a:ln>
                      <a:noFill/>
                    </a:ln>
                  </pic:spPr>
                </pic:pic>
              </a:graphicData>
            </a:graphic>
          </wp:inline>
        </w:drawing>
      </w:r>
    </w:p>
    <w:p w14:paraId="686714D1" w14:textId="77777777" w:rsidR="00B201C3" w:rsidRDefault="00B201C3" w:rsidP="00B201C3">
      <w:pPr>
        <w:pStyle w:val="Lgende"/>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313098">
        <w:t>SalePrice_distrubution</w:t>
      </w:r>
      <w:r>
        <w:t xml:space="preserve"> sans transformation logarithmique</w:t>
      </w:r>
    </w:p>
    <w:p w14:paraId="55968F4F" w14:textId="77777777" w:rsidR="00B201C3" w:rsidRDefault="00B201C3" w:rsidP="00B201C3">
      <w:pPr>
        <w:keepNext/>
        <w:jc w:val="center"/>
      </w:pPr>
      <w:r>
        <w:rPr>
          <w:noProof/>
          <w:lang w:eastAsia="fr-CA"/>
        </w:rPr>
        <w:lastRenderedPageBreak/>
        <w:drawing>
          <wp:inline distT="0" distB="0" distL="0" distR="0" wp14:anchorId="2EEF09C0" wp14:editId="2355D5FB">
            <wp:extent cx="4137660" cy="31032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7660" cy="3103245"/>
                    </a:xfrm>
                    <a:prstGeom prst="rect">
                      <a:avLst/>
                    </a:prstGeom>
                    <a:noFill/>
                    <a:ln>
                      <a:noFill/>
                    </a:ln>
                  </pic:spPr>
                </pic:pic>
              </a:graphicData>
            </a:graphic>
          </wp:inline>
        </w:drawing>
      </w:r>
    </w:p>
    <w:p w14:paraId="0C04AD6F" w14:textId="77777777" w:rsidR="00B201C3" w:rsidRDefault="00B201C3" w:rsidP="00B201C3">
      <w:pPr>
        <w:pStyle w:val="Lgende"/>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E3036F">
        <w:t>SalePriceLog_distrubution</w:t>
      </w:r>
    </w:p>
    <w:p w14:paraId="2A7E25BC" w14:textId="77777777" w:rsidR="00B201C3" w:rsidRDefault="00B201C3" w:rsidP="00B201C3">
      <w:pPr>
        <w:jc w:val="center"/>
      </w:pPr>
      <w:r>
        <w:rPr>
          <w:noProof/>
          <w:lang w:eastAsia="fr-CA"/>
        </w:rPr>
        <w:drawing>
          <wp:inline distT="0" distB="0" distL="0" distR="0" wp14:anchorId="2EFEBFBF" wp14:editId="7E0ED9C0">
            <wp:extent cx="3810000" cy="2857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47A6FCB" w14:textId="77777777" w:rsidR="00B201C3" w:rsidRPr="00365424" w:rsidRDefault="00B201C3" w:rsidP="00B201C3">
      <w:pPr>
        <w:pStyle w:val="Lgende"/>
        <w:rPr>
          <w:lang w:val="en-CA"/>
        </w:rPr>
      </w:pPr>
      <w:r w:rsidRPr="00365424">
        <w:rPr>
          <w:lang w:val="en-CA"/>
        </w:rPr>
        <w:t xml:space="preserve">Figure </w:t>
      </w:r>
      <w:r>
        <w:fldChar w:fldCharType="begin"/>
      </w:r>
      <w:r w:rsidRPr="00365424">
        <w:rPr>
          <w:lang w:val="en-CA"/>
        </w:rPr>
        <w:instrText xml:space="preserve"> SEQ Figure \* ARABIC </w:instrText>
      </w:r>
      <w:r>
        <w:fldChar w:fldCharType="separate"/>
      </w:r>
      <w:r>
        <w:rPr>
          <w:noProof/>
          <w:lang w:val="en-CA"/>
        </w:rPr>
        <w:t>3</w:t>
      </w:r>
      <w:r>
        <w:fldChar w:fldCharType="end"/>
      </w:r>
      <w:r w:rsidRPr="00365424">
        <w:rPr>
          <w:lang w:val="en-CA"/>
        </w:rPr>
        <w:t>: SalePriceLog_QQ-plot</w:t>
      </w:r>
    </w:p>
    <w:p w14:paraId="281F9810" w14:textId="77777777" w:rsidR="00B201C3" w:rsidRPr="00746C0B" w:rsidRDefault="00B201C3" w:rsidP="00B201C3">
      <w:pPr>
        <w:jc w:val="center"/>
        <w:rPr>
          <w:lang w:val="en-CA"/>
        </w:rPr>
      </w:pPr>
      <w:r>
        <w:rPr>
          <w:noProof/>
          <w:lang w:eastAsia="fr-CA"/>
        </w:rPr>
        <w:lastRenderedPageBreak/>
        <w:drawing>
          <wp:inline distT="0" distB="0" distL="0" distR="0" wp14:anchorId="1AC49303" wp14:editId="0248A21A">
            <wp:extent cx="4610100" cy="34575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3457575"/>
                    </a:xfrm>
                    <a:prstGeom prst="rect">
                      <a:avLst/>
                    </a:prstGeom>
                    <a:noFill/>
                    <a:ln>
                      <a:noFill/>
                    </a:ln>
                  </pic:spPr>
                </pic:pic>
              </a:graphicData>
            </a:graphic>
          </wp:inline>
        </w:drawing>
      </w:r>
    </w:p>
    <w:p w14:paraId="5F196511" w14:textId="77777777" w:rsidR="00B201C3" w:rsidRDefault="00B201C3" w:rsidP="00B201C3">
      <w:pPr>
        <w:pStyle w:val="Lgende"/>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145CD8">
        <w:t>Gradient Boosting Regressor Model_Deviance</w:t>
      </w:r>
    </w:p>
    <w:p w14:paraId="6C473369" w14:textId="77777777" w:rsidR="00B201C3" w:rsidRDefault="00B201C3" w:rsidP="00B201C3">
      <w:pPr>
        <w:spacing w:line="276" w:lineRule="auto"/>
        <w:jc w:val="both"/>
        <w:rPr>
          <w:rFonts w:asciiTheme="minorBidi" w:hAnsiTheme="minorBidi"/>
          <w:lang w:eastAsia="fr-CA"/>
        </w:rPr>
      </w:pPr>
    </w:p>
    <w:p w14:paraId="028C351D" w14:textId="77777777" w:rsidR="00B201C3" w:rsidRDefault="00B201C3" w:rsidP="00B201C3">
      <w:pPr>
        <w:spacing w:line="276" w:lineRule="auto"/>
        <w:jc w:val="center"/>
        <w:rPr>
          <w:rFonts w:asciiTheme="minorBidi" w:hAnsiTheme="minorBidi"/>
          <w:lang w:eastAsia="fr-CA"/>
        </w:rPr>
      </w:pPr>
      <w:r>
        <w:rPr>
          <w:noProof/>
          <w:lang w:eastAsia="fr-CA"/>
        </w:rPr>
        <w:drawing>
          <wp:inline distT="0" distB="0" distL="0" distR="0" wp14:anchorId="377F61EA" wp14:editId="2CDC16C4">
            <wp:extent cx="5013960" cy="37604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960" cy="3760470"/>
                    </a:xfrm>
                    <a:prstGeom prst="rect">
                      <a:avLst/>
                    </a:prstGeom>
                    <a:noFill/>
                    <a:ln>
                      <a:noFill/>
                    </a:ln>
                  </pic:spPr>
                </pic:pic>
              </a:graphicData>
            </a:graphic>
          </wp:inline>
        </w:drawing>
      </w:r>
    </w:p>
    <w:p w14:paraId="57DE57A6" w14:textId="77777777" w:rsidR="00B201C3" w:rsidRDefault="00B201C3" w:rsidP="00B201C3">
      <w:pPr>
        <w:pStyle w:val="Lgende"/>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2F04C0">
        <w:t>PredictedSalePrice_distrubution</w:t>
      </w:r>
    </w:p>
    <w:p w14:paraId="4823A14C" w14:textId="33A44189" w:rsidR="00CE0F8B" w:rsidRDefault="00CE0F8B" w:rsidP="00DF3660">
      <w:pPr>
        <w:autoSpaceDE w:val="0"/>
        <w:autoSpaceDN w:val="0"/>
        <w:adjustRightInd w:val="0"/>
        <w:spacing w:after="0" w:line="240" w:lineRule="auto"/>
        <w:rPr>
          <w:rFonts w:ascii="Calibri" w:hAnsi="Calibri" w:cs="Calibri"/>
          <w:color w:val="000000"/>
        </w:rPr>
      </w:pPr>
    </w:p>
    <w:p w14:paraId="3A175A25" w14:textId="7B6D999A" w:rsidR="00793CB2" w:rsidRDefault="001F3F09" w:rsidP="001F3F09">
      <w:pPr>
        <w:pStyle w:val="Lgende"/>
        <w:rPr>
          <w:rFonts w:ascii="Calibri" w:hAnsi="Calibri" w:cs="Calibri"/>
          <w:color w:val="000000"/>
        </w:rPr>
      </w:pPr>
      <w:r>
        <w:rPr>
          <w:noProof/>
          <w:lang w:eastAsia="fr-CA"/>
        </w:rPr>
        <w:drawing>
          <wp:inline distT="0" distB="0" distL="0" distR="0" wp14:anchorId="67A527EC" wp14:editId="15D91425">
            <wp:extent cx="5852160" cy="43891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t xml:space="preserve">Figure </w:t>
      </w:r>
      <w:r w:rsidR="00F7396C">
        <w:fldChar w:fldCharType="begin"/>
      </w:r>
      <w:r w:rsidR="00F7396C">
        <w:instrText xml:space="preserve"> SEQ Figure \* ARABIC </w:instrText>
      </w:r>
      <w:r w:rsidR="00F7396C">
        <w:fldChar w:fldCharType="separate"/>
      </w:r>
      <w:r w:rsidR="000A5AE4">
        <w:rPr>
          <w:noProof/>
        </w:rPr>
        <w:t>10</w:t>
      </w:r>
      <w:r w:rsidR="00F7396C">
        <w:rPr>
          <w:noProof/>
        </w:rPr>
        <w:fldChar w:fldCharType="end"/>
      </w:r>
      <w:r>
        <w:t xml:space="preserve">: </w:t>
      </w:r>
      <w:r w:rsidRPr="0026301C">
        <w:t>SalePrice_QQ-plot</w:t>
      </w:r>
    </w:p>
    <w:p w14:paraId="29C5CB43" w14:textId="15CF4066" w:rsidR="00793CB2" w:rsidRPr="00DF3660" w:rsidRDefault="00793CB2" w:rsidP="00DF3660">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fr-CA"/>
        </w:rPr>
        <w:lastRenderedPageBreak/>
        <w:drawing>
          <wp:inline distT="0" distB="0" distL="0" distR="0" wp14:anchorId="46FF1771" wp14:editId="76AE3FB7">
            <wp:extent cx="5852160" cy="43891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E956622" w14:textId="3F5D41FB" w:rsidR="00793CB2" w:rsidRPr="00D41DA8" w:rsidRDefault="00793CB2" w:rsidP="00793CB2">
      <w:pPr>
        <w:pStyle w:val="Lgende"/>
        <w:rPr>
          <w:lang w:val="en-CA"/>
        </w:rPr>
      </w:pPr>
      <w:r w:rsidRPr="00D41DA8">
        <w:rPr>
          <w:lang w:val="en-CA"/>
        </w:rPr>
        <w:t xml:space="preserve">Figure </w:t>
      </w:r>
      <w:r w:rsidR="00F33E8E">
        <w:fldChar w:fldCharType="begin"/>
      </w:r>
      <w:r w:rsidR="00F33E8E" w:rsidRPr="00D41DA8">
        <w:rPr>
          <w:lang w:val="en-CA"/>
        </w:rPr>
        <w:instrText xml:space="preserve"> SEQ Figure \* ARABIC </w:instrText>
      </w:r>
      <w:r w:rsidR="00F33E8E">
        <w:fldChar w:fldCharType="separate"/>
      </w:r>
      <w:r w:rsidR="000A5AE4">
        <w:rPr>
          <w:noProof/>
          <w:lang w:val="en-CA"/>
        </w:rPr>
        <w:t>11</w:t>
      </w:r>
      <w:r w:rsidR="00F33E8E">
        <w:rPr>
          <w:noProof/>
        </w:rPr>
        <w:fldChar w:fldCharType="end"/>
      </w:r>
      <w:r w:rsidRPr="00D41DA8">
        <w:rPr>
          <w:lang w:val="en-CA"/>
        </w:rPr>
        <w:t>: Random Forest Regressor Model_10importantFeatures</w:t>
      </w:r>
    </w:p>
    <w:p w14:paraId="72C4F95A" w14:textId="099EF02E" w:rsidR="00793CB2" w:rsidRDefault="00793CB2" w:rsidP="00793CB2">
      <w:pPr>
        <w:rPr>
          <w:lang w:val="en-CA"/>
        </w:rPr>
      </w:pPr>
    </w:p>
    <w:p w14:paraId="7F2FDA46" w14:textId="4FEEC990" w:rsidR="00793CB2" w:rsidRDefault="000A5AE4" w:rsidP="00793CB2">
      <w:pPr>
        <w:rPr>
          <w:lang w:val="en-CA"/>
        </w:rPr>
      </w:pPr>
      <w:r>
        <w:rPr>
          <w:noProof/>
          <w:lang w:eastAsia="fr-CA"/>
        </w:rPr>
        <w:lastRenderedPageBreak/>
        <w:drawing>
          <wp:inline distT="0" distB="0" distL="0" distR="0" wp14:anchorId="02DBB924" wp14:editId="3A043EEC">
            <wp:extent cx="5852160" cy="4389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194C46E" w14:textId="0E2FA02A" w:rsidR="00DF3660" w:rsidRDefault="000A5AE4" w:rsidP="000A5AE4">
      <w:pPr>
        <w:pStyle w:val="Lgende"/>
        <w:rPr>
          <w:rFonts w:ascii="Arial" w:hAnsi="Arial" w:cs="Arial"/>
          <w:lang w:val="en-CA"/>
        </w:rPr>
      </w:pPr>
      <w:r w:rsidRPr="009D7FC7">
        <w:rPr>
          <w:lang w:val="en-CA"/>
        </w:rPr>
        <w:t xml:space="preserve">Figure </w:t>
      </w:r>
      <w:r>
        <w:fldChar w:fldCharType="begin"/>
      </w:r>
      <w:r w:rsidRPr="009D7FC7">
        <w:rPr>
          <w:lang w:val="en-CA"/>
        </w:rPr>
        <w:instrText xml:space="preserve"> SEQ Figure \* ARABIC </w:instrText>
      </w:r>
      <w:r>
        <w:fldChar w:fldCharType="separate"/>
      </w:r>
      <w:r w:rsidRPr="009D7FC7">
        <w:rPr>
          <w:noProof/>
          <w:lang w:val="en-CA"/>
        </w:rPr>
        <w:t>12</w:t>
      </w:r>
      <w:r>
        <w:fldChar w:fldCharType="end"/>
      </w:r>
      <w:r w:rsidRPr="009D7FC7">
        <w:rPr>
          <w:lang w:val="en-CA"/>
        </w:rPr>
        <w:t>: Light Gradient Boosting Regressor Model_20importantFeatures</w:t>
      </w:r>
    </w:p>
    <w:p w14:paraId="437C5825" w14:textId="144E56B1" w:rsidR="00365424" w:rsidRDefault="00365424" w:rsidP="007D55AD">
      <w:pPr>
        <w:spacing w:line="276" w:lineRule="auto"/>
        <w:jc w:val="both"/>
        <w:rPr>
          <w:rFonts w:ascii="Arial" w:hAnsi="Arial" w:cs="Arial"/>
          <w:lang w:val="en-CA"/>
        </w:rPr>
      </w:pPr>
    </w:p>
    <w:p w14:paraId="5A8A96AF" w14:textId="77777777" w:rsidR="00365424" w:rsidRPr="00365424" w:rsidRDefault="00365424">
      <w:pPr>
        <w:rPr>
          <w:rFonts w:asciiTheme="majorHAnsi" w:eastAsiaTheme="majorEastAsia" w:hAnsiTheme="majorHAnsi" w:cstheme="majorBidi"/>
          <w:b/>
          <w:bCs/>
          <w:sz w:val="32"/>
          <w:szCs w:val="32"/>
          <w:lang w:val="en-CA"/>
        </w:rPr>
      </w:pPr>
      <w:r w:rsidRPr="00365424">
        <w:rPr>
          <w:rFonts w:asciiTheme="majorHAnsi" w:eastAsiaTheme="majorEastAsia" w:hAnsiTheme="majorHAnsi" w:cstheme="majorBidi"/>
          <w:b/>
          <w:bCs/>
          <w:sz w:val="32"/>
          <w:szCs w:val="32"/>
          <w:lang w:val="en-CA"/>
        </w:rPr>
        <w:br w:type="page"/>
      </w:r>
    </w:p>
    <w:p w14:paraId="19DA55AF" w14:textId="470E1D78" w:rsidR="00365424" w:rsidRPr="00D41DA8" w:rsidRDefault="00365424" w:rsidP="00365424">
      <w:pPr>
        <w:autoSpaceDE w:val="0"/>
        <w:autoSpaceDN w:val="0"/>
        <w:adjustRightInd w:val="0"/>
        <w:spacing w:after="0" w:line="240" w:lineRule="auto"/>
        <w:rPr>
          <w:rFonts w:asciiTheme="majorHAnsi" w:eastAsiaTheme="majorEastAsia" w:hAnsiTheme="majorHAnsi" w:cstheme="majorBidi"/>
          <w:b/>
          <w:bCs/>
          <w:sz w:val="32"/>
          <w:szCs w:val="32"/>
          <w:lang w:val="en-CA"/>
        </w:rPr>
      </w:pPr>
      <w:r w:rsidRPr="00D41DA8">
        <w:rPr>
          <w:rFonts w:asciiTheme="majorHAnsi" w:eastAsiaTheme="majorEastAsia" w:hAnsiTheme="majorHAnsi" w:cstheme="majorBidi"/>
          <w:b/>
          <w:bCs/>
          <w:sz w:val="32"/>
          <w:szCs w:val="32"/>
          <w:lang w:val="en-CA"/>
        </w:rPr>
        <w:lastRenderedPageBreak/>
        <w:t>Annexe B : Resultats des tests</w:t>
      </w:r>
    </w:p>
    <w:p w14:paraId="65117708" w14:textId="50F12C5A" w:rsidR="00365424" w:rsidRPr="00365424" w:rsidRDefault="00365424" w:rsidP="00365424">
      <w:pPr>
        <w:pStyle w:val="Sansinterligne"/>
        <w:rPr>
          <w:lang w:val="en-CA"/>
        </w:rPr>
      </w:pPr>
      <w:r w:rsidRPr="00365424">
        <w:rPr>
          <w:lang w:val="en-CA"/>
        </w:rPr>
        <w:t>Feature selection from model</w:t>
      </w:r>
      <w:r>
        <w:rPr>
          <w:lang w:val="en-CA"/>
        </w:rPr>
        <w:t xml:space="preserve">s </w:t>
      </w:r>
    </w:p>
    <w:p w14:paraId="6A105F1F" w14:textId="77777777" w:rsidR="00365424" w:rsidRPr="00365424" w:rsidRDefault="00365424" w:rsidP="00365424">
      <w:pPr>
        <w:pStyle w:val="Sansinterligne"/>
        <w:rPr>
          <w:lang w:val="en-CA"/>
        </w:rPr>
      </w:pPr>
    </w:p>
    <w:p w14:paraId="111E13B6" w14:textId="77777777" w:rsidR="00365424" w:rsidRPr="00365424" w:rsidRDefault="00365424" w:rsidP="00365424">
      <w:pPr>
        <w:pStyle w:val="Sansinterligne"/>
        <w:rPr>
          <w:lang w:val="en-CA"/>
        </w:rPr>
      </w:pPr>
      <w:r w:rsidRPr="00365424">
        <w:rPr>
          <w:lang w:val="en-CA"/>
        </w:rPr>
        <w:t>****** Random Forest Regressor Model *********</w:t>
      </w:r>
    </w:p>
    <w:p w14:paraId="49E6F2BA" w14:textId="77777777" w:rsidR="00365424" w:rsidRPr="00365424" w:rsidRDefault="00365424" w:rsidP="00365424">
      <w:pPr>
        <w:pStyle w:val="Sansinterligne"/>
        <w:rPr>
          <w:lang w:val="en-CA"/>
        </w:rPr>
      </w:pPr>
      <w:r w:rsidRPr="00365424">
        <w:rPr>
          <w:lang w:val="en-CA"/>
        </w:rPr>
        <w:t>Train score: 0.9803</w:t>
      </w:r>
    </w:p>
    <w:p w14:paraId="3BFA9998" w14:textId="77777777" w:rsidR="00365424" w:rsidRPr="00365424" w:rsidRDefault="00365424" w:rsidP="00365424">
      <w:pPr>
        <w:pStyle w:val="Sansinterligne"/>
        <w:rPr>
          <w:lang w:val="en-CA"/>
        </w:rPr>
      </w:pPr>
      <w:r w:rsidRPr="00365424">
        <w:rPr>
          <w:lang w:val="en-CA"/>
        </w:rPr>
        <w:t>Validation score: 0.9051</w:t>
      </w:r>
    </w:p>
    <w:p w14:paraId="17E335C3" w14:textId="77777777" w:rsidR="00365424" w:rsidRPr="00365424" w:rsidRDefault="00365424" w:rsidP="00365424">
      <w:pPr>
        <w:pStyle w:val="Sansinterligne"/>
        <w:rPr>
          <w:lang w:val="en-CA"/>
        </w:rPr>
      </w:pPr>
      <w:r w:rsidRPr="00365424">
        <w:rPr>
          <w:lang w:val="en-CA"/>
        </w:rPr>
        <w:t>All training data score: 0.9658</w:t>
      </w:r>
    </w:p>
    <w:p w14:paraId="02922FA4" w14:textId="77777777" w:rsidR="00365424" w:rsidRPr="00365424" w:rsidRDefault="00365424" w:rsidP="00365424">
      <w:pPr>
        <w:pStyle w:val="Sansinterligne"/>
        <w:rPr>
          <w:lang w:val="en-CA"/>
        </w:rPr>
      </w:pPr>
      <w:r w:rsidRPr="00365424">
        <w:rPr>
          <w:lang w:val="en-CA"/>
        </w:rPr>
        <w:t>Random Forest Regressor Model time: 20.20s</w:t>
      </w:r>
    </w:p>
    <w:p w14:paraId="3D3A6A17" w14:textId="77777777" w:rsidR="00365424" w:rsidRPr="00365424" w:rsidRDefault="00365424" w:rsidP="00365424">
      <w:pPr>
        <w:pStyle w:val="Sansinterligne"/>
        <w:rPr>
          <w:lang w:val="en-CA"/>
        </w:rPr>
      </w:pPr>
      <w:r w:rsidRPr="00365424">
        <w:rPr>
          <w:lang w:val="en-CA"/>
        </w:rPr>
        <w:t>New train_X shape (1168, 19)</w:t>
      </w:r>
    </w:p>
    <w:p w14:paraId="0504C117" w14:textId="77777777" w:rsidR="00365424" w:rsidRPr="00365424" w:rsidRDefault="00365424" w:rsidP="00365424">
      <w:pPr>
        <w:pStyle w:val="Sansinterligne"/>
        <w:rPr>
          <w:lang w:val="en-CA"/>
        </w:rPr>
      </w:pPr>
      <w:r w:rsidRPr="00365424">
        <w:rPr>
          <w:lang w:val="en-CA"/>
        </w:rPr>
        <w:t>Feature selection from model</w:t>
      </w:r>
    </w:p>
    <w:p w14:paraId="22703379" w14:textId="77777777" w:rsidR="00365424" w:rsidRPr="00365424" w:rsidRDefault="00365424" w:rsidP="00365424">
      <w:pPr>
        <w:pStyle w:val="Sansinterligne"/>
        <w:rPr>
          <w:lang w:val="en-CA"/>
        </w:rPr>
      </w:pPr>
      <w:r w:rsidRPr="00365424">
        <w:rPr>
          <w:lang w:val="en-CA"/>
        </w:rPr>
        <w:t>new features shape (1168, 2)</w:t>
      </w:r>
    </w:p>
    <w:p w14:paraId="45737190" w14:textId="77777777" w:rsidR="00365424" w:rsidRPr="00365424" w:rsidRDefault="00365424" w:rsidP="00365424">
      <w:pPr>
        <w:pStyle w:val="Sansinterligne"/>
        <w:rPr>
          <w:lang w:val="en-CA"/>
        </w:rPr>
      </w:pPr>
    </w:p>
    <w:p w14:paraId="78D87B86" w14:textId="77777777" w:rsidR="00365424" w:rsidRPr="00365424" w:rsidRDefault="00365424" w:rsidP="00365424">
      <w:pPr>
        <w:pStyle w:val="Sansinterligne"/>
        <w:rPr>
          <w:lang w:val="en-CA"/>
        </w:rPr>
      </w:pPr>
      <w:r w:rsidRPr="00365424">
        <w:rPr>
          <w:lang w:val="en-CA"/>
        </w:rPr>
        <w:t>****** Random Forest Regressor Model White Importent Fetures *********</w:t>
      </w:r>
    </w:p>
    <w:p w14:paraId="2407B832" w14:textId="77777777" w:rsidR="00365424" w:rsidRPr="00365424" w:rsidRDefault="00365424" w:rsidP="00365424">
      <w:pPr>
        <w:pStyle w:val="Sansinterligne"/>
        <w:rPr>
          <w:lang w:val="en-CA"/>
        </w:rPr>
      </w:pPr>
      <w:r w:rsidRPr="00365424">
        <w:rPr>
          <w:lang w:val="en-CA"/>
        </w:rPr>
        <w:t>Train score: 0.9806</w:t>
      </w:r>
    </w:p>
    <w:p w14:paraId="57321B06" w14:textId="77777777" w:rsidR="00365424" w:rsidRPr="00365424" w:rsidRDefault="00365424" w:rsidP="00365424">
      <w:pPr>
        <w:pStyle w:val="Sansinterligne"/>
        <w:rPr>
          <w:lang w:val="en-CA"/>
        </w:rPr>
      </w:pPr>
      <w:r w:rsidRPr="00365424">
        <w:rPr>
          <w:lang w:val="en-CA"/>
        </w:rPr>
        <w:t>Validation score: 0.9037</w:t>
      </w:r>
    </w:p>
    <w:p w14:paraId="38438C3F" w14:textId="77777777" w:rsidR="00365424" w:rsidRPr="00365424" w:rsidRDefault="00365424" w:rsidP="00365424">
      <w:pPr>
        <w:pStyle w:val="Sansinterligne"/>
        <w:rPr>
          <w:lang w:val="en-CA"/>
        </w:rPr>
      </w:pPr>
      <w:r w:rsidRPr="00365424">
        <w:rPr>
          <w:lang w:val="en-CA"/>
        </w:rPr>
        <w:t>Random Forest Regressor Model White Importent Fetures time: 8.12s</w:t>
      </w:r>
    </w:p>
    <w:p w14:paraId="12682947" w14:textId="77777777" w:rsidR="00365424" w:rsidRPr="00365424" w:rsidRDefault="00365424" w:rsidP="00365424">
      <w:pPr>
        <w:pStyle w:val="Sansinterligne"/>
        <w:rPr>
          <w:lang w:val="en-CA"/>
        </w:rPr>
      </w:pPr>
      <w:r w:rsidRPr="00365424">
        <w:rPr>
          <w:lang w:val="en-CA"/>
        </w:rPr>
        <w:t>Feature selection from model</w:t>
      </w:r>
    </w:p>
    <w:p w14:paraId="41043AD8" w14:textId="77777777" w:rsidR="00365424" w:rsidRPr="00365424" w:rsidRDefault="00365424" w:rsidP="00365424">
      <w:pPr>
        <w:pStyle w:val="Sansinterligne"/>
        <w:rPr>
          <w:lang w:val="en-CA"/>
        </w:rPr>
      </w:pPr>
      <w:r w:rsidRPr="00365424">
        <w:rPr>
          <w:lang w:val="en-CA"/>
        </w:rPr>
        <w:t>new features shape (1168, 17)</w:t>
      </w:r>
    </w:p>
    <w:p w14:paraId="5A525732" w14:textId="77777777" w:rsidR="00365424" w:rsidRPr="00365424" w:rsidRDefault="00365424" w:rsidP="00365424">
      <w:pPr>
        <w:pStyle w:val="Sansinterligne"/>
        <w:rPr>
          <w:lang w:val="en-CA"/>
        </w:rPr>
      </w:pPr>
    </w:p>
    <w:p w14:paraId="23E7F421" w14:textId="77777777" w:rsidR="00365424" w:rsidRPr="00365424" w:rsidRDefault="00365424" w:rsidP="00365424">
      <w:pPr>
        <w:pStyle w:val="Sansinterligne"/>
        <w:rPr>
          <w:lang w:val="en-CA"/>
        </w:rPr>
      </w:pPr>
      <w:r w:rsidRPr="00365424">
        <w:rPr>
          <w:lang w:val="en-CA"/>
        </w:rPr>
        <w:t>****** Gradient Boosting Regressor Model *********</w:t>
      </w:r>
    </w:p>
    <w:p w14:paraId="148D5D19" w14:textId="77777777" w:rsidR="00365424" w:rsidRPr="00365424" w:rsidRDefault="00365424" w:rsidP="00365424">
      <w:pPr>
        <w:pStyle w:val="Sansinterligne"/>
        <w:rPr>
          <w:lang w:val="en-CA"/>
        </w:rPr>
      </w:pPr>
      <w:r w:rsidRPr="00365424">
        <w:rPr>
          <w:lang w:val="en-CA"/>
        </w:rPr>
        <w:t>Train score: 0.9941</w:t>
      </w:r>
    </w:p>
    <w:p w14:paraId="0E394A06" w14:textId="77777777" w:rsidR="00365424" w:rsidRPr="00365424" w:rsidRDefault="00365424" w:rsidP="00365424">
      <w:pPr>
        <w:pStyle w:val="Sansinterligne"/>
        <w:rPr>
          <w:lang w:val="en-CA"/>
        </w:rPr>
      </w:pPr>
      <w:r w:rsidRPr="00365424">
        <w:rPr>
          <w:lang w:val="en-CA"/>
        </w:rPr>
        <w:t xml:space="preserve">Validation score: </w:t>
      </w:r>
      <w:r w:rsidRPr="00746C0B">
        <w:rPr>
          <w:highlight w:val="yellow"/>
          <w:lang w:val="en-CA"/>
        </w:rPr>
        <w:t>0.9344</w:t>
      </w:r>
    </w:p>
    <w:p w14:paraId="46D975A9" w14:textId="77777777" w:rsidR="00365424" w:rsidRPr="00365424" w:rsidRDefault="00365424" w:rsidP="00365424">
      <w:pPr>
        <w:pStyle w:val="Sansinterligne"/>
        <w:rPr>
          <w:lang w:val="en-CA"/>
        </w:rPr>
      </w:pPr>
      <w:r w:rsidRPr="00365424">
        <w:rPr>
          <w:lang w:val="en-CA"/>
        </w:rPr>
        <w:t>All training data score: 0.9826</w:t>
      </w:r>
    </w:p>
    <w:p w14:paraId="1F83B80D" w14:textId="77777777" w:rsidR="00365424" w:rsidRPr="00365424" w:rsidRDefault="00365424" w:rsidP="00365424">
      <w:pPr>
        <w:pStyle w:val="Sansinterligne"/>
        <w:rPr>
          <w:lang w:val="en-CA"/>
        </w:rPr>
      </w:pPr>
      <w:r w:rsidRPr="00365424">
        <w:rPr>
          <w:lang w:val="en-CA"/>
        </w:rPr>
        <w:t>Gradient Boosting Regressor Model time: 5.22s</w:t>
      </w:r>
    </w:p>
    <w:p w14:paraId="1B389488" w14:textId="77777777" w:rsidR="00365424" w:rsidRPr="00365424" w:rsidRDefault="00365424" w:rsidP="00365424">
      <w:pPr>
        <w:pStyle w:val="Sansinterligne"/>
        <w:rPr>
          <w:lang w:val="en-CA"/>
        </w:rPr>
      </w:pPr>
      <w:r w:rsidRPr="00365424">
        <w:rPr>
          <w:lang w:val="en-CA"/>
        </w:rPr>
        <w:t>New train_X shape (1168, 17)</w:t>
      </w:r>
    </w:p>
    <w:p w14:paraId="64A6D5A8" w14:textId="77777777" w:rsidR="00365424" w:rsidRPr="00365424" w:rsidRDefault="00365424" w:rsidP="00365424">
      <w:pPr>
        <w:pStyle w:val="Sansinterligne"/>
        <w:rPr>
          <w:lang w:val="en-CA"/>
        </w:rPr>
      </w:pPr>
      <w:r w:rsidRPr="00365424">
        <w:rPr>
          <w:lang w:val="en-CA"/>
        </w:rPr>
        <w:t>Feature selection from model</w:t>
      </w:r>
    </w:p>
    <w:p w14:paraId="6F5F8D55" w14:textId="77777777" w:rsidR="00365424" w:rsidRPr="00365424" w:rsidRDefault="00365424" w:rsidP="00365424">
      <w:pPr>
        <w:pStyle w:val="Sansinterligne"/>
        <w:rPr>
          <w:lang w:val="en-CA"/>
        </w:rPr>
      </w:pPr>
      <w:r w:rsidRPr="00365424">
        <w:rPr>
          <w:lang w:val="en-CA"/>
        </w:rPr>
        <w:t>new features shape (1168, 2)</w:t>
      </w:r>
    </w:p>
    <w:p w14:paraId="3FBDE705" w14:textId="77777777" w:rsidR="00365424" w:rsidRPr="00365424" w:rsidRDefault="00365424" w:rsidP="00365424">
      <w:pPr>
        <w:pStyle w:val="Sansinterligne"/>
        <w:rPr>
          <w:lang w:val="en-CA"/>
        </w:rPr>
      </w:pPr>
    </w:p>
    <w:p w14:paraId="73548F71" w14:textId="77777777" w:rsidR="00365424" w:rsidRPr="00365424" w:rsidRDefault="00365424" w:rsidP="00365424">
      <w:pPr>
        <w:pStyle w:val="Sansinterligne"/>
        <w:rPr>
          <w:lang w:val="en-CA"/>
        </w:rPr>
      </w:pPr>
      <w:r w:rsidRPr="00365424">
        <w:rPr>
          <w:lang w:val="en-CA"/>
        </w:rPr>
        <w:t>****** Gradient Boosting Regressor Model White Importent Fetures *********</w:t>
      </w:r>
    </w:p>
    <w:p w14:paraId="0E0FE015" w14:textId="77777777" w:rsidR="00365424" w:rsidRPr="00365424" w:rsidRDefault="00365424" w:rsidP="00365424">
      <w:pPr>
        <w:pStyle w:val="Sansinterligne"/>
        <w:rPr>
          <w:lang w:val="en-CA"/>
        </w:rPr>
      </w:pPr>
      <w:r w:rsidRPr="00365424">
        <w:rPr>
          <w:lang w:val="en-CA"/>
        </w:rPr>
        <w:t>Train score: 0.9913</w:t>
      </w:r>
    </w:p>
    <w:p w14:paraId="12144D30" w14:textId="77777777" w:rsidR="00365424" w:rsidRPr="00365424" w:rsidRDefault="00365424" w:rsidP="00365424">
      <w:pPr>
        <w:pStyle w:val="Sansinterligne"/>
        <w:rPr>
          <w:lang w:val="en-CA"/>
        </w:rPr>
      </w:pPr>
      <w:r w:rsidRPr="00365424">
        <w:rPr>
          <w:lang w:val="en-CA"/>
        </w:rPr>
        <w:t xml:space="preserve">Validation score: </w:t>
      </w:r>
      <w:r w:rsidRPr="00746C0B">
        <w:rPr>
          <w:highlight w:val="yellow"/>
          <w:lang w:val="en-CA"/>
        </w:rPr>
        <w:t>0.9235</w:t>
      </w:r>
    </w:p>
    <w:p w14:paraId="2FE1EFD3" w14:textId="77777777" w:rsidR="00365424" w:rsidRPr="00365424" w:rsidRDefault="00365424" w:rsidP="00365424">
      <w:pPr>
        <w:pStyle w:val="Sansinterligne"/>
        <w:rPr>
          <w:lang w:val="en-CA"/>
        </w:rPr>
      </w:pPr>
      <w:r w:rsidRPr="00365424">
        <w:rPr>
          <w:lang w:val="en-CA"/>
        </w:rPr>
        <w:t>Gradient Boosting Regressor Model White Importent Fetures time: 0.97s</w:t>
      </w:r>
    </w:p>
    <w:p w14:paraId="09BA2CC6" w14:textId="77777777" w:rsidR="00365424" w:rsidRPr="00365424" w:rsidRDefault="00365424" w:rsidP="00365424">
      <w:pPr>
        <w:pStyle w:val="Sansinterligne"/>
        <w:rPr>
          <w:lang w:val="en-CA"/>
        </w:rPr>
      </w:pPr>
      <w:r w:rsidRPr="00365424">
        <w:rPr>
          <w:lang w:val="en-CA"/>
        </w:rPr>
        <w:t>Feature selection from model</w:t>
      </w:r>
    </w:p>
    <w:p w14:paraId="46546778" w14:textId="77777777" w:rsidR="00365424" w:rsidRPr="00365424" w:rsidRDefault="00365424" w:rsidP="00365424">
      <w:pPr>
        <w:pStyle w:val="Sansinterligne"/>
        <w:rPr>
          <w:lang w:val="en-CA"/>
        </w:rPr>
      </w:pPr>
      <w:r w:rsidRPr="00365424">
        <w:rPr>
          <w:lang w:val="en-CA"/>
        </w:rPr>
        <w:t>new features shape (1168, 39)</w:t>
      </w:r>
    </w:p>
    <w:p w14:paraId="2F1241A2" w14:textId="77777777" w:rsidR="00365424" w:rsidRPr="00365424" w:rsidRDefault="00365424" w:rsidP="00365424">
      <w:pPr>
        <w:pStyle w:val="Sansinterligne"/>
        <w:rPr>
          <w:lang w:val="en-CA"/>
        </w:rPr>
      </w:pPr>
    </w:p>
    <w:p w14:paraId="6A6CB1ED" w14:textId="77777777" w:rsidR="00365424" w:rsidRPr="00365424" w:rsidRDefault="00365424" w:rsidP="00365424">
      <w:pPr>
        <w:pStyle w:val="Sansinterligne"/>
        <w:rPr>
          <w:lang w:val="en-CA"/>
        </w:rPr>
      </w:pPr>
      <w:r w:rsidRPr="00365424">
        <w:rPr>
          <w:lang w:val="en-CA"/>
        </w:rPr>
        <w:t>****** Light Gradient Boosting Regressor Model *********</w:t>
      </w:r>
    </w:p>
    <w:p w14:paraId="66F2B546" w14:textId="77777777" w:rsidR="00365424" w:rsidRPr="00365424" w:rsidRDefault="00365424" w:rsidP="00365424">
      <w:pPr>
        <w:pStyle w:val="Sansinterligne"/>
        <w:rPr>
          <w:lang w:val="en-CA"/>
        </w:rPr>
      </w:pPr>
      <w:r w:rsidRPr="00365424">
        <w:rPr>
          <w:lang w:val="en-CA"/>
        </w:rPr>
        <w:t>Train score: 0.9994</w:t>
      </w:r>
    </w:p>
    <w:p w14:paraId="08213904" w14:textId="77777777" w:rsidR="00365424" w:rsidRPr="00365424" w:rsidRDefault="00365424" w:rsidP="00365424">
      <w:pPr>
        <w:pStyle w:val="Sansinterligne"/>
        <w:rPr>
          <w:lang w:val="en-CA"/>
        </w:rPr>
      </w:pPr>
      <w:r w:rsidRPr="00365424">
        <w:rPr>
          <w:lang w:val="en-CA"/>
        </w:rPr>
        <w:t xml:space="preserve">Validation score: </w:t>
      </w:r>
      <w:r w:rsidRPr="00746C0B">
        <w:rPr>
          <w:highlight w:val="yellow"/>
          <w:lang w:val="en-CA"/>
        </w:rPr>
        <w:t>0.9260</w:t>
      </w:r>
    </w:p>
    <w:p w14:paraId="7D950838" w14:textId="77777777" w:rsidR="00365424" w:rsidRPr="00365424" w:rsidRDefault="00365424" w:rsidP="00365424">
      <w:pPr>
        <w:pStyle w:val="Sansinterligne"/>
        <w:rPr>
          <w:lang w:val="en-CA"/>
        </w:rPr>
      </w:pPr>
      <w:r w:rsidRPr="00365424">
        <w:rPr>
          <w:lang w:val="en-CA"/>
        </w:rPr>
        <w:t>All training data score: 0.9852</w:t>
      </w:r>
    </w:p>
    <w:p w14:paraId="59694E45" w14:textId="77777777" w:rsidR="00365424" w:rsidRPr="00365424" w:rsidRDefault="00365424" w:rsidP="00365424">
      <w:pPr>
        <w:pStyle w:val="Sansinterligne"/>
        <w:rPr>
          <w:lang w:val="en-CA"/>
        </w:rPr>
      </w:pPr>
      <w:r w:rsidRPr="00365424">
        <w:rPr>
          <w:lang w:val="en-CA"/>
        </w:rPr>
        <w:t>Light Gradient Boosting Regressor Model time: 2.13s</w:t>
      </w:r>
    </w:p>
    <w:p w14:paraId="37EC85B5" w14:textId="77777777" w:rsidR="00365424" w:rsidRPr="00365424" w:rsidRDefault="00365424" w:rsidP="00365424">
      <w:pPr>
        <w:pStyle w:val="Sansinterligne"/>
        <w:rPr>
          <w:lang w:val="en-CA"/>
        </w:rPr>
      </w:pPr>
      <w:r w:rsidRPr="00365424">
        <w:rPr>
          <w:lang w:val="en-CA"/>
        </w:rPr>
        <w:t>New train_X shape (1168, 39)</w:t>
      </w:r>
    </w:p>
    <w:p w14:paraId="07D24607" w14:textId="77777777" w:rsidR="00365424" w:rsidRPr="00365424" w:rsidRDefault="00365424" w:rsidP="00365424">
      <w:pPr>
        <w:pStyle w:val="Sansinterligne"/>
        <w:rPr>
          <w:lang w:val="en-CA"/>
        </w:rPr>
      </w:pPr>
      <w:r w:rsidRPr="00365424">
        <w:rPr>
          <w:lang w:val="en-CA"/>
        </w:rPr>
        <w:t>Feature selection from model</w:t>
      </w:r>
    </w:p>
    <w:p w14:paraId="28D522C8" w14:textId="77777777" w:rsidR="00365424" w:rsidRPr="00365424" w:rsidRDefault="00365424" w:rsidP="00365424">
      <w:pPr>
        <w:pStyle w:val="Sansinterligne"/>
        <w:rPr>
          <w:lang w:val="en-CA"/>
        </w:rPr>
      </w:pPr>
      <w:r w:rsidRPr="00365424">
        <w:rPr>
          <w:lang w:val="en-CA"/>
        </w:rPr>
        <w:t>new features shape (1168, 17)</w:t>
      </w:r>
    </w:p>
    <w:p w14:paraId="13A41AE4" w14:textId="77777777" w:rsidR="00365424" w:rsidRPr="00365424" w:rsidRDefault="00365424" w:rsidP="00365424">
      <w:pPr>
        <w:pStyle w:val="Sansinterligne"/>
        <w:rPr>
          <w:lang w:val="en-CA"/>
        </w:rPr>
      </w:pPr>
    </w:p>
    <w:p w14:paraId="19A85434" w14:textId="77777777" w:rsidR="00365424" w:rsidRPr="00365424" w:rsidRDefault="00365424" w:rsidP="00365424">
      <w:pPr>
        <w:pStyle w:val="Sansinterligne"/>
        <w:rPr>
          <w:lang w:val="en-CA"/>
        </w:rPr>
      </w:pPr>
      <w:r w:rsidRPr="00365424">
        <w:rPr>
          <w:lang w:val="en-CA"/>
        </w:rPr>
        <w:t>****** Light Gradient Boosting Regressor Model White Importent Fetures *********</w:t>
      </w:r>
    </w:p>
    <w:p w14:paraId="69B30B48" w14:textId="77777777" w:rsidR="00365424" w:rsidRPr="00365424" w:rsidRDefault="00365424" w:rsidP="00365424">
      <w:pPr>
        <w:pStyle w:val="Sansinterligne"/>
        <w:rPr>
          <w:lang w:val="en-CA"/>
        </w:rPr>
      </w:pPr>
      <w:r w:rsidRPr="00365424">
        <w:rPr>
          <w:lang w:val="en-CA"/>
        </w:rPr>
        <w:t>Train score: 0.9995</w:t>
      </w:r>
    </w:p>
    <w:p w14:paraId="14C4B26F" w14:textId="77777777" w:rsidR="00365424" w:rsidRPr="00365424" w:rsidRDefault="00365424" w:rsidP="00365424">
      <w:pPr>
        <w:pStyle w:val="Sansinterligne"/>
        <w:rPr>
          <w:lang w:val="en-CA"/>
        </w:rPr>
      </w:pPr>
      <w:r w:rsidRPr="00365424">
        <w:rPr>
          <w:lang w:val="en-CA"/>
        </w:rPr>
        <w:t xml:space="preserve">Validation score: </w:t>
      </w:r>
      <w:r w:rsidRPr="00746C0B">
        <w:rPr>
          <w:highlight w:val="yellow"/>
          <w:lang w:val="en-CA"/>
        </w:rPr>
        <w:t>0.9153</w:t>
      </w:r>
    </w:p>
    <w:p w14:paraId="27609C77" w14:textId="34A3B05D" w:rsidR="00365424" w:rsidRDefault="00365424" w:rsidP="00365424">
      <w:pPr>
        <w:pStyle w:val="Sansinterligne"/>
        <w:rPr>
          <w:lang w:val="en-CA"/>
        </w:rPr>
      </w:pPr>
      <w:r w:rsidRPr="00365424">
        <w:rPr>
          <w:lang w:val="en-CA"/>
        </w:rPr>
        <w:lastRenderedPageBreak/>
        <w:t>Light Gradient Boosting Regressor Model White Importent Fetures time: 1.43s</w:t>
      </w:r>
    </w:p>
    <w:p w14:paraId="06B1A0AD" w14:textId="676DCBDC" w:rsidR="001F3F09" w:rsidRDefault="001F3F09" w:rsidP="00365424">
      <w:pPr>
        <w:pStyle w:val="Sansinterligne"/>
        <w:rPr>
          <w:lang w:val="en-CA"/>
        </w:rPr>
      </w:pPr>
    </w:p>
    <w:p w14:paraId="2C6CC74C" w14:textId="77777777" w:rsidR="00CE0F8B" w:rsidRPr="00D41DA8" w:rsidRDefault="00CE0F8B">
      <w:pPr>
        <w:rPr>
          <w:rFonts w:asciiTheme="majorHAnsi" w:eastAsiaTheme="majorEastAsia" w:hAnsiTheme="majorHAnsi" w:cstheme="majorBidi"/>
          <w:b/>
          <w:bCs/>
          <w:sz w:val="32"/>
          <w:szCs w:val="32"/>
          <w:lang w:val="en-CA"/>
        </w:rPr>
      </w:pPr>
      <w:r w:rsidRPr="00D41DA8">
        <w:rPr>
          <w:rFonts w:asciiTheme="majorHAnsi" w:eastAsiaTheme="majorEastAsia" w:hAnsiTheme="majorHAnsi" w:cstheme="majorBidi"/>
          <w:b/>
          <w:bCs/>
          <w:sz w:val="32"/>
          <w:szCs w:val="32"/>
          <w:lang w:val="en-CA"/>
        </w:rPr>
        <w:br w:type="page"/>
      </w:r>
    </w:p>
    <w:p w14:paraId="7A32ADE8" w14:textId="64267531" w:rsidR="001F3F09" w:rsidRDefault="001F3F09" w:rsidP="00365424">
      <w:pPr>
        <w:pStyle w:val="Sansinterligne"/>
        <w:rPr>
          <w:lang w:val="en-CA"/>
        </w:rPr>
      </w:pPr>
      <w:r w:rsidRPr="002545FD">
        <w:rPr>
          <w:rFonts w:asciiTheme="majorHAnsi" w:eastAsiaTheme="majorEastAsia" w:hAnsiTheme="majorHAnsi" w:cstheme="majorBidi"/>
          <w:b/>
          <w:bCs/>
          <w:sz w:val="32"/>
          <w:szCs w:val="32"/>
        </w:rPr>
        <w:lastRenderedPageBreak/>
        <w:t>Annexe</w:t>
      </w:r>
      <w:r>
        <w:rPr>
          <w:rFonts w:asciiTheme="majorHAnsi" w:eastAsiaTheme="majorEastAsia" w:hAnsiTheme="majorHAnsi" w:cstheme="majorBidi"/>
          <w:b/>
          <w:bCs/>
          <w:sz w:val="32"/>
          <w:szCs w:val="32"/>
        </w:rPr>
        <w:t xml:space="preserve"> C</w:t>
      </w:r>
      <w:r>
        <w:rPr>
          <w:lang w:val="en-CA"/>
        </w:rPr>
        <w:t xml:space="preserve"> </w:t>
      </w:r>
    </w:p>
    <w:p w14:paraId="326AB6B0" w14:textId="42EF4844" w:rsidR="00CE0F8B" w:rsidRDefault="00CE0F8B" w:rsidP="00365424">
      <w:pPr>
        <w:pStyle w:val="Sansinterligne"/>
        <w:rPr>
          <w:lang w:val="en-CA"/>
        </w:rPr>
      </w:pPr>
    </w:p>
    <w:p w14:paraId="70B439BC" w14:textId="45111E1A" w:rsidR="00CE0F8B" w:rsidRDefault="00CE0F8B" w:rsidP="00365424">
      <w:pPr>
        <w:pStyle w:val="Sansinterligne"/>
        <w:rPr>
          <w:lang w:val="en-CA"/>
        </w:rPr>
      </w:pPr>
      <w:r>
        <w:rPr>
          <w:noProof/>
          <w:lang w:eastAsia="fr-CA"/>
        </w:rPr>
        <w:drawing>
          <wp:inline distT="0" distB="0" distL="0" distR="0" wp14:anchorId="1B851663" wp14:editId="75D843BD">
            <wp:extent cx="5852160" cy="43891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CBCB4CC" w14:textId="18353BCD" w:rsidR="00CE0F8B" w:rsidRDefault="00CE0F8B" w:rsidP="00CE0F8B">
      <w:pPr>
        <w:pStyle w:val="Lgende"/>
        <w:rPr>
          <w:lang w:val="en-CA"/>
        </w:rPr>
      </w:pPr>
      <w:r w:rsidRPr="00CE0F8B">
        <w:rPr>
          <w:lang w:val="en-CA"/>
        </w:rPr>
        <w:t xml:space="preserve">Figure </w:t>
      </w:r>
      <w:r>
        <w:fldChar w:fldCharType="begin"/>
      </w:r>
      <w:r w:rsidRPr="00CE0F8B">
        <w:rPr>
          <w:lang w:val="en-CA"/>
        </w:rPr>
        <w:instrText xml:space="preserve"> SEQ Figure \* ARABIC </w:instrText>
      </w:r>
      <w:r>
        <w:fldChar w:fldCharType="separate"/>
      </w:r>
      <w:r w:rsidR="000A5AE4">
        <w:rPr>
          <w:noProof/>
          <w:lang w:val="en-CA"/>
        </w:rPr>
        <w:t>13</w:t>
      </w:r>
      <w:r>
        <w:fldChar w:fldCharType="end"/>
      </w:r>
      <w:r w:rsidRPr="00CE0F8B">
        <w:rPr>
          <w:lang w:val="en-CA"/>
        </w:rPr>
        <w:t>: Random Forest Regressor Model_distrubution</w:t>
      </w:r>
    </w:p>
    <w:p w14:paraId="65783F6A" w14:textId="3C44C217" w:rsidR="00CE0F8B" w:rsidRDefault="00CE0F8B" w:rsidP="00CE0F8B">
      <w:pPr>
        <w:pStyle w:val="Lgende"/>
        <w:rPr>
          <w:lang w:val="en-CA"/>
        </w:rPr>
      </w:pPr>
      <w:r>
        <w:rPr>
          <w:noProof/>
          <w:lang w:eastAsia="fr-CA"/>
        </w:rPr>
        <w:lastRenderedPageBreak/>
        <w:drawing>
          <wp:inline distT="0" distB="0" distL="0" distR="0" wp14:anchorId="6FD37665" wp14:editId="0B1BF93E">
            <wp:extent cx="5852160" cy="43891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Pr="00D41DA8">
        <w:rPr>
          <w:lang w:val="en-CA"/>
        </w:rPr>
        <w:t xml:space="preserve">Figure </w:t>
      </w:r>
      <w:r w:rsidR="00F33E8E">
        <w:fldChar w:fldCharType="begin"/>
      </w:r>
      <w:r w:rsidR="00F33E8E" w:rsidRPr="00D41DA8">
        <w:rPr>
          <w:lang w:val="en-CA"/>
        </w:rPr>
        <w:instrText xml:space="preserve"> SEQ Figure \* ARABIC </w:instrText>
      </w:r>
      <w:r w:rsidR="00F33E8E">
        <w:fldChar w:fldCharType="separate"/>
      </w:r>
      <w:r w:rsidR="000A5AE4">
        <w:rPr>
          <w:noProof/>
          <w:lang w:val="en-CA"/>
        </w:rPr>
        <w:t>14</w:t>
      </w:r>
      <w:r w:rsidR="00F33E8E">
        <w:rPr>
          <w:noProof/>
        </w:rPr>
        <w:fldChar w:fldCharType="end"/>
      </w:r>
      <w:r w:rsidRPr="00D41DA8">
        <w:rPr>
          <w:lang w:val="en-CA"/>
        </w:rPr>
        <w:t>: Light Gradient Boosting Machine Model_distrubution</w:t>
      </w:r>
    </w:p>
    <w:p w14:paraId="2EA58D4B" w14:textId="6C58CCB3" w:rsidR="00CE0F8B" w:rsidRDefault="00CE0F8B" w:rsidP="00CE0F8B">
      <w:pPr>
        <w:rPr>
          <w:lang w:val="en-CA"/>
        </w:rPr>
      </w:pPr>
      <w:r>
        <w:rPr>
          <w:noProof/>
          <w:lang w:eastAsia="fr-CA"/>
        </w:rPr>
        <w:lastRenderedPageBreak/>
        <w:drawing>
          <wp:inline distT="0" distB="0" distL="0" distR="0" wp14:anchorId="6168BB50" wp14:editId="6F4668FB">
            <wp:extent cx="5852160" cy="43891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5B1D681" w14:textId="7D928544" w:rsidR="00CE0F8B" w:rsidRPr="00CE0F8B" w:rsidRDefault="00CE0F8B" w:rsidP="00CE0F8B">
      <w:pPr>
        <w:pStyle w:val="Lgende"/>
        <w:rPr>
          <w:lang w:val="en-CA"/>
        </w:rPr>
      </w:pPr>
      <w:r>
        <w:t xml:space="preserve">Figure </w:t>
      </w:r>
      <w:r w:rsidR="00F7396C">
        <w:fldChar w:fldCharType="begin"/>
      </w:r>
      <w:r w:rsidR="00F7396C">
        <w:instrText xml:space="preserve"> SEQ Figure \* ARABIC </w:instrText>
      </w:r>
      <w:r w:rsidR="00F7396C">
        <w:fldChar w:fldCharType="separate"/>
      </w:r>
      <w:r w:rsidR="000A5AE4">
        <w:rPr>
          <w:noProof/>
        </w:rPr>
        <w:t>15</w:t>
      </w:r>
      <w:r w:rsidR="00F7396C">
        <w:rPr>
          <w:noProof/>
        </w:rPr>
        <w:fldChar w:fldCharType="end"/>
      </w:r>
      <w:r>
        <w:t xml:space="preserve">: </w:t>
      </w:r>
      <w:r w:rsidRPr="00B036AD">
        <w:t>PredictedSalePrice_QQ-plot</w:t>
      </w:r>
    </w:p>
    <w:p w14:paraId="1C607036" w14:textId="77777777" w:rsidR="00365424" w:rsidRPr="00793CB2" w:rsidRDefault="00365424" w:rsidP="007D55AD">
      <w:pPr>
        <w:spacing w:line="276" w:lineRule="auto"/>
        <w:jc w:val="both"/>
        <w:rPr>
          <w:rFonts w:ascii="Arial" w:hAnsi="Arial" w:cs="Arial"/>
          <w:lang w:val="en-CA"/>
        </w:rPr>
      </w:pPr>
    </w:p>
    <w:sectPr w:rsidR="00365424" w:rsidRPr="00793CB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67BA8" w14:textId="77777777" w:rsidR="003F6429" w:rsidRDefault="003F6429" w:rsidP="00A04E37">
      <w:pPr>
        <w:spacing w:after="0" w:line="240" w:lineRule="auto"/>
      </w:pPr>
      <w:r>
        <w:separator/>
      </w:r>
    </w:p>
  </w:endnote>
  <w:endnote w:type="continuationSeparator" w:id="0">
    <w:p w14:paraId="4F12EA3B" w14:textId="77777777" w:rsidR="003F6429" w:rsidRDefault="003F6429" w:rsidP="00A0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AE881" w14:textId="77777777" w:rsidR="003F6429" w:rsidRDefault="003F6429" w:rsidP="00A04E37">
      <w:pPr>
        <w:spacing w:after="0" w:line="240" w:lineRule="auto"/>
      </w:pPr>
      <w:r>
        <w:separator/>
      </w:r>
    </w:p>
  </w:footnote>
  <w:footnote w:type="continuationSeparator" w:id="0">
    <w:p w14:paraId="6B4A5E66" w14:textId="77777777" w:rsidR="003F6429" w:rsidRDefault="003F6429" w:rsidP="00A0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86753FB"/>
    <w:multiLevelType w:val="multilevel"/>
    <w:tmpl w:val="4B601DFA"/>
    <w:lvl w:ilvl="0">
      <w:start w:val="1"/>
      <w:numFmt w:val="decimal"/>
      <w:lvlText w:val="%1."/>
      <w:lvlJc w:val="left"/>
      <w:pPr>
        <w:ind w:left="360" w:hanging="360"/>
      </w:pPr>
      <w:rPr>
        <w:rFonts w:hint="default"/>
        <w:b/>
        <w:bCs/>
        <w:color w:val="auto"/>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fr-CA"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32"/>
    <w:rsid w:val="00011930"/>
    <w:rsid w:val="0001750B"/>
    <w:rsid w:val="0002117C"/>
    <w:rsid w:val="00053A3F"/>
    <w:rsid w:val="00054C81"/>
    <w:rsid w:val="000755F0"/>
    <w:rsid w:val="000931AB"/>
    <w:rsid w:val="000A5AE4"/>
    <w:rsid w:val="000A7BDD"/>
    <w:rsid w:val="000B4EBE"/>
    <w:rsid w:val="000C13A5"/>
    <w:rsid w:val="000C16DB"/>
    <w:rsid w:val="000D19BB"/>
    <w:rsid w:val="000E0295"/>
    <w:rsid w:val="000E6AD7"/>
    <w:rsid w:val="000F2B3C"/>
    <w:rsid w:val="00152E3D"/>
    <w:rsid w:val="001612B9"/>
    <w:rsid w:val="001663E4"/>
    <w:rsid w:val="00166C9E"/>
    <w:rsid w:val="001955D4"/>
    <w:rsid w:val="001A53EA"/>
    <w:rsid w:val="001C1A89"/>
    <w:rsid w:val="001F0E71"/>
    <w:rsid w:val="001F3F09"/>
    <w:rsid w:val="001F40D0"/>
    <w:rsid w:val="00204FC6"/>
    <w:rsid w:val="00215CCD"/>
    <w:rsid w:val="00240227"/>
    <w:rsid w:val="00244FE0"/>
    <w:rsid w:val="00245097"/>
    <w:rsid w:val="00246B4B"/>
    <w:rsid w:val="00247663"/>
    <w:rsid w:val="002545FD"/>
    <w:rsid w:val="0025750B"/>
    <w:rsid w:val="00262FAB"/>
    <w:rsid w:val="00266E89"/>
    <w:rsid w:val="00272A81"/>
    <w:rsid w:val="0027600C"/>
    <w:rsid w:val="002912DF"/>
    <w:rsid w:val="00291462"/>
    <w:rsid w:val="00292AC3"/>
    <w:rsid w:val="0029642C"/>
    <w:rsid w:val="0029769C"/>
    <w:rsid w:val="002A7883"/>
    <w:rsid w:val="002B05D0"/>
    <w:rsid w:val="002B0BC1"/>
    <w:rsid w:val="002B2B1F"/>
    <w:rsid w:val="002C3A11"/>
    <w:rsid w:val="002D180E"/>
    <w:rsid w:val="002D49C1"/>
    <w:rsid w:val="002E08F8"/>
    <w:rsid w:val="002E4E42"/>
    <w:rsid w:val="002E513D"/>
    <w:rsid w:val="003030F4"/>
    <w:rsid w:val="00306996"/>
    <w:rsid w:val="00315AD1"/>
    <w:rsid w:val="003266C5"/>
    <w:rsid w:val="0036095F"/>
    <w:rsid w:val="00361DFF"/>
    <w:rsid w:val="003629B2"/>
    <w:rsid w:val="00365424"/>
    <w:rsid w:val="00372147"/>
    <w:rsid w:val="00383A4B"/>
    <w:rsid w:val="0039277C"/>
    <w:rsid w:val="003960CA"/>
    <w:rsid w:val="003970B1"/>
    <w:rsid w:val="003E0E49"/>
    <w:rsid w:val="003E47DF"/>
    <w:rsid w:val="003F6429"/>
    <w:rsid w:val="00415951"/>
    <w:rsid w:val="004352C6"/>
    <w:rsid w:val="004548F5"/>
    <w:rsid w:val="00457FBB"/>
    <w:rsid w:val="00471C7C"/>
    <w:rsid w:val="004956D3"/>
    <w:rsid w:val="00495F26"/>
    <w:rsid w:val="004971B6"/>
    <w:rsid w:val="00497686"/>
    <w:rsid w:val="004B0F28"/>
    <w:rsid w:val="004E2740"/>
    <w:rsid w:val="004E492F"/>
    <w:rsid w:val="004F57E8"/>
    <w:rsid w:val="00506437"/>
    <w:rsid w:val="005067AD"/>
    <w:rsid w:val="0051214A"/>
    <w:rsid w:val="0051676C"/>
    <w:rsid w:val="0052527F"/>
    <w:rsid w:val="00525879"/>
    <w:rsid w:val="00533F1C"/>
    <w:rsid w:val="0056331D"/>
    <w:rsid w:val="0057004E"/>
    <w:rsid w:val="00577667"/>
    <w:rsid w:val="00595CCE"/>
    <w:rsid w:val="005A3360"/>
    <w:rsid w:val="005B21C9"/>
    <w:rsid w:val="005B26E8"/>
    <w:rsid w:val="005B5D98"/>
    <w:rsid w:val="005D0532"/>
    <w:rsid w:val="005D3562"/>
    <w:rsid w:val="005D4628"/>
    <w:rsid w:val="005E0D76"/>
    <w:rsid w:val="005F57AD"/>
    <w:rsid w:val="005F78EE"/>
    <w:rsid w:val="0061520C"/>
    <w:rsid w:val="00646C92"/>
    <w:rsid w:val="00646DA3"/>
    <w:rsid w:val="00653E95"/>
    <w:rsid w:val="00663BFE"/>
    <w:rsid w:val="00664466"/>
    <w:rsid w:val="00664A89"/>
    <w:rsid w:val="00666C8F"/>
    <w:rsid w:val="006721BB"/>
    <w:rsid w:val="00691B7C"/>
    <w:rsid w:val="006A0A41"/>
    <w:rsid w:val="006A7876"/>
    <w:rsid w:val="006B0BA9"/>
    <w:rsid w:val="006C39AE"/>
    <w:rsid w:val="006C7A02"/>
    <w:rsid w:val="006D162C"/>
    <w:rsid w:val="006E3D28"/>
    <w:rsid w:val="0071182D"/>
    <w:rsid w:val="00714622"/>
    <w:rsid w:val="007406AE"/>
    <w:rsid w:val="00744730"/>
    <w:rsid w:val="0074627C"/>
    <w:rsid w:val="00746C0B"/>
    <w:rsid w:val="00750625"/>
    <w:rsid w:val="007573A7"/>
    <w:rsid w:val="007657D1"/>
    <w:rsid w:val="00772E13"/>
    <w:rsid w:val="00775422"/>
    <w:rsid w:val="00775BCB"/>
    <w:rsid w:val="00785D1F"/>
    <w:rsid w:val="00793CB2"/>
    <w:rsid w:val="0079728C"/>
    <w:rsid w:val="007A1D73"/>
    <w:rsid w:val="007A4DD6"/>
    <w:rsid w:val="007B2970"/>
    <w:rsid w:val="007D3FB5"/>
    <w:rsid w:val="007D55AD"/>
    <w:rsid w:val="007F5CC4"/>
    <w:rsid w:val="00815DED"/>
    <w:rsid w:val="008167C9"/>
    <w:rsid w:val="00840128"/>
    <w:rsid w:val="00867CA0"/>
    <w:rsid w:val="0087060E"/>
    <w:rsid w:val="00875970"/>
    <w:rsid w:val="00876810"/>
    <w:rsid w:val="00877D05"/>
    <w:rsid w:val="0089676D"/>
    <w:rsid w:val="008A2C4B"/>
    <w:rsid w:val="008A65AD"/>
    <w:rsid w:val="008C5A55"/>
    <w:rsid w:val="008E1ED1"/>
    <w:rsid w:val="008E45A7"/>
    <w:rsid w:val="008E75F7"/>
    <w:rsid w:val="008F2F48"/>
    <w:rsid w:val="009073A1"/>
    <w:rsid w:val="009149CF"/>
    <w:rsid w:val="00914F6D"/>
    <w:rsid w:val="009329E2"/>
    <w:rsid w:val="009355DF"/>
    <w:rsid w:val="009359C6"/>
    <w:rsid w:val="00936CAF"/>
    <w:rsid w:val="0093785F"/>
    <w:rsid w:val="0094508D"/>
    <w:rsid w:val="00946960"/>
    <w:rsid w:val="00970B71"/>
    <w:rsid w:val="0097131F"/>
    <w:rsid w:val="0097619A"/>
    <w:rsid w:val="009A2D72"/>
    <w:rsid w:val="009B579D"/>
    <w:rsid w:val="009C6443"/>
    <w:rsid w:val="009D326A"/>
    <w:rsid w:val="009D7FC7"/>
    <w:rsid w:val="009F1202"/>
    <w:rsid w:val="00A04E37"/>
    <w:rsid w:val="00A47780"/>
    <w:rsid w:val="00A54102"/>
    <w:rsid w:val="00A618DF"/>
    <w:rsid w:val="00A76D76"/>
    <w:rsid w:val="00A830FB"/>
    <w:rsid w:val="00A83F26"/>
    <w:rsid w:val="00AB5304"/>
    <w:rsid w:val="00AC0C54"/>
    <w:rsid w:val="00AD34B7"/>
    <w:rsid w:val="00AD491A"/>
    <w:rsid w:val="00B112BF"/>
    <w:rsid w:val="00B201C3"/>
    <w:rsid w:val="00B31A32"/>
    <w:rsid w:val="00B31A71"/>
    <w:rsid w:val="00B36929"/>
    <w:rsid w:val="00B67EAD"/>
    <w:rsid w:val="00B73773"/>
    <w:rsid w:val="00B823AE"/>
    <w:rsid w:val="00B8577F"/>
    <w:rsid w:val="00B92E47"/>
    <w:rsid w:val="00B962B6"/>
    <w:rsid w:val="00BA17DB"/>
    <w:rsid w:val="00BA3054"/>
    <w:rsid w:val="00BD1EA4"/>
    <w:rsid w:val="00BD6EE1"/>
    <w:rsid w:val="00BE7F35"/>
    <w:rsid w:val="00BF597E"/>
    <w:rsid w:val="00C047F4"/>
    <w:rsid w:val="00C04FBC"/>
    <w:rsid w:val="00C26A38"/>
    <w:rsid w:val="00C4047C"/>
    <w:rsid w:val="00C42B77"/>
    <w:rsid w:val="00C456AB"/>
    <w:rsid w:val="00C535EB"/>
    <w:rsid w:val="00C838F8"/>
    <w:rsid w:val="00C853FE"/>
    <w:rsid w:val="00C9620A"/>
    <w:rsid w:val="00CA4748"/>
    <w:rsid w:val="00CB2E9C"/>
    <w:rsid w:val="00CB53F6"/>
    <w:rsid w:val="00CC4FE2"/>
    <w:rsid w:val="00CC5051"/>
    <w:rsid w:val="00CC5BEE"/>
    <w:rsid w:val="00CE0F8B"/>
    <w:rsid w:val="00CF0259"/>
    <w:rsid w:val="00D15706"/>
    <w:rsid w:val="00D2277A"/>
    <w:rsid w:val="00D246D4"/>
    <w:rsid w:val="00D41DA8"/>
    <w:rsid w:val="00D44E4D"/>
    <w:rsid w:val="00D71226"/>
    <w:rsid w:val="00D73B5E"/>
    <w:rsid w:val="00D807BB"/>
    <w:rsid w:val="00D8605B"/>
    <w:rsid w:val="00D94FC8"/>
    <w:rsid w:val="00DA59E6"/>
    <w:rsid w:val="00DA5EEE"/>
    <w:rsid w:val="00DA76BD"/>
    <w:rsid w:val="00DB2DB7"/>
    <w:rsid w:val="00DB5B39"/>
    <w:rsid w:val="00DC4615"/>
    <w:rsid w:val="00DF012F"/>
    <w:rsid w:val="00DF3660"/>
    <w:rsid w:val="00DF72B2"/>
    <w:rsid w:val="00E14DCB"/>
    <w:rsid w:val="00E17389"/>
    <w:rsid w:val="00E1781B"/>
    <w:rsid w:val="00E220B5"/>
    <w:rsid w:val="00E407A8"/>
    <w:rsid w:val="00E43D3C"/>
    <w:rsid w:val="00E5065F"/>
    <w:rsid w:val="00E5107A"/>
    <w:rsid w:val="00E72BDD"/>
    <w:rsid w:val="00E74469"/>
    <w:rsid w:val="00E93CC1"/>
    <w:rsid w:val="00E95412"/>
    <w:rsid w:val="00EA5325"/>
    <w:rsid w:val="00EB37F5"/>
    <w:rsid w:val="00EC03FD"/>
    <w:rsid w:val="00ED162B"/>
    <w:rsid w:val="00ED4946"/>
    <w:rsid w:val="00EF3C0C"/>
    <w:rsid w:val="00EF63DD"/>
    <w:rsid w:val="00F0201E"/>
    <w:rsid w:val="00F0394C"/>
    <w:rsid w:val="00F33E8E"/>
    <w:rsid w:val="00F47738"/>
    <w:rsid w:val="00F50177"/>
    <w:rsid w:val="00F5210C"/>
    <w:rsid w:val="00F6508F"/>
    <w:rsid w:val="00F720A5"/>
    <w:rsid w:val="00F7396C"/>
    <w:rsid w:val="00F8495B"/>
    <w:rsid w:val="00F91172"/>
    <w:rsid w:val="00F93AF3"/>
    <w:rsid w:val="00FB3125"/>
    <w:rsid w:val="00FC55FE"/>
    <w:rsid w:val="00FD67E7"/>
    <w:rsid w:val="00FE2066"/>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8796"/>
  <w15:chartTrackingRefBased/>
  <w15:docId w15:val="{3FE63948-083E-46C9-9886-D8B24193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uiPriority w:val="1"/>
    <w:qFormat/>
    <w:rsid w:val="00C4047C"/>
    <w:pPr>
      <w:spacing w:after="0" w:line="240" w:lineRule="auto"/>
    </w:pPr>
  </w:style>
  <w:style w:type="paragraph" w:styleId="Textedebulles">
    <w:name w:val="Balloon Text"/>
    <w:basedOn w:val="Normal"/>
    <w:link w:val="TextedebullesCar"/>
    <w:uiPriority w:val="99"/>
    <w:semiHidden/>
    <w:unhideWhenUsed/>
    <w:rsid w:val="007972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728C"/>
    <w:rPr>
      <w:rFonts w:ascii="Segoe UI" w:hAnsi="Segoe UI" w:cs="Segoe UI"/>
      <w:sz w:val="18"/>
      <w:szCs w:val="18"/>
    </w:rPr>
  </w:style>
  <w:style w:type="table" w:styleId="Grilledutableau">
    <w:name w:val="Table Grid"/>
    <w:basedOn w:val="TableauNormal"/>
    <w:uiPriority w:val="39"/>
    <w:rsid w:val="00F5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F521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4-Accentuation5">
    <w:name w:val="Grid Table 4 Accent 5"/>
    <w:basedOn w:val="TableauNormal"/>
    <w:uiPriority w:val="49"/>
    <w:rsid w:val="00F521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6">
    <w:name w:val="Grid Table 4 Accent 6"/>
    <w:basedOn w:val="TableauNormal"/>
    <w:uiPriority w:val="49"/>
    <w:rsid w:val="00BA305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gende">
    <w:name w:val="caption"/>
    <w:basedOn w:val="Normal"/>
    <w:next w:val="Normal"/>
    <w:uiPriority w:val="35"/>
    <w:unhideWhenUsed/>
    <w:qFormat/>
    <w:rsid w:val="002E08F8"/>
    <w:pPr>
      <w:spacing w:after="200" w:line="240" w:lineRule="auto"/>
    </w:pPr>
    <w:rPr>
      <w:i/>
      <w:iCs/>
      <w:color w:val="44546A" w:themeColor="text2"/>
      <w:sz w:val="18"/>
      <w:szCs w:val="18"/>
    </w:rPr>
  </w:style>
  <w:style w:type="table" w:styleId="TableauGrille3-Accentuation6">
    <w:name w:val="Grid Table 3 Accent 6"/>
    <w:basedOn w:val="TableauNormal"/>
    <w:uiPriority w:val="48"/>
    <w:rsid w:val="0089676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ttedetabledesmatires">
    <w:name w:val="TOC Heading"/>
    <w:basedOn w:val="Titre1"/>
    <w:next w:val="Normal"/>
    <w:uiPriority w:val="39"/>
    <w:unhideWhenUsed/>
    <w:qFormat/>
    <w:rsid w:val="002D180E"/>
    <w:pPr>
      <w:outlineLvl w:val="9"/>
    </w:pPr>
    <w:rPr>
      <w:lang w:eastAsia="fr-CA"/>
    </w:rPr>
  </w:style>
  <w:style w:type="paragraph" w:styleId="TM1">
    <w:name w:val="toc 1"/>
    <w:basedOn w:val="Normal"/>
    <w:next w:val="Normal"/>
    <w:autoRedefine/>
    <w:uiPriority w:val="39"/>
    <w:unhideWhenUsed/>
    <w:rsid w:val="002D180E"/>
    <w:pPr>
      <w:spacing w:after="100"/>
    </w:pPr>
  </w:style>
  <w:style w:type="character" w:styleId="Lienhypertexte">
    <w:name w:val="Hyperlink"/>
    <w:basedOn w:val="Policepardfaut"/>
    <w:uiPriority w:val="99"/>
    <w:unhideWhenUsed/>
    <w:rsid w:val="002D180E"/>
    <w:rPr>
      <w:color w:val="0563C1" w:themeColor="hyperlink"/>
      <w:u w:val="single"/>
    </w:rPr>
  </w:style>
  <w:style w:type="paragraph" w:styleId="Tabledesillustrations">
    <w:name w:val="table of figures"/>
    <w:basedOn w:val="Normal"/>
    <w:next w:val="Normal"/>
    <w:uiPriority w:val="99"/>
    <w:unhideWhenUsed/>
    <w:rsid w:val="002D180E"/>
    <w:pPr>
      <w:spacing w:after="0"/>
    </w:pPr>
  </w:style>
  <w:style w:type="paragraph" w:styleId="TM3">
    <w:name w:val="toc 3"/>
    <w:basedOn w:val="Normal"/>
    <w:next w:val="Normal"/>
    <w:autoRedefine/>
    <w:uiPriority w:val="39"/>
    <w:unhideWhenUsed/>
    <w:rsid w:val="000A7BDD"/>
    <w:pPr>
      <w:spacing w:after="100"/>
      <w:ind w:left="440"/>
    </w:pPr>
  </w:style>
  <w:style w:type="table" w:styleId="TableauGrille6Couleur-Accentuation3">
    <w:name w:val="Grid Table 6 Colorful Accent 3"/>
    <w:basedOn w:val="TableauNormal"/>
    <w:uiPriority w:val="51"/>
    <w:rsid w:val="007406A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3">
    <w:name w:val="Grid Table 4 Accent 3"/>
    <w:basedOn w:val="TableauNormal"/>
    <w:uiPriority w:val="49"/>
    <w:rsid w:val="00AD491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A04E37"/>
    <w:pPr>
      <w:tabs>
        <w:tab w:val="center" w:pos="4680"/>
        <w:tab w:val="right" w:pos="9360"/>
      </w:tabs>
      <w:spacing w:after="0" w:line="240" w:lineRule="auto"/>
    </w:pPr>
  </w:style>
  <w:style w:type="character" w:customStyle="1" w:styleId="En-tteCar">
    <w:name w:val="En-tête Car"/>
    <w:basedOn w:val="Policepardfaut"/>
    <w:link w:val="En-tte"/>
    <w:uiPriority w:val="99"/>
    <w:rsid w:val="00A04E37"/>
  </w:style>
  <w:style w:type="paragraph" w:styleId="Pieddepage">
    <w:name w:val="footer"/>
    <w:basedOn w:val="Normal"/>
    <w:link w:val="PieddepageCar"/>
    <w:uiPriority w:val="99"/>
    <w:unhideWhenUsed/>
    <w:rsid w:val="00A04E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04E37"/>
  </w:style>
  <w:style w:type="paragraph" w:styleId="Paragraphedeliste">
    <w:name w:val="List Paragraph"/>
    <w:basedOn w:val="Normal"/>
    <w:uiPriority w:val="34"/>
    <w:qFormat/>
    <w:rsid w:val="00DF3660"/>
    <w:pPr>
      <w:ind w:left="720"/>
      <w:contextualSpacing/>
    </w:pPr>
  </w:style>
  <w:style w:type="paragraph" w:styleId="PrformatHTML">
    <w:name w:val="HTML Preformatted"/>
    <w:basedOn w:val="Normal"/>
    <w:link w:val="PrformatHTMLCar"/>
    <w:uiPriority w:val="99"/>
    <w:semiHidden/>
    <w:unhideWhenUsed/>
    <w:rsid w:val="005B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5B21C9"/>
    <w:rPr>
      <w:rFonts w:ascii="Courier New" w:eastAsia="Times New Roman" w:hAnsi="Courier New" w:cs="Courier New"/>
      <w:sz w:val="20"/>
      <w:szCs w:val="20"/>
      <w:lang w:eastAsia="fr-CA"/>
    </w:rPr>
  </w:style>
  <w:style w:type="character" w:styleId="lev">
    <w:name w:val="Strong"/>
    <w:basedOn w:val="Policepardfaut"/>
    <w:uiPriority w:val="22"/>
    <w:qFormat/>
    <w:rsid w:val="00E93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6672">
      <w:bodyDiv w:val="1"/>
      <w:marLeft w:val="0"/>
      <w:marRight w:val="0"/>
      <w:marTop w:val="0"/>
      <w:marBottom w:val="0"/>
      <w:divBdr>
        <w:top w:val="none" w:sz="0" w:space="0" w:color="auto"/>
        <w:left w:val="none" w:sz="0" w:space="0" w:color="auto"/>
        <w:bottom w:val="none" w:sz="0" w:space="0" w:color="auto"/>
        <w:right w:val="none" w:sz="0" w:space="0" w:color="auto"/>
      </w:divBdr>
    </w:div>
    <w:div w:id="249585180">
      <w:bodyDiv w:val="1"/>
      <w:marLeft w:val="0"/>
      <w:marRight w:val="0"/>
      <w:marTop w:val="0"/>
      <w:marBottom w:val="0"/>
      <w:divBdr>
        <w:top w:val="none" w:sz="0" w:space="0" w:color="auto"/>
        <w:left w:val="none" w:sz="0" w:space="0" w:color="auto"/>
        <w:bottom w:val="none" w:sz="0" w:space="0" w:color="auto"/>
        <w:right w:val="none" w:sz="0" w:space="0" w:color="auto"/>
      </w:divBdr>
    </w:div>
    <w:div w:id="271712855">
      <w:bodyDiv w:val="1"/>
      <w:marLeft w:val="0"/>
      <w:marRight w:val="0"/>
      <w:marTop w:val="0"/>
      <w:marBottom w:val="0"/>
      <w:divBdr>
        <w:top w:val="none" w:sz="0" w:space="0" w:color="auto"/>
        <w:left w:val="none" w:sz="0" w:space="0" w:color="auto"/>
        <w:bottom w:val="none" w:sz="0" w:space="0" w:color="auto"/>
        <w:right w:val="none" w:sz="0" w:space="0" w:color="auto"/>
      </w:divBdr>
    </w:div>
    <w:div w:id="275915180">
      <w:bodyDiv w:val="1"/>
      <w:marLeft w:val="0"/>
      <w:marRight w:val="0"/>
      <w:marTop w:val="0"/>
      <w:marBottom w:val="0"/>
      <w:divBdr>
        <w:top w:val="none" w:sz="0" w:space="0" w:color="auto"/>
        <w:left w:val="none" w:sz="0" w:space="0" w:color="auto"/>
        <w:bottom w:val="none" w:sz="0" w:space="0" w:color="auto"/>
        <w:right w:val="none" w:sz="0" w:space="0" w:color="auto"/>
      </w:divBdr>
    </w:div>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427654846">
      <w:bodyDiv w:val="1"/>
      <w:marLeft w:val="0"/>
      <w:marRight w:val="0"/>
      <w:marTop w:val="0"/>
      <w:marBottom w:val="0"/>
      <w:divBdr>
        <w:top w:val="none" w:sz="0" w:space="0" w:color="auto"/>
        <w:left w:val="none" w:sz="0" w:space="0" w:color="auto"/>
        <w:bottom w:val="none" w:sz="0" w:space="0" w:color="auto"/>
        <w:right w:val="none" w:sz="0" w:space="0" w:color="auto"/>
      </w:divBdr>
    </w:div>
    <w:div w:id="442387864">
      <w:bodyDiv w:val="1"/>
      <w:marLeft w:val="0"/>
      <w:marRight w:val="0"/>
      <w:marTop w:val="0"/>
      <w:marBottom w:val="0"/>
      <w:divBdr>
        <w:top w:val="none" w:sz="0" w:space="0" w:color="auto"/>
        <w:left w:val="none" w:sz="0" w:space="0" w:color="auto"/>
        <w:bottom w:val="none" w:sz="0" w:space="0" w:color="auto"/>
        <w:right w:val="none" w:sz="0" w:space="0" w:color="auto"/>
      </w:divBdr>
    </w:div>
    <w:div w:id="466237500">
      <w:bodyDiv w:val="1"/>
      <w:marLeft w:val="0"/>
      <w:marRight w:val="0"/>
      <w:marTop w:val="0"/>
      <w:marBottom w:val="0"/>
      <w:divBdr>
        <w:top w:val="none" w:sz="0" w:space="0" w:color="auto"/>
        <w:left w:val="none" w:sz="0" w:space="0" w:color="auto"/>
        <w:bottom w:val="none" w:sz="0" w:space="0" w:color="auto"/>
        <w:right w:val="none" w:sz="0" w:space="0" w:color="auto"/>
      </w:divBdr>
    </w:div>
    <w:div w:id="498428672">
      <w:bodyDiv w:val="1"/>
      <w:marLeft w:val="0"/>
      <w:marRight w:val="0"/>
      <w:marTop w:val="0"/>
      <w:marBottom w:val="0"/>
      <w:divBdr>
        <w:top w:val="none" w:sz="0" w:space="0" w:color="auto"/>
        <w:left w:val="none" w:sz="0" w:space="0" w:color="auto"/>
        <w:bottom w:val="none" w:sz="0" w:space="0" w:color="auto"/>
        <w:right w:val="none" w:sz="0" w:space="0" w:color="auto"/>
      </w:divBdr>
    </w:div>
    <w:div w:id="666323906">
      <w:bodyDiv w:val="1"/>
      <w:marLeft w:val="0"/>
      <w:marRight w:val="0"/>
      <w:marTop w:val="0"/>
      <w:marBottom w:val="0"/>
      <w:divBdr>
        <w:top w:val="none" w:sz="0" w:space="0" w:color="auto"/>
        <w:left w:val="none" w:sz="0" w:space="0" w:color="auto"/>
        <w:bottom w:val="none" w:sz="0" w:space="0" w:color="auto"/>
        <w:right w:val="none" w:sz="0" w:space="0" w:color="auto"/>
      </w:divBdr>
    </w:div>
    <w:div w:id="738868058">
      <w:bodyDiv w:val="1"/>
      <w:marLeft w:val="0"/>
      <w:marRight w:val="0"/>
      <w:marTop w:val="0"/>
      <w:marBottom w:val="0"/>
      <w:divBdr>
        <w:top w:val="none" w:sz="0" w:space="0" w:color="auto"/>
        <w:left w:val="none" w:sz="0" w:space="0" w:color="auto"/>
        <w:bottom w:val="none" w:sz="0" w:space="0" w:color="auto"/>
        <w:right w:val="none" w:sz="0" w:space="0" w:color="auto"/>
      </w:divBdr>
    </w:div>
    <w:div w:id="948200279">
      <w:bodyDiv w:val="1"/>
      <w:marLeft w:val="0"/>
      <w:marRight w:val="0"/>
      <w:marTop w:val="0"/>
      <w:marBottom w:val="0"/>
      <w:divBdr>
        <w:top w:val="none" w:sz="0" w:space="0" w:color="auto"/>
        <w:left w:val="none" w:sz="0" w:space="0" w:color="auto"/>
        <w:bottom w:val="none" w:sz="0" w:space="0" w:color="auto"/>
        <w:right w:val="none" w:sz="0" w:space="0" w:color="auto"/>
      </w:divBdr>
    </w:div>
    <w:div w:id="998459670">
      <w:bodyDiv w:val="1"/>
      <w:marLeft w:val="0"/>
      <w:marRight w:val="0"/>
      <w:marTop w:val="0"/>
      <w:marBottom w:val="0"/>
      <w:divBdr>
        <w:top w:val="none" w:sz="0" w:space="0" w:color="auto"/>
        <w:left w:val="none" w:sz="0" w:space="0" w:color="auto"/>
        <w:bottom w:val="none" w:sz="0" w:space="0" w:color="auto"/>
        <w:right w:val="none" w:sz="0" w:space="0" w:color="auto"/>
      </w:divBdr>
    </w:div>
    <w:div w:id="1075710159">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161233004">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313633632">
      <w:bodyDiv w:val="1"/>
      <w:marLeft w:val="0"/>
      <w:marRight w:val="0"/>
      <w:marTop w:val="0"/>
      <w:marBottom w:val="0"/>
      <w:divBdr>
        <w:top w:val="none" w:sz="0" w:space="0" w:color="auto"/>
        <w:left w:val="none" w:sz="0" w:space="0" w:color="auto"/>
        <w:bottom w:val="none" w:sz="0" w:space="0" w:color="auto"/>
        <w:right w:val="none" w:sz="0" w:space="0" w:color="auto"/>
      </w:divBdr>
    </w:div>
    <w:div w:id="1534228477">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 w:id="1856770669">
      <w:bodyDiv w:val="1"/>
      <w:marLeft w:val="0"/>
      <w:marRight w:val="0"/>
      <w:marTop w:val="0"/>
      <w:marBottom w:val="0"/>
      <w:divBdr>
        <w:top w:val="none" w:sz="0" w:space="0" w:color="auto"/>
        <w:left w:val="none" w:sz="0" w:space="0" w:color="auto"/>
        <w:bottom w:val="none" w:sz="0" w:space="0" w:color="auto"/>
        <w:right w:val="none" w:sz="0" w:space="0" w:color="auto"/>
      </w:divBdr>
    </w:div>
    <w:div w:id="19244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4/relationships/chartEx" Target="charts/chartEx1.xml"/><Relationship Id="rId23" Type="http://schemas.openxmlformats.org/officeDocument/2006/relationships/image" Target="media/image9.png"/><Relationship Id="rId28" Type="http://schemas.openxmlformats.org/officeDocument/2006/relationships/image" Target="media/image14.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Loi_de_probabilit%C3%A9"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hita\Desktop\Ma&#238;triseAI\2.%20Traitement%20de%20donn&#233;es%20massives%20-%20Big%20data\Projet\GLO7029_01_H19-HousePricing-master\resultsGraphs_GBReg\scores500.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scores500!$B$2:$B$501</cx:f>
        <cx:lvl ptCount="500" formatCode="Standard">
          <cx:pt idx="0">0.97041105313821596</cx:pt>
          <cx:pt idx="1">0.96828125271751497</cx:pt>
          <cx:pt idx="2">0.97319145099423798</cx:pt>
          <cx:pt idx="3">0.97160125355818505</cx:pt>
          <cx:pt idx="4">0.97134676416431498</cx:pt>
          <cx:pt idx="5">0.97003193292057799</cx:pt>
          <cx:pt idx="6">0.96896639046075805</cx:pt>
          <cx:pt idx="7">0.96863933498452504</cx:pt>
          <cx:pt idx="8">0.97147440803922203</cx:pt>
          <cx:pt idx="9">0.97014756267718505</cx:pt>
          <cx:pt idx="10">0.97285145319718003</cx:pt>
          <cx:pt idx="11">0.97254237207017702</cx:pt>
          <cx:pt idx="12">0.96966186975881397</cx:pt>
          <cx:pt idx="13">0.97029010431248697</cx:pt>
          <cx:pt idx="14">0.97225779974743698</cx:pt>
          <cx:pt idx="15">0.97284244267601705</cx:pt>
          <cx:pt idx="16">0.97149311999187504</cx:pt>
          <cx:pt idx="17">0.97075643067203998</cx:pt>
          <cx:pt idx="18">0.97242016415305399</cx:pt>
          <cx:pt idx="19">0.97012849183929795</cx:pt>
          <cx:pt idx="20">0.97102807544789305</cx:pt>
          <cx:pt idx="21">0.97214911017327998</cx:pt>
          <cx:pt idx="22">0.97178819460056998</cx:pt>
          <cx:pt idx="23">0.97429949557634499</cx:pt>
          <cx:pt idx="24">0.97043733400506904</cx:pt>
          <cx:pt idx="25">0.97279725228236502</cx:pt>
          <cx:pt idx="26">0.97332868827649599</cx:pt>
          <cx:pt idx="27">0.97025294823860497</cx:pt>
          <cx:pt idx="28">0.97156190274842202</cx:pt>
          <cx:pt idx="29">0.96995044116451601</cx:pt>
          <cx:pt idx="30">0.97354563742894995</cx:pt>
          <cx:pt idx="31">0.97034381762585298</cx:pt>
          <cx:pt idx="32">0.97264356704354105</cx:pt>
          <cx:pt idx="33">0.97098569770105503</cx:pt>
          <cx:pt idx="34">0.97396871913076499</cx:pt>
          <cx:pt idx="35">0.97079991247317499</cx:pt>
          <cx:pt idx="36">0.96832661043363799</cx:pt>
          <cx:pt idx="37">0.97110349574221999</cx:pt>
          <cx:pt idx="38">0.97084452911117403</cx:pt>
          <cx:pt idx="39">0.97229403618670696</cx:pt>
          <cx:pt idx="40">0.97293867581425497</cx:pt>
          <cx:pt idx="41">0.96959802316436405</cx:pt>
          <cx:pt idx="42">0.97024249300689203</cx:pt>
          <cx:pt idx="43">0.97186326977961002</cx:pt>
          <cx:pt idx="44">0.97192700160495304</cx:pt>
          <cx:pt idx="45">0.97000382995455603</cx:pt>
          <cx:pt idx="46">0.96937611764389597</cx:pt>
          <cx:pt idx="47">0.97288424384934202</cx:pt>
          <cx:pt idx="48">0.971802579325309</cx:pt>
          <cx:pt idx="49">0.96644283553490595</cx:pt>
          <cx:pt idx="50">0.97143026301586599</cx:pt>
          <cx:pt idx="51">0.97165791806890101</cx:pt>
          <cx:pt idx="52">0.97155474412127996</cx:pt>
          <cx:pt idx="53">0.97315297598170303</cx:pt>
          <cx:pt idx="54">0.97064302257082102</cx:pt>
          <cx:pt idx="55">0.97090762357154303</cx:pt>
          <cx:pt idx="56">0.96997269169250699</cx:pt>
          <cx:pt idx="57">0.97178700519147199</cx:pt>
          <cx:pt idx="58">0.97177114323024205</cx:pt>
          <cx:pt idx="59">0.972410331919913</cx:pt>
          <cx:pt idx="60">0.97321505492829397</cx:pt>
          <cx:pt idx="61">0.97085308413744698</cx:pt>
          <cx:pt idx="62">0.97258721919246705</cx:pt>
          <cx:pt idx="63">0.97135788809619195</cx:pt>
          <cx:pt idx="64">0.97280013138433596</cx:pt>
          <cx:pt idx="65">0.97308112139196701</cx:pt>
          <cx:pt idx="66">0.969580201905341</cx:pt>
          <cx:pt idx="67">0.97175823096503</cx:pt>
          <cx:pt idx="68">0.96902690730895902</cx:pt>
          <cx:pt idx="69">0.97101456195526203</cx:pt>
          <cx:pt idx="70">0.97309034025848395</cx:pt>
          <cx:pt idx="71">0.97022808455141096</cx:pt>
          <cx:pt idx="72">0.97175549148317297</cx:pt>
          <cx:pt idx="73">0.97155733308876202</cx:pt>
          <cx:pt idx="74">0.97107406909620997</cx:pt>
          <cx:pt idx="75">0.97096711208587805</cx:pt>
          <cx:pt idx="76">0.971771570287009</cx:pt>
          <cx:pt idx="77">0.97051423325830599</cx:pt>
          <cx:pt idx="78">0.97028082322533105</cx:pt>
          <cx:pt idx="79">0.97292277789269199</cx:pt>
          <cx:pt idx="80">0.97234887121931002</cx:pt>
          <cx:pt idx="81">0.97128410046632996</cx:pt>
          <cx:pt idx="82">0.96794623985086903</cx:pt>
          <cx:pt idx="83">0.970232172776612</cx:pt>
          <cx:pt idx="84">0.97116550675181701</cx:pt>
          <cx:pt idx="85">0.96987999628062804</cx:pt>
          <cx:pt idx="86">0.973028116931</cx:pt>
          <cx:pt idx="87">0.97076496280426505</cx:pt>
          <cx:pt idx="88">0.96975463188744504</cx:pt>
          <cx:pt idx="89">0.97140367813606898</cx:pt>
          <cx:pt idx="90">0.97025470436709005</cx:pt>
          <cx:pt idx="91">0.97085729954016697</cx:pt>
          <cx:pt idx="92">0.96924789518769505</cx:pt>
          <cx:pt idx="93">0.97397887093563795</cx:pt>
          <cx:pt idx="94">0.97007871327969297</cx:pt>
          <cx:pt idx="95">0.97206650561076802</cx:pt>
          <cx:pt idx="96">0.97074107829432699</cx:pt>
          <cx:pt idx="97">0.97241836290969097</cx:pt>
          <cx:pt idx="98">0.96995236553473696</cx:pt>
          <cx:pt idx="99">0.97131172980765401</cx:pt>
          <cx:pt idx="100">0.97288082827356104</cx:pt>
          <cx:pt idx="101">0.97368309197021796</cx:pt>
          <cx:pt idx="102">0.97274068029892302</cx:pt>
          <cx:pt idx="103">0.971888711324289</cx:pt>
          <cx:pt idx="104">0.97308990234835702</cx:pt>
          <cx:pt idx="105">0.96924774806884095</cx:pt>
          <cx:pt idx="106">0.97096874109937803</cx:pt>
          <cx:pt idx="107">0.96909037915642005</cx:pt>
          <cx:pt idx="108">0.970680720005899</cx:pt>
          <cx:pt idx="109">0.97318895740382505</cx:pt>
          <cx:pt idx="110">0.97053779142658902</cx:pt>
          <cx:pt idx="111">0.97284699563232802</cx:pt>
          <cx:pt idx="112">0.97013873386957195</cx:pt>
          <cx:pt idx="113">0.97089312405268402</cx:pt>
          <cx:pt idx="114">0.97050594956609704</cx:pt>
          <cx:pt idx="115">0.97173653065713095</cx:pt>
          <cx:pt idx="116">0.97207565782193395</cx:pt>
          <cx:pt idx="117">0.97244886260938601</cx:pt>
          <cx:pt idx="118">0.97344609266257998</cx:pt>
          <cx:pt idx="119">0.97345666449608803</cx:pt>
          <cx:pt idx="120">0.972241937224116</cx:pt>
          <cx:pt idx="121">0.96857255052372504</cx:pt>
          <cx:pt idx="122">0.971379969191148</cx:pt>
          <cx:pt idx="123">0.96905138431850302</cx:pt>
          <cx:pt idx="124">0.97463154571043797</cx:pt>
          <cx:pt idx="125">0.97218324996390504</cx:pt>
          <cx:pt idx="126">0.97509312703965201</cx:pt>
          <cx:pt idx="127">0.97255119735263995</cx:pt>
          <cx:pt idx="128">0.97204690721354003</cx:pt>
          <cx:pt idx="129">0.97148532561232204</cx:pt>
          <cx:pt idx="130">0.97064489802626397</cx:pt>
          <cx:pt idx="131">0.97281968882150405</cx:pt>
          <cx:pt idx="132">0.97231667960538704</cx:pt>
          <cx:pt idx="133">0.97318371477837995</cx:pt>
          <cx:pt idx="134">0.97247947973929505</cx:pt>
          <cx:pt idx="135">0.97095740761776705</cx:pt>
          <cx:pt idx="136">0.97299990068044995</cx:pt>
          <cx:pt idx="137">0.97022541406815099</cx:pt>
          <cx:pt idx="138">0.97002077560026401</cx:pt>
          <cx:pt idx="139">0.97179030073418204</cx:pt>
          <cx:pt idx="140">0.97055407220118795</cx:pt>
          <cx:pt idx="141">0.97198553487193295</cx:pt>
          <cx:pt idx="142">0.97258555324149998</cx:pt>
          <cx:pt idx="143">0.97261117613216397</cx:pt>
          <cx:pt idx="144">0.97337800441270095</cx:pt>
          <cx:pt idx="145">0.96947656069783905</cx:pt>
          <cx:pt idx="146">0.971486669329649</cx:pt>
          <cx:pt idx="147">0.97314910440727298</cx:pt>
          <cx:pt idx="148">0.97301646101432004</cx:pt>
          <cx:pt idx="149">0.97442053576604404</cx:pt>
          <cx:pt idx="150">0.96951881414976404</cx:pt>
          <cx:pt idx="151">0.970323287307719</cx:pt>
          <cx:pt idx="152">0.970008064854605</cx:pt>
          <cx:pt idx="153">0.97049949668796098</cx:pt>
          <cx:pt idx="154">0.97101191947890697</cx:pt>
          <cx:pt idx="155">0.97147757691077496</cx:pt>
          <cx:pt idx="156">0.972815143418582</cx:pt>
          <cx:pt idx="157">0.96936307909067598</cx:pt>
          <cx:pt idx="158">0.96975577184484896</cx:pt>
          <cx:pt idx="159">0.96906392073887804</cx:pt>
          <cx:pt idx="160">0.97208568285088504</cx:pt>
          <cx:pt idx="161">0.97130520410005095</cx:pt>
          <cx:pt idx="162">0.97247030679949997</cx:pt>
          <cx:pt idx="163">0.97002890731652602</cx:pt>
          <cx:pt idx="164">0.97047142420769805</cx:pt>
          <cx:pt idx="165">0.97303455046654197</cx:pt>
          <cx:pt idx="166">0.97132069342320304</cx:pt>
          <cx:pt idx="167">0.97268466337906301</cx:pt>
          <cx:pt idx="168">0.96943237864687504</cx:pt>
          <cx:pt idx="169">0.970274377469864</cx:pt>
          <cx:pt idx="170">0.97491138877189198</cx:pt>
          <cx:pt idx="171">0.97219676803602495</cx:pt>
          <cx:pt idx="172">0.97212542303782801</cx:pt>
          <cx:pt idx="173">0.97097318868992499</cx:pt>
          <cx:pt idx="174">0.970912404731058</cx:pt>
          <cx:pt idx="175">0.97177698386486699</cx:pt>
          <cx:pt idx="176">0.970969623384765</cx:pt>
          <cx:pt idx="177">0.96993354583237201</cx:pt>
          <cx:pt idx="178">0.97385239778932997</cx:pt>
          <cx:pt idx="179">0.97097521950758903</cx:pt>
          <cx:pt idx="180">0.97112818202358098</cx:pt>
          <cx:pt idx="181">0.97262648995702194</cx:pt>
          <cx:pt idx="182">0.971903432553618</cx:pt>
          <cx:pt idx="183">0.97459110839905005</cx:pt>
          <cx:pt idx="184">0.97317173228609899</cx:pt>
          <cx:pt idx="185">0.97115566818639398</cx:pt>
          <cx:pt idx="186">0.97181677668948496</cx:pt>
          <cx:pt idx="187">0.97173275122162195</cx:pt>
          <cx:pt idx="188">0.97221994204377105</cx:pt>
          <cx:pt idx="189">0.96869962590635095</cx:pt>
          <cx:pt idx="190">0.97292589838434396</cx:pt>
          <cx:pt idx="191">0.97057422747070199</cx:pt>
          <cx:pt idx="192">0.97142369098660397</cx:pt>
          <cx:pt idx="193">0.97253410578067601</cx:pt>
          <cx:pt idx="194">0.97089232982235896</cx:pt>
          <cx:pt idx="195">0.97134481497265401</cx:pt>
          <cx:pt idx="196">0.97114791520004595</cx:pt>
          <cx:pt idx="197">0.96793195117591502</cx:pt>
          <cx:pt idx="198">0.97057020860797105</cx:pt>
          <cx:pt idx="199">0.97075997945481896</cx:pt>
          <cx:pt idx="200">0.97226007351398003</cx:pt>
          <cx:pt idx="201">0.97077913717711095</cx:pt>
          <cx:pt idx="202">0.97356908452847002</cx:pt>
          <cx:pt idx="203">0.97126959388967404</cx:pt>
          <cx:pt idx="204">0.96882590886801601</cx:pt>
          <cx:pt idx="205">0.97288466923222905</cx:pt>
          <cx:pt idx="206">0.969822724075312</cx:pt>
          <cx:pt idx="207">0.97146953875758402</cx:pt>
          <cx:pt idx="208">0.97176322041210605</cx:pt>
          <cx:pt idx="209">0.97269630972075305</cx:pt>
          <cx:pt idx="210">0.97177286064597801</cx:pt>
          <cx:pt idx="211">0.97197207747302405</cx:pt>
          <cx:pt idx="212">0.97022142098637898</cx:pt>
          <cx:pt idx="213">0.97280589701800002</cx:pt>
          <cx:pt idx="214">0.96965439137711096</cx:pt>
          <cx:pt idx="215">0.97024216290320398</cx:pt>
          <cx:pt idx="216">0.97098664713952298</cx:pt>
          <cx:pt idx="217">0.96956411210761695</cx:pt>
          <cx:pt idx="218">0.97411471200911304</cx:pt>
          <cx:pt idx="219">0.96894228980054398</cx:pt>
          <cx:pt idx="220">0.97126104417925596</cx:pt>
          <cx:pt idx="221">0.97055569625946503</cx:pt>
          <cx:pt idx="222">0.97038780647692702</cx:pt>
          <cx:pt idx="223">0.96965289902320695</cx:pt>
          <cx:pt idx="224">0.97289903038617698</cx:pt>
          <cx:pt idx="225">0.97087271100781403</cx:pt>
          <cx:pt idx="226">0.97123475441307505</cx:pt>
          <cx:pt idx="227">0.97148268918186298</cx:pt>
          <cx:pt idx="228">0.97097187087235404</cx:pt>
          <cx:pt idx="229">0.96975275156753404</cx:pt>
          <cx:pt idx="230">0.96931620532005103</cx:pt>
          <cx:pt idx="231">0.97499705787947299</cx:pt>
          <cx:pt idx="232">0.97334653527845805</cx:pt>
          <cx:pt idx="233">0.97200678781917904</cx:pt>
          <cx:pt idx="234">0.97151669779928596</cx:pt>
          <cx:pt idx="235">0.97235117664615001</cx:pt>
          <cx:pt idx="236">0.96923725899929203</cx:pt>
          <cx:pt idx="237">0.97124196172655797</cx:pt>
          <cx:pt idx="238">0.97170287284643397</cx:pt>
          <cx:pt idx="239">0.97013825048473801</cx:pt>
          <cx:pt idx="240">0.971773806417078</cx:pt>
          <cx:pt idx="241">0.97054212337289203</cx:pt>
          <cx:pt idx="242">0.96936126900324004</cx:pt>
          <cx:pt idx="243">0.97345250009499196</cx:pt>
          <cx:pt idx="244">0.97251705673643796</cx:pt>
          <cx:pt idx="245">0.97218462645622705</cx:pt>
          <cx:pt idx="246">0.97207881653899297</cx:pt>
          <cx:pt idx="247">0.97089232449581897</cx:pt>
          <cx:pt idx="248">0.97287750678353602</cx:pt>
          <cx:pt idx="249">0.96987244396260897</cx:pt>
          <cx:pt idx="250">0.97308439034926597</cx:pt>
          <cx:pt idx="251">0.97173077476590197</cx:pt>
          <cx:pt idx="252">0.96998198940971403</cx:pt>
          <cx:pt idx="253">0.96979127159440104</cx:pt>
          <cx:pt idx="254">0.97082239746687105</cx:pt>
          <cx:pt idx="255">0.97136635832659701</cx:pt>
          <cx:pt idx="256">0.97235007427148001</cx:pt>
          <cx:pt idx="257">0.97021533891135203</cx:pt>
          <cx:pt idx="258">0.97224913525877898</cx:pt>
          <cx:pt idx="259">0.97140293801137501</cx:pt>
          <cx:pt idx="260">0.97082352100163105</cx:pt>
          <cx:pt idx="261">0.972634571326499</cx:pt>
          <cx:pt idx="262">0.97295430444366804</cx:pt>
          <cx:pt idx="263">0.971221026291475</cx:pt>
          <cx:pt idx="264">0.97038243314945904</cx:pt>
          <cx:pt idx="265">0.97162880580066002</cx:pt>
          <cx:pt idx="266">0.97123392500086003</cx:pt>
          <cx:pt idx="267">0.97079143587074301</cx:pt>
          <cx:pt idx="268">0.972127537853549</cx:pt>
          <cx:pt idx="269">0.97420817686989003</cx:pt>
          <cx:pt idx="270">0.97385288858249897</cx:pt>
          <cx:pt idx="271">0.97166111750661099</cx:pt>
          <cx:pt idx="272">0.96818432183833103</cx:pt>
          <cx:pt idx="273">0.96983107685855996</cx:pt>
          <cx:pt idx="274">0.97230065173951996</cx:pt>
          <cx:pt idx="275">0.97120763334989302</cx:pt>
          <cx:pt idx="276">0.97327869913954801</cx:pt>
          <cx:pt idx="277">0.97013040617774504</cx:pt>
          <cx:pt idx="278">0.97293789794027996</cx:pt>
          <cx:pt idx="279">0.97132257195244298</cx:pt>
          <cx:pt idx="280">0.97309983551311696</cx:pt>
          <cx:pt idx="281">0.96959665143572304</cx:pt>
          <cx:pt idx="282">0.97180700518440599</cx:pt>
          <cx:pt idx="283">0.97034068707741195</cx:pt>
          <cx:pt idx="284">0.97336099374548801</cx:pt>
          <cx:pt idx="285">0.97058911498655998</cx:pt>
          <cx:pt idx="286">0.97302447714560403</cx:pt>
          <cx:pt idx="287">0.97171991939881197</cx:pt>
          <cx:pt idx="288">0.97181495549436003</cx:pt>
          <cx:pt idx="289">0.97043152750319295</cx:pt>
          <cx:pt idx="290">0.97193531936669597</cx:pt>
          <cx:pt idx="291">0.97118535841810905</cx:pt>
          <cx:pt idx="292">0.97120464183535804</cx:pt>
          <cx:pt idx="293">0.97113301680929898</cx:pt>
          <cx:pt idx="294">0.97042468116279401</cx:pt>
          <cx:pt idx="295">0.97155988141409499</cx:pt>
          <cx:pt idx="296">0.97188227234453595</cx:pt>
          <cx:pt idx="297">0.97450355553649504</cx:pt>
          <cx:pt idx="298">0.97223622608719695</cx:pt>
          <cx:pt idx="299">0.97150176663210097</cx:pt>
          <cx:pt idx="300">0.96921439842315804</cx:pt>
          <cx:pt idx="301">0.97236572408536304</cx:pt>
          <cx:pt idx="302">0.97250723775398096</cx:pt>
          <cx:pt idx="303">0.97226059161510603</cx:pt>
          <cx:pt idx="304">0.97101708768535799</cx:pt>
          <cx:pt idx="305">0.97187815686442602</cx:pt>
          <cx:pt idx="306">0.97046070724630196</cx:pt>
          <cx:pt idx="307">0.97225303878034897</cx:pt>
          <cx:pt idx="308">0.97152812846514203</cx:pt>
          <cx:pt idx="309">0.97214555600687202</cx:pt>
          <cx:pt idx="310">0.96812130820868103</cx:pt>
          <cx:pt idx="311">0.97161533701680303</cx:pt>
          <cx:pt idx="312">0.97247550014862505</cx:pt>
          <cx:pt idx="313">0.970385582276032</cx:pt>
          <cx:pt idx="314">0.97184644236970297</cx:pt>
          <cx:pt idx="315">0.97144265894802595</cx:pt>
          <cx:pt idx="316">0.97078691025331898</cx:pt>
          <cx:pt idx="317">0.97298816679771005</cx:pt>
          <cx:pt idx="318">0.97396152196369801</cx:pt>
          <cx:pt idx="319">0.971131122199268</cx:pt>
          <cx:pt idx="320">0.96996638989188599</cx:pt>
          <cx:pt idx="321">0.970742164711067</cx:pt>
          <cx:pt idx="322">0.96854515591323798</cx:pt>
          <cx:pt idx="323">0.97285266607565402</cx:pt>
          <cx:pt idx="324">0.97166805352983998</cx:pt>
          <cx:pt idx="325">0.97213840643079497</cx:pt>
          <cx:pt idx="326">0.97121195885134604</cx:pt>
          <cx:pt idx="327">0.97366966893496398</cx:pt>
          <cx:pt idx="328">0.97255959240332102</cx:pt>
          <cx:pt idx="329">0.97142436219055694</cx:pt>
          <cx:pt idx="330">0.97091359521258802</cx:pt>
          <cx:pt idx="331">0.97096273806243405</cx:pt>
          <cx:pt idx="332">0.97069666313777303</cx:pt>
          <cx:pt idx="333">0.971235467566546</cx:pt>
          <cx:pt idx="334">0.97166342202415001</cx:pt>
          <cx:pt idx="335">0.96768747832114699</cx:pt>
          <cx:pt idx="336">0.97375436297562401</cx:pt>
          <cx:pt idx="337">0.97098356511552897</cx:pt>
          <cx:pt idx="338">0.97101877462897102</cx:pt>
          <cx:pt idx="339">0.97095040826646695</cx:pt>
          <cx:pt idx="340">0.97146192687730104</cx:pt>
          <cx:pt idx="341">0.97425991984281302</cx:pt>
          <cx:pt idx="342">0.971295397894269</cx:pt>
          <cx:pt idx="343">0.97147441659758604</cx:pt>
          <cx:pt idx="344">0.97384183982395001</cx:pt>
          <cx:pt idx="345">0.971461542808011</cx:pt>
          <cx:pt idx="346">0.97027478014769197</cx:pt>
          <cx:pt idx="347">0.97177501700365998</cx:pt>
          <cx:pt idx="348">0.96988214553030105</cx:pt>
          <cx:pt idx="349">0.97043882562049999</cx:pt>
          <cx:pt idx="350">0.97166084118311602</cx:pt>
          <cx:pt idx="351">0.96927962603206197</cx:pt>
          <cx:pt idx="352">0.96948241919099598</cx:pt>
          <cx:pt idx="353">0.97020590787140104</cx:pt>
          <cx:pt idx="354">0.97110716852718204</cx:pt>
          <cx:pt idx="355">0.97210739710322103</cx:pt>
          <cx:pt idx="356">0.97142826095120605</cx:pt>
          <cx:pt idx="357">0.96943663461053697</cx:pt>
          <cx:pt idx="358">0.97040094991603698</cx:pt>
          <cx:pt idx="359">0.97000997282588897</cx:pt>
          <cx:pt idx="360">0.97019462253668298</cx:pt>
          <cx:pt idx="361">0.97120204416324696</cx:pt>
          <cx:pt idx="362">0.97001536514160702</cx:pt>
          <cx:pt idx="363">0.96992134738591096</cx:pt>
          <cx:pt idx="364">0.970425856494887</cx:pt>
          <cx:pt idx="365">0.97213901400090896</cx:pt>
          <cx:pt idx="366">0.971781548292034</cx:pt>
          <cx:pt idx="367">0.97212395610130697</cx:pt>
          <cx:pt idx="368">0.97272233495583704</cx:pt>
          <cx:pt idx="369">0.97163321257290503</cx:pt>
          <cx:pt idx="370">0.96981151575161795</cx:pt>
          <cx:pt idx="371">0.97199492246938801</cx:pt>
          <cx:pt idx="372">0.97178791237459095</cx:pt>
          <cx:pt idx="373">0.97285279751575005</cx:pt>
          <cx:pt idx="374">0.96999226940304295</cx:pt>
          <cx:pt idx="375">0.96748544779108103</cx:pt>
          <cx:pt idx="376">0.97250350401024499</cx:pt>
          <cx:pt idx="377">0.96816344757725203</cx:pt>
          <cx:pt idx="378">0.96842446687582595</cx:pt>
          <cx:pt idx="379">0.96873185726188404</cx:pt>
          <cx:pt idx="380">0.97171279899428997</cx:pt>
          <cx:pt idx="381">0.97455396454927201</cx:pt>
          <cx:pt idx="382">0.96870764788680297</cx:pt>
          <cx:pt idx="383">0.97145338461612696</cx:pt>
          <cx:pt idx="384">0.96985509943968096</cx:pt>
          <cx:pt idx="385">0.97008303109249605</cx:pt>
          <cx:pt idx="386">0.96893294743528802</cx:pt>
          <cx:pt idx="387">0.97143940047604205</cx:pt>
          <cx:pt idx="388">0.97354412448623295</cx:pt>
          <cx:pt idx="389">0.97107661039164705</cx:pt>
          <cx:pt idx="390">0.97409601595752604</cx:pt>
          <cx:pt idx="391">0.97146252503978803</cx:pt>
          <cx:pt idx="392">0.97074912537208202</cx:pt>
          <cx:pt idx="393">0.97185895637863995</cx:pt>
          <cx:pt idx="394">0.97291705952722596</cx:pt>
          <cx:pt idx="395">0.97008539864554899</cx:pt>
          <cx:pt idx="396">0.97256226374439703</cx:pt>
          <cx:pt idx="397">0.97601364732651097</cx:pt>
          <cx:pt idx="398">0.97214454248614801</cx:pt>
          <cx:pt idx="399">0.97199018652229296</cx:pt>
          <cx:pt idx="400">0.97262401275078303</cx:pt>
          <cx:pt idx="401">0.97240394388541396</cx:pt>
          <cx:pt idx="402">0.97134110568316401</cx:pt>
          <cx:pt idx="403">0.97122373961529995</cx:pt>
          <cx:pt idx="404">0.96927751177974997</cx:pt>
          <cx:pt idx="405">0.97329310247949996</cx:pt>
          <cx:pt idx="406">0.96856005824710001</cx:pt>
          <cx:pt idx="407">0.969054007244736</cx:pt>
          <cx:pt idx="408">0.97055535290459805</cx:pt>
          <cx:pt idx="409">0.97420605312443798</cx:pt>
          <cx:pt idx="410">0.97216747805660497</cx:pt>
          <cx:pt idx="411">0.970010478718077</cx:pt>
          <cx:pt idx="412">0.97355489311067001</cx:pt>
          <cx:pt idx="413">0.97234926636882002</cx:pt>
          <cx:pt idx="414">0.97162156265254096</cx:pt>
          <cx:pt idx="415">0.97031435715979497</cx:pt>
          <cx:pt idx="416">0.97297081605622204</cx:pt>
          <cx:pt idx="417">0.97300892470084199</cx:pt>
          <cx:pt idx="418">0.97127281723437997</cx:pt>
          <cx:pt idx="419">0.97125829443735201</cx:pt>
          <cx:pt idx="420">0.972837403052359</cx:pt>
          <cx:pt idx="421">0.97335688397350995</cx:pt>
          <cx:pt idx="422">0.97256182568486804</cx:pt>
          <cx:pt idx="423">0.97093465620790498</cx:pt>
          <cx:pt idx="424">0.972429728505386</cx:pt>
          <cx:pt idx="425">0.97232347692340604</cx:pt>
          <cx:pt idx="426">0.97197110522720798</cx:pt>
          <cx:pt idx="427">0.97064533023368904</cx:pt>
          <cx:pt idx="428">0.97021514427456201</cx:pt>
          <cx:pt idx="429">0.97248909169453901</cx:pt>
          <cx:pt idx="430">0.97171235693622804</cx:pt>
          <cx:pt idx="431">0.96913130815091397</cx:pt>
          <cx:pt idx="432">0.97293067874750105</cx:pt>
          <cx:pt idx="433">0.97297899542330402</cx:pt>
          <cx:pt idx="434">0.97067560182985702</cx:pt>
          <cx:pt idx="435">0.97207783719499297</cx:pt>
          <cx:pt idx="436">0.96867415027785797</cx:pt>
          <cx:pt idx="437">0.97098395608288701</cx:pt>
          <cx:pt idx="438">0.97060219647536805</cx:pt>
          <cx:pt idx="439">0.97156534235807002</cx:pt>
          <cx:pt idx="440">0.96936239200100505</cx:pt>
          <cx:pt idx="441">0.97176173039952596</cx:pt>
          <cx:pt idx="442">0.97318777588675298</cx:pt>
          <cx:pt idx="443">0.97140718867435405</cx:pt>
          <cx:pt idx="444">0.97111815100633603</cx:pt>
          <cx:pt idx="445">0.97366009898001404</cx:pt>
          <cx:pt idx="446">0.97273749631911799</cx:pt>
          <cx:pt idx="447">0.97135505199824901</cx:pt>
          <cx:pt idx="448">0.96845534452989102</cx:pt>
          <cx:pt idx="449">0.97152204061689595</cx:pt>
          <cx:pt idx="450">0.97261597572610703</cx:pt>
          <cx:pt idx="451">0.96986351408986704</cx:pt>
          <cx:pt idx="452">0.97367028186611604</cx:pt>
          <cx:pt idx="453">0.97272589106076801</cx:pt>
          <cx:pt idx="454">0.97280781400544603</cx:pt>
          <cx:pt idx="455">0.96960453672962499</cx:pt>
          <cx:pt idx="456">0.97176175947688703</cx:pt>
          <cx:pt idx="457">0.97174659491329396</cx:pt>
          <cx:pt idx="458">0.97188845444398997</cx:pt>
          <cx:pt idx="459">0.97194548690848703</cx:pt>
          <cx:pt idx="460">0.97269572298760498</cx:pt>
          <cx:pt idx="461">0.97254785997369497</cx:pt>
          <cx:pt idx="462">0.96776726482549102</cx:pt>
          <cx:pt idx="463">0.97356041225961598</cx:pt>
          <cx:pt idx="464">0.96989435282498504</cx:pt>
          <cx:pt idx="465">0.97093361080926499</cx:pt>
          <cx:pt idx="466">0.97137237332072202</cx:pt>
          <cx:pt idx="467">0.969617304129471</cx:pt>
          <cx:pt idx="468">0.97181847155883505</cx:pt>
          <cx:pt idx="469">0.97247967896877896</cx:pt>
          <cx:pt idx="470">0.97094884694210704</cx:pt>
          <cx:pt idx="471">0.97111186031719299</cx:pt>
          <cx:pt idx="472">0.97153083685421404</cx:pt>
          <cx:pt idx="473">0.97409061201383196</cx:pt>
          <cx:pt idx="474">0.97004510682501299</cx:pt>
          <cx:pt idx="475">0.973290518139863</cx:pt>
          <cx:pt idx="476">0.97181943403698701</cx:pt>
          <cx:pt idx="477">0.97365374755621303</cx:pt>
          <cx:pt idx="478">0.96994390896451499</cx:pt>
          <cx:pt idx="479">0.97258530868984305</cx:pt>
          <cx:pt idx="480">0.97255620864130699</cx:pt>
          <cx:pt idx="481">0.97128306557365895</cx:pt>
          <cx:pt idx="482">0.97006279350427205</cx:pt>
          <cx:pt idx="483">0.97022864070278003</cx:pt>
          <cx:pt idx="484">0.96938034637784598</cx:pt>
          <cx:pt idx="485">0.97131141124203602</cx:pt>
          <cx:pt idx="486">0.96838993358817604</cx:pt>
          <cx:pt idx="487">0.97306192105140499</cx:pt>
          <cx:pt idx="488">0.97257075453234099</cx:pt>
          <cx:pt idx="489">0.96954802271907403</cx:pt>
          <cx:pt idx="490">0.97076154113786395</cx:pt>
          <cx:pt idx="491">0.970510652354722</cx:pt>
          <cx:pt idx="492">0.97083043682335102</cx:pt>
          <cx:pt idx="493">0.97169178532695</cx:pt>
          <cx:pt idx="494">0.97415020894816395</cx:pt>
          <cx:pt idx="495">0.97062917702920404</cx:pt>
          <cx:pt idx="496">0.97116554721660897</cx:pt>
          <cx:pt idx="497">0.97110577498805895</cx:pt>
          <cx:pt idx="498">0.97293562296157099</cx:pt>
          <cx:pt idx="499">0.97171169273861302</cx:pt>
        </cx:lvl>
      </cx:numDim>
    </cx:data>
    <cx:data id="1">
      <cx:numDim type="val">
        <cx:f>scores500!$C$2:$C$501</cx:f>
        <cx:lvl ptCount="500" formatCode="Standard">
          <cx:pt idx="0">0.90205214595310901</cx:pt>
          <cx:pt idx="1">0.91762146102086595</cx:pt>
          <cx:pt idx="2">0.72774898071832095</cx:pt>
          <cx:pt idx="3">0.84690920517176405</cx:pt>
          <cx:pt idx="4">0.839651385006705</cx:pt>
          <cx:pt idx="5">0.91509542811690203</cx:pt>
          <cx:pt idx="6">0.90189783776193</cx:pt>
          <cx:pt idx="7">0.82765438617513498</cx:pt>
          <cx:pt idx="8">0.87341602907300298</cx:pt>
          <cx:pt idx="9">0.90927919385201195</cx:pt>
          <cx:pt idx="10">0.89244115391830903</cx:pt>
          <cx:pt idx="11">0.88502931424210096</cx:pt>
          <cx:pt idx="12">0.895528729650646</cx:pt>
          <cx:pt idx="13">0.89746781413277499</cx:pt>
          <cx:pt idx="14">0.87168436240619096</cx:pt>
          <cx:pt idx="15">0.89634119617296604</cx:pt>
          <cx:pt idx="16">0.92370939050567002</cx:pt>
          <cx:pt idx="17">0.92803435262668899</cx:pt>
          <cx:pt idx="18">0.88009622393686804</cx:pt>
          <cx:pt idx="19">0.92612409411216001</cx:pt>
          <cx:pt idx="20">0.89572357679650505</cx:pt>
          <cx:pt idx="21">0.747595065585548</cx:pt>
          <cx:pt idx="22">0.85980558305118204</cx:pt>
          <cx:pt idx="23">0.88727174534291098</cx:pt>
          <cx:pt idx="24">0.92109132708156705</cx:pt>
          <cx:pt idx="25">0.88394753113400304</cx:pt>
          <cx:pt idx="26">0.82263760867751701</cx:pt>
          <cx:pt idx="27">0.893129319697193</cx:pt>
          <cx:pt idx="28">0.85726684391945995</cx:pt>
          <cx:pt idx="29">0.94288076160873402</cx:pt>
          <cx:pt idx="30">0.86799656692986504</cx:pt>
          <cx:pt idx="31">0.91019887920030196</cx:pt>
          <cx:pt idx="32">0.89215956313903799</cx:pt>
          <cx:pt idx="33">0.91379711961989996</cx:pt>
          <cx:pt idx="34">0.87807758221028298</cx:pt>
          <cx:pt idx="35">0.90990284899299201</cx:pt>
          <cx:pt idx="36">0.87832108620140203</cx:pt>
          <cx:pt idx="37">0.89648574643748902</cx:pt>
          <cx:pt idx="38">0.89368358456279196</cx:pt>
          <cx:pt idx="39">0.90456852582125502</cx:pt>
          <cx:pt idx="40">0.91251994810774495</cx:pt>
          <cx:pt idx="41">0.91307961586327602</cx:pt>
          <cx:pt idx="42">0.91180674800702199</cx:pt>
          <cx:pt idx="43">0.87978324350700399</cx:pt>
          <cx:pt idx="44">0.87656614309942904</cx:pt>
          <cx:pt idx="45">0.92070857419024399</cx:pt>
          <cx:pt idx="46">0.91729542353460602</cx:pt>
          <cx:pt idx="47">0.89701412048632101</cx:pt>
          <cx:pt idx="48">0.59235054708950896</cx:pt>
          <cx:pt idx="49">0.83787361723335596</cx:pt>
          <cx:pt idx="50">0.892477457889579</cx:pt>
          <cx:pt idx="51">0.807368778300811</cx:pt>
          <cx:pt idx="52">0.90674313555304997</cx:pt>
          <cx:pt idx="53">0.90451546724947396</cx:pt>
          <cx:pt idx="54">0.89469716201114702</cx:pt>
          <cx:pt idx="55">0.86391525423153603</cx:pt>
          <cx:pt idx="56">0.87661978128249896</cx:pt>
          <cx:pt idx="57">0.92168547974753601</cx:pt>
          <cx:pt idx="58">0.88462041499349597</cx:pt>
          <cx:pt idx="59">0.89291311246917504</cx:pt>
          <cx:pt idx="60">0.86623662560284798</cx:pt>
          <cx:pt idx="61">0.910188035653407</cx:pt>
          <cx:pt idx="62">0.80200664180227699</cx:pt>
          <cx:pt idx="63">0.905181319412106</cx:pt>
          <cx:pt idx="64">0.87091442096294402</cx:pt>
          <cx:pt idx="65">0.876586984440621</cx:pt>
          <cx:pt idx="66">0.93577695170898001</cx:pt>
          <cx:pt idx="67">0.91621396892654605</cx:pt>
          <cx:pt idx="68">0.86828763438706502</cx:pt>
          <cx:pt idx="69">0.90777815032637299</cx:pt>
          <cx:pt idx="70">0.80510421741827698</cx:pt>
          <cx:pt idx="71">0.86874900543195499</cx:pt>
          <cx:pt idx="72">0.895336020972888</cx:pt>
          <cx:pt idx="73">0.90766468176385295</cx:pt>
          <cx:pt idx="74">0.69235929455420098</cx:pt>
          <cx:pt idx="75">0.89862505420191197</cx:pt>
          <cx:pt idx="76">0.85941092049742296</cx:pt>
          <cx:pt idx="77">0.88974792948594195</cx:pt>
          <cx:pt idx="78">0.89510270819806903</cx:pt>
          <cx:pt idx="79">0.89567885285950699</cx:pt>
          <cx:pt idx="80">0.89363555511683501</cx:pt>
          <cx:pt idx="81">0.90927811347092902</cx:pt>
          <cx:pt idx="82">0.92193245123981304</cx:pt>
          <cx:pt idx="83">0.90453266375450103</cx:pt>
          <cx:pt idx="84">0.81163493588623004</cx:pt>
          <cx:pt idx="85">0.92177929237754797</cx:pt>
          <cx:pt idx="86">0.81070207732149702</cx:pt>
          <cx:pt idx="87">0.92098197619243405</cx:pt>
          <cx:pt idx="88">0.89995291948635503</cx:pt>
          <cx:pt idx="89">0.92153414532734301</cx:pt>
          <cx:pt idx="90">0.91207758114013804</cx:pt>
          <cx:pt idx="91">0.90363909053896996</cx:pt>
          <cx:pt idx="92">0.87856916760372505</cx:pt>
          <cx:pt idx="93">0.86741322727453196</cx:pt>
          <cx:pt idx="94">0.91306846645332096</cx:pt>
          <cx:pt idx="95">0.83139023182275795</cx:pt>
          <cx:pt idx="96">0.92090381994324599</cx:pt>
          <cx:pt idx="97">0.89768998518573895</cx:pt>
          <cx:pt idx="98">0.87954019314642196</cx:pt>
          <cx:pt idx="99">0.90190416121027295</cx:pt>
          <cx:pt idx="100">0.85834843712785003</cx:pt>
          <cx:pt idx="101">0.91100542154243402</cx:pt>
          <cx:pt idx="102">0.87560239833852405</cx:pt>
          <cx:pt idx="103">0.89261607045319302</cx:pt>
          <cx:pt idx="104">0.84614655356200597</cx:pt>
          <cx:pt idx="105">0.91677479607166001</cx:pt>
          <cx:pt idx="106">0.89902707363892698</cx:pt>
          <cx:pt idx="107">0.85507474546579698</cx:pt>
          <cx:pt idx="108">0.90067242697542305</cx:pt>
          <cx:pt idx="109">0.66221725486780303</cx:pt>
          <cx:pt idx="110">0.92926914791164394</cx:pt>
          <cx:pt idx="111">0.90191447025026905</cx:pt>
          <cx:pt idx="112">0.84512953409728697</cx:pt>
          <cx:pt idx="113">0.90907369243381597</cx:pt>
          <cx:pt idx="114">0.87258447177434395</cx:pt>
          <cx:pt idx="115">0.92047615117149995</cx:pt>
          <cx:pt idx="116">0.81617502373060502</cx:pt>
          <cx:pt idx="117">0.89162887834509397</cx:pt>
          <cx:pt idx="118">0.62334198151089903</cx:pt>
          <cx:pt idx="119">0.88955001156394697</cx:pt>
          <cx:pt idx="120">0.89890062346812305</cx:pt>
          <cx:pt idx="121">0.881326363547557</cx:pt>
          <cx:pt idx="122">0.89993000956757896</cx:pt>
          <cx:pt idx="123">0.92332628009159601</cx:pt>
          <cx:pt idx="124">0.82563850544139095</cx:pt>
          <cx:pt idx="125">0.82350096191664002</cx:pt>
          <cx:pt idx="126">0.87136308586293498</cx:pt>
          <cx:pt idx="127">0.89629297847537703</cx:pt>
          <cx:pt idx="128">0.89512536421282096</cx:pt>
          <cx:pt idx="129">0.90255370230759002</cx:pt>
          <cx:pt idx="130">0.85195099758374504</cx:pt>
          <cx:pt idx="131">0.82490078632568897</cx:pt>
          <cx:pt idx="132">0.84519448407269604</cx:pt>
          <cx:pt idx="133">0.85806710440268297</cx:pt>
          <cx:pt idx="134">0.88251515237846401</cx:pt>
          <cx:pt idx="135">0.90659881079606697</cx:pt>
          <cx:pt idx="136">0.89978481534555099</cx:pt>
          <cx:pt idx="137">0.92458604793606802</cx:pt>
          <cx:pt idx="138">0.90318322059114098</cx:pt>
          <cx:pt idx="139">0.88517162914337699</cx:pt>
          <cx:pt idx="140">0.90819447709481804</cx:pt>
          <cx:pt idx="141">0.86513749358377201</cx:pt>
          <cx:pt idx="142">0.89390605304489101</cx:pt>
          <cx:pt idx="143">0.90401755210058499</cx:pt>
          <cx:pt idx="144">0.90117461311056601</cx:pt>
          <cx:pt idx="145">0.88256143863659198</cx:pt>
          <cx:pt idx="146">0.90221442505743699</cx:pt>
          <cx:pt idx="147">0.84868684193629895</cx:pt>
          <cx:pt idx="148">0.86143996064689698</cx:pt>
          <cx:pt idx="149">0.87520044143923204</cx:pt>
          <cx:pt idx="150">0.90055407641782304</cx:pt>
          <cx:pt idx="151">0.92705584994337797</cx:pt>
          <cx:pt idx="152">0.90397663727533495</cx:pt>
          <cx:pt idx="153">0.91206994290168897</cx:pt>
          <cx:pt idx="154">0.90122802894435206</cx:pt>
          <cx:pt idx="155">0.85344814567739202</cx:pt>
          <cx:pt idx="156">0.66053976217667099</cx:pt>
          <cx:pt idx="157">0.90824564238785399</cx:pt>
          <cx:pt idx="158">0.905407201723049</cx:pt>
          <cx:pt idx="159">0.891848877287713</cx:pt>
          <cx:pt idx="160">0.91431793528312499</cx:pt>
          <cx:pt idx="161">0.90358971291708601</cx:pt>
          <cx:pt idx="162">0.898134854539685</cx:pt>
          <cx:pt idx="163">0.90217920478611102</cx:pt>
          <cx:pt idx="164">0.87573795828091205</cx:pt>
          <cx:pt idx="165">0.902971307613047</cx:pt>
          <cx:pt idx="166">0.91265722213372702</cx:pt>
          <cx:pt idx="167">0.91790571357725503</cx:pt>
          <cx:pt idx="168">0.93134001368541497</cx:pt>
          <cx:pt idx="169">0.84475381186434595</cx:pt>
          <cx:pt idx="170">0.86411662553520296</cx:pt>
          <cx:pt idx="171">0.89971219674090996</cx:pt>
          <cx:pt idx="172">0.91855343358361696</cx:pt>
          <cx:pt idx="173">0.90032770259031603</cx:pt>
          <cx:pt idx="174">0.910147615992144</cx:pt>
          <cx:pt idx="175">0.83076300752013998</cx:pt>
          <cx:pt idx="176">0.88523660458026598</cx:pt>
          <cx:pt idx="177">0.91936896397473999</cx:pt>
          <cx:pt idx="178">0.64394970966559995</cx:pt>
          <cx:pt idx="179">0.91958447496647899</cx:pt>
          <cx:pt idx="180">0.90944511381624005</cx:pt>
          <cx:pt idx="181">0.84898210090802295</cx:pt>
          <cx:pt idx="182">0.91245662887001899</cx:pt>
          <cx:pt idx="183">0.81999050445334698</cx:pt>
          <cx:pt idx="184">0.88284880439012903</cx:pt>
          <cx:pt idx="185">0.89182617903392802</cx:pt>
          <cx:pt idx="186">0.90655451629987305</cx:pt>
          <cx:pt idx="187">0.84973084683558797</cx:pt>
          <cx:pt idx="188">0.89481110221487004</cx:pt>
          <cx:pt idx="189">0.92558358425813203</cx:pt>
          <cx:pt idx="190">0.85823334020378805</cx:pt>
          <cx:pt idx="191">0.92704052347115096</cx:pt>
          <cx:pt idx="192">0.914044617205924</cx:pt>
          <cx:pt idx="193">0.807896898486544</cx:pt>
          <cx:pt idx="194">0.90365423404758605</cx:pt>
          <cx:pt idx="195">0.91447846376867503</cx:pt>
          <cx:pt idx="196">0.91414025710885505</cx:pt>
          <cx:pt idx="197">0.83366797633048195</cx:pt>
          <cx:pt idx="198">0.92948725544847199</cx:pt>
          <cx:pt idx="199">0.91214148210548296</cx:pt>
          <cx:pt idx="200">0.87872474672181899</cx:pt>
          <cx:pt idx="201">0.92380095942705198</cx:pt>
          <cx:pt idx="202">0.88155981739576195</cx:pt>
          <cx:pt idx="203">0.88424311522510002</cx:pt>
          <cx:pt idx="204">0.89377969163857995</cx:pt>
          <cx:pt idx="205">0.86794110569649596</cx:pt>
          <cx:pt idx="206">0.89009798585239497</cx:pt>
          <cx:pt idx="207">0.90900971660749896</cx:pt>
          <cx:pt idx="208">0.904921564460621</cx:pt>
          <cx:pt idx="209">0.88019442866134701</cx:pt>
          <cx:pt idx="210">0.90626275377948595</cx:pt>
          <cx:pt idx="211">0.90562800182705805</cx:pt>
          <cx:pt idx="212">0.85258314610709596</cx:pt>
          <cx:pt idx="213">0.89737064412072898</cx:pt>
          <cx:pt idx="214">0.90694677746670704</cx:pt>
          <cx:pt idx="215">0.91231449854350299</cx:pt>
          <cx:pt idx="216">0.90339941665080403</cx:pt>
          <cx:pt idx="217">0.92733707774985097</cx:pt>
          <cx:pt idx="218">0.85173655348171196</cx:pt>
          <cx:pt idx="219">0.91555856287447801</cx:pt>
          <cx:pt idx="220">0.85564045617139495</cx:pt>
          <cx:pt idx="221">0.92829431322073996</cx:pt>
          <cx:pt idx="222">0.91262598641239501</cx:pt>
          <cx:pt idx="223">0.899884721516232</cx:pt>
          <cx:pt idx="224">0.89836500011668796</cx:pt>
          <cx:pt idx="225">0.89955383862377902</cx:pt>
          <cx:pt idx="226">0.91972707316629398</cx:pt>
          <cx:pt idx="227">0.66515580180148004</cx:pt>
          <cx:pt idx="228">0.86766095625809503</cx:pt>
          <cx:pt idx="229">0.89231189112832399</cx:pt>
          <cx:pt idx="230">0.90510168941523705</cx:pt>
          <cx:pt idx="231">0.80475353635625502</cx:pt>
          <cx:pt idx="232">0.87431096749138404</cx:pt>
          <cx:pt idx="233">0.86575450270616106</cx:pt>
          <cx:pt idx="234">0.92242100906823499</cx:pt>
          <cx:pt idx="235">0.84444245991046596</cx:pt>
          <cx:pt idx="236">0.87536218447348502</cx:pt>
          <cx:pt idx="237">0.91622120059478995</cx:pt>
          <cx:pt idx="238">0.90490915787640303</cx:pt>
          <cx:pt idx="239">0.88023649321424502</cx:pt>
          <cx:pt idx="240">0.92072981744062299</cx:pt>
          <cx:pt idx="241">0.90731110980697005</cx:pt>
          <cx:pt idx="242">0.858548490172514</cx:pt>
          <cx:pt idx="243">0.70527001038007597</cx:pt>
          <cx:pt idx="244">0.91245359676217797</cx:pt>
          <cx:pt idx="245">0.92678371692252903</cx:pt>
          <cx:pt idx="246">0.90065154744629194</cx:pt>
          <cx:pt idx="247">0.90901676695461597</cx:pt>
          <cx:pt idx="248">0.89025907800774295</cx:pt>
          <cx:pt idx="249">0.90361070746195105</cx:pt>
          <cx:pt idx="250">0.92281507148168296</cx:pt>
          <cx:pt idx="251">0.89238133722736201</cx:pt>
          <cx:pt idx="252">0.90952649232848704</cx:pt>
          <cx:pt idx="253">0.84131341202990695</cx:pt>
          <cx:pt idx="254">0.90528950235077399</cx:pt>
          <cx:pt idx="255">0.90817214819875502</cx:pt>
          <cx:pt idx="256">0.90019988279927798</cx:pt>
          <cx:pt idx="257">0.91641139232276403</cx:pt>
          <cx:pt idx="258">0.91894075912033502</cx:pt>
          <cx:pt idx="259">0.89620568943516699</cx:pt>
          <cx:pt idx="260">0.90100459185058401</cx:pt>
          <cx:pt idx="261">0.89312536275084298</cx:pt>
          <cx:pt idx="262">0.85041845763618595</cx:pt>
          <cx:pt idx="263">0.89767781095392196</cx:pt>
          <cx:pt idx="264">0.91158103162971504</cx:pt>
          <cx:pt idx="265">0.83804266301234298</cx:pt>
          <cx:pt idx="266">0.89383652090651999</cx:pt>
          <cx:pt idx="267">0.89759532717271895</cx:pt>
          <cx:pt idx="268">0.89052564820734004</cx:pt>
          <cx:pt idx="269">0.85577463932876496</cx:pt>
          <cx:pt idx="270">0.84611908093326305</cx:pt>
          <cx:pt idx="271">0.91975117122850103</cx:pt>
          <cx:pt idx="272">0.86515325760137596</cx:pt>
          <cx:pt idx="273">0.88558214489803899</cx:pt>
          <cx:pt idx="274">0.88791484108035201</cx:pt>
          <cx:pt idx="275">0.87910213776590496</cx:pt>
          <cx:pt idx="276">0.89263494461391801</cx:pt>
          <cx:pt idx="277">0.90024813061717801</cx:pt>
          <cx:pt idx="278">0.81104279191482997</cx:pt>
          <cx:pt idx="279">0.88248874502404595</cx:pt>
          <cx:pt idx="280">0.87590409367217203</cx:pt>
          <cx:pt idx="281">0.91025751126224996</cx:pt>
          <cx:pt idx="282">0.85003425472254501</cx:pt>
          <cx:pt idx="283">0.88425910731726398</cx:pt>
          <cx:pt idx="284">0.91580946058013601</cx:pt>
          <cx:pt idx="285">0.89538871070475901</cx:pt>
          <cx:pt idx="286">0.87572266968211399</cx:pt>
          <cx:pt idx="287">0.87309165185689697</cx:pt>
          <cx:pt idx="288">0.87635230670901398</cx:pt>
          <cx:pt idx="289">0.91003703975361305</cx:pt>
          <cx:pt idx="290">0.87436953721042798</cx:pt>
          <cx:pt idx="291">0.92161484543802097</cx:pt>
          <cx:pt idx="292">0.899283530628183</cx:pt>
          <cx:pt idx="293">0.92165339908195398</cx:pt>
          <cx:pt idx="294">0.91666986524988203</cx:pt>
          <cx:pt idx="295">0.86295195721614604</cx:pt>
          <cx:pt idx="296">0.87815104807584299</cx:pt>
          <cx:pt idx="297">0.81867155979103201</cx:pt>
          <cx:pt idx="298">0.88454653018429397</cx:pt>
          <cx:pt idx="299">0.91323521075071101</cx:pt>
          <cx:pt idx="300">0.92780283855025703</cx:pt>
          <cx:pt idx="301">0.828355909401847</cx:pt>
          <cx:pt idx="302">0.87870823662303099</cx:pt>
          <cx:pt idx="303">0.89827694864385899</cx:pt>
          <cx:pt idx="304">0.89655881960329298</cx:pt>
          <cx:pt idx="305">0.92249224902082805</cx:pt>
          <cx:pt idx="306">0.90012436302352405</cx:pt>
          <cx:pt idx="307">0.84497182487509903</cx:pt>
          <cx:pt idx="308">0.91131545652012302</cx:pt>
          <cx:pt idx="309">0.893260666920762</cx:pt>
          <cx:pt idx="310">0.90408284560604701</cx:pt>
          <cx:pt idx="311">0.90039603719039596</cx:pt>
          <cx:pt idx="312">0.89792227990611595</cx:pt>
          <cx:pt idx="313">0.91513780545530898</cx:pt>
          <cx:pt idx="314">0.89017600879955405</cx:pt>
          <cx:pt idx="315">0.89534699218535496</cx:pt>
          <cx:pt idx="316">0.87235208220391802</cx:pt>
          <cx:pt idx="317">0.87213340329090505</cx:pt>
          <cx:pt idx="318">0.886436411924027</cx:pt>
          <cx:pt idx="319">0.832975545044499</cx:pt>
          <cx:pt idx="320">0.92422750586206803</cx:pt>
          <cx:pt idx="321">0.93259497356488896</cx:pt>
          <cx:pt idx="322">0.88451823693238396</cx:pt>
          <cx:pt idx="323">0.88140414430985203</cx:pt>
          <cx:pt idx="324">0.93192786516892501</cx:pt>
          <cx:pt idx="325">0.90905536046760704</cx:pt>
          <cx:pt idx="326">0.90777535846228596</cx:pt>
          <cx:pt idx="327">0.83361868246620596</cx:pt>
          <cx:pt idx="328">0.89655916470567099</cx:pt>
          <cx:pt idx="329">0.90711033267226904</cx:pt>
          <cx:pt idx="330">0.88381109340143804</cx:pt>
          <cx:pt idx="331">0.90087359216625695</cx:pt>
          <cx:pt idx="332">0.90386539238046104</cx:pt>
          <cx:pt idx="333">0.89559720376537999</cx:pt>
          <cx:pt idx="334">0.89352061060517596</cx:pt>
          <cx:pt idx="335">0.92172291781264704</cx:pt>
          <cx:pt idx="336">0.66096882655154798</cx:pt>
          <cx:pt idx="337">0.91550661959301605</cx:pt>
          <cx:pt idx="338">0.90585360120944203</cx:pt>
          <cx:pt idx="339">0.92665447882418095</cx:pt>
          <cx:pt idx="340">0.912291665738857</cx:pt>
          <cx:pt idx="341">0.87403944426959401</cx:pt>
          <cx:pt idx="342">0.84638655574232702</cx:pt>
          <cx:pt idx="343">0.81906373254686804</cx:pt>
          <cx:pt idx="344">0.59646005841907701</cx:pt>
          <cx:pt idx="345">0.91029937842023101</cx:pt>
          <cx:pt idx="346">0.832095553402046</cx:pt>
          <cx:pt idx="347">0.84096407796530004</cx:pt>
          <cx:pt idx="348">0.91256522730121203</cx:pt>
          <cx:pt idx="349">0.86469090639784896</cx:pt>
          <cx:pt idx="350">0.920483149421924</cx:pt>
          <cx:pt idx="351">0.90049769685488201</cx:pt>
          <cx:pt idx="352">0.912516636118193</cx:pt>
          <cx:pt idx="353">0.90038732430035795</cx:pt>
          <cx:pt idx="354">0.90779026502220905</cx:pt>
          <cx:pt idx="355">0.86928665133929295</cx:pt>
          <cx:pt idx="356">0.89698204228453005</cx:pt>
          <cx:pt idx="357">0.89283694843153105</cx:pt>
          <cx:pt idx="358">0.90403457794143804</cx:pt>
          <cx:pt idx="359">0.892631154869719</cx:pt>
          <cx:pt idx="360">0.92976271340291805</cx:pt>
          <cx:pt idx="361">0.88507038857915799</cx:pt>
          <cx:pt idx="362">0.85661091461245398</cx:pt>
          <cx:pt idx="363">0.92673196025412596</cx:pt>
          <cx:pt idx="364">0.88919958759268802</cx:pt>
          <cx:pt idx="365">0.83861978742267196</cx:pt>
          <cx:pt idx="366">0.85560461874474802</cx:pt>
          <cx:pt idx="367">0.90002041049279002</cx:pt>
          <cx:pt idx="368">0.79879846316485104</cx:pt>
          <cx:pt idx="369">0.88606747880590597</cx:pt>
          <cx:pt idx="370">0.89882009948711294</cx:pt>
          <cx:pt idx="371">0.84281128268877503</cx:pt>
          <cx:pt idx="372">0.89915871063347697</cx:pt>
          <cx:pt idx="373">0.83287434550199002</cx:pt>
          <cx:pt idx="374">0.88987009675989304</cx:pt>
          <cx:pt idx="375">0.88694253683039204</cx:pt>
          <cx:pt idx="376">0.88995102802428505</cx:pt>
          <cx:pt idx="377">0.90506319678062197</cx:pt>
          <cx:pt idx="378">0.84800885982612295</cx:pt>
          <cx:pt idx="379">0.92260418267599398</cx:pt>
          <cx:pt idx="380">0.90845275986339402</cx:pt>
          <cx:pt idx="381">0.521250751941714</cx:pt>
          <cx:pt idx="382">0.93471360997692599</cx:pt>
          <cx:pt idx="383">0.91971641994739795</cx:pt>
          <cx:pt idx="384">0.92552548300956805</cx:pt>
          <cx:pt idx="385">0.88383686632388603</cx:pt>
          <cx:pt idx="386">0.905584445102117</cx:pt>
          <cx:pt idx="387">0.90985661185954803</cx:pt>
          <cx:pt idx="388">0.81995903644956503</cx:pt>
          <cx:pt idx="389">0.90306410945627802</cx:pt>
          <cx:pt idx="390">0.86168337958423902</cx:pt>
          <cx:pt idx="391">0.89581855094879304</cx:pt>
          <cx:pt idx="392">0.92391233612440704</cx:pt>
          <cx:pt idx="393">0.87515456158923999</cx:pt>
          <cx:pt idx="394">0.88989420125540097</cx:pt>
          <cx:pt idx="395">0.88894227424142502</cx:pt>
          <cx:pt idx="396">0.84080589374647596</cx:pt>
          <cx:pt idx="397">0.62531135416205996</cx:pt>
          <cx:pt idx="398">0.83013547369819096</cx:pt>
          <cx:pt idx="399">0.90032489387190795</cx:pt>
          <cx:pt idx="400">0.82006945348827898</cx:pt>
          <cx:pt idx="401">0.90493084393615797</cx:pt>
          <cx:pt idx="402">0.89993761254458904</cx:pt>
          <cx:pt idx="403">0.91527156736184101</cx:pt>
          <cx:pt idx="404">0.92004155818212596</cx:pt>
          <cx:pt idx="405">0.89990293456396198</cx:pt>
          <cx:pt idx="406">0.92485212415259499</cx:pt>
          <cx:pt idx="407">0.76714482452551302</cx:pt>
          <cx:pt idx="408">0.93202895094751603</cx:pt>
          <cx:pt idx="409">0.82478338651048799</cx:pt>
          <cx:pt idx="410">0.796395960261711</cx:pt>
          <cx:pt idx="411">0.92524610726116996</cx:pt>
          <cx:pt idx="412">0.89153353646154099</cx:pt>
          <cx:pt idx="413">0.88921074825856905</cx:pt>
          <cx:pt idx="414">0.91331378366628602</cx:pt>
          <cx:pt idx="415">0.92444725148902995</cx:pt>
          <cx:pt idx="416">0.89416930576429698</cx:pt>
          <cx:pt idx="417">0.87502531997794697</cx:pt>
          <cx:pt idx="418">0.91939114657835097</cx:pt>
          <cx:pt idx="419">0.905435176284201</cx:pt>
          <cx:pt idx="420">0.83017503409375104</cx:pt>
          <cx:pt idx="421">0.63922070165312295</cx:pt>
          <cx:pt idx="422">0.88998425642353496</cx:pt>
          <cx:pt idx="423">0.91418939680379696</cx:pt>
          <cx:pt idx="424">0.90705124706262397</cx:pt>
          <cx:pt idx="425">0.88922368327706303</cx:pt>
          <cx:pt idx="426">0.88525332269026902</cx:pt>
          <cx:pt idx="427">0.86630838033735502</cx:pt>
          <cx:pt idx="428">0.92357596742342396</cx:pt>
          <cx:pt idx="429">0.89688997693070305</cx:pt>
          <cx:pt idx="430">0.90734960364341899</cx:pt>
          <cx:pt idx="431">0.86063551223629497</cx:pt>
          <cx:pt idx="432">0.89147669046167799</cx:pt>
          <cx:pt idx="433">0.89706953499530895</cx:pt>
          <cx:pt idx="434">0.90139896698362498</cx:pt>
          <cx:pt idx="435">0.90149627459646697</cx:pt>
          <cx:pt idx="436">0.82414147427875495</cx:pt>
          <cx:pt idx="437">0.89155718112273796</cx:pt>
          <cx:pt idx="438">0.89612567760280004</cx:pt>
          <cx:pt idx="439">0.90556617905254</cx:pt>
          <cx:pt idx="440">0.92312981875694</cx:pt>
          <cx:pt idx="441">0.82246283458798697</cx:pt>
          <cx:pt idx="442">0.881299712436169</cx:pt>
          <cx:pt idx="443">0.90670065963393398</cx:pt>
          <cx:pt idx="444">0.917855685883609</cx:pt>
          <cx:pt idx="445">0.87967492986621698</cx:pt>
          <cx:pt idx="446">0.891072974778926</cx:pt>
          <cx:pt idx="447">0.85097497224295304</cx:pt>
          <cx:pt idx="448">0.85755034256747298</cx:pt>
          <cx:pt idx="449">0.90599790084819298</cx:pt>
          <cx:pt idx="450">0.825400337534273</cx:pt>
          <cx:pt idx="451">0.89352128435580003</cx:pt>
          <cx:pt idx="452">0.55913781211338698</cx:pt>
          <cx:pt idx="453">0.88627297979253905</cx:pt>
          <cx:pt idx="454">0.89625223370704798</cx:pt>
          <cx:pt idx="455">0.89669027065495599</cx:pt>
          <cx:pt idx="456">0.90860231205708397</cx:pt>
          <cx:pt idx="457">0.90619998081277697</cx:pt>
          <cx:pt idx="458">0.90900941051598105</cx:pt>
          <cx:pt idx="459">0.88801943001305395</cx:pt>
          <cx:pt idx="460">0.87600097795912701</cx:pt>
          <cx:pt idx="461">0.897781016993765</cx:pt>
          <cx:pt idx="462">0.80603602214119696</cx:pt>
          <cx:pt idx="463">0.82959563712155104</cx:pt>
          <cx:pt idx="464">0.88853846359078903</cx:pt>
          <cx:pt idx="465">0.92224547759638598</cx:pt>
          <cx:pt idx="466">0.89820425873288501</cx:pt>
          <cx:pt idx="467">0.90115566975979</cx:pt>
          <cx:pt idx="468">0.91768374849265899</cx:pt>
          <cx:pt idx="469">0.84404831381753798</cx:pt>
          <cx:pt idx="470">0.92628370782799296</cx:pt>
          <cx:pt idx="471">0.90914776184130996</cx:pt>
          <cx:pt idx="472">0.89055837417639305</cx:pt>
          <cx:pt idx="473">0.80785627708954899</cx:pt>
          <cx:pt idx="474">0.90823536521580805</cx:pt>
          <cx:pt idx="475">0.80771329510295398</cx:pt>
          <cx:pt idx="476">0.68542650719243803</cx:pt>
          <cx:pt idx="477">0.89337658854990099</cx:pt>
          <cx:pt idx="478">0.90008349666931098</cx:pt>
          <cx:pt idx="479">0.897904757062577</cx:pt>
          <cx:pt idx="480">0.82159834445662705</cx:pt>
          <cx:pt idx="481">0.91298958060955004</cx:pt>
          <cx:pt idx="482">0.86485222162420405</cx:pt>
          <cx:pt idx="483">0.89638575776393503</cx:pt>
          <cx:pt idx="484">0.90782086671800499</cx:pt>
          <cx:pt idx="485">0.88832031663245303</cx:pt>
          <cx:pt idx="486">0.91259834228317804</cx:pt>
          <cx:pt idx="487">0.859360273750019</cx:pt>
          <cx:pt idx="488">0.88634715255320995</cx:pt>
          <cx:pt idx="489">0.91757185981743605</cx:pt>
          <cx:pt idx="490">0.920719255102042</cx:pt>
          <cx:pt idx="491">0.92501554771764904</cx:pt>
          <cx:pt idx="492">0.88433669256029601</cx:pt>
          <cx:pt idx="493">0.87101144286033605</cx:pt>
          <cx:pt idx="494">0.87178728590574495</cx:pt>
          <cx:pt idx="495">0.895812233727872</cx:pt>
          <cx:pt idx="496">0.89812399815252897</cx:pt>
          <cx:pt idx="497">0.91211032656649704</cx:pt>
          <cx:pt idx="498">0.89793815710369596</cx:pt>
          <cx:pt idx="499">0.89493757231260895</cx:pt>
        </cx:lvl>
      </cx:numDim>
    </cx:data>
  </cx:chartData>
  <cx:chart>
    <cx:plotArea>
      <cx:plotAreaRegion>
        <cx:series layoutId="boxWhisker" uniqueId="{A3202A37-C46E-4B73-A88D-482115ED99A7}">
          <cx:tx>
            <cx:txData>
              <cx:f>scores500!$B$1</cx:f>
              <cx:v>trainScore</cx:v>
            </cx:txData>
          </cx:tx>
          <cx:dataId val="0"/>
          <cx:layoutPr>
            <cx:visibility meanLine="0" meanMarker="1" nonoutliers="0" outliers="1"/>
            <cx:statistics quartileMethod="exclusive"/>
          </cx:layoutPr>
        </cx:series>
        <cx:series layoutId="boxWhisker" uniqueId="{3D68ECF7-7E80-425E-A8DA-F449F1EC1BCE}">
          <cx:tx>
            <cx:txData>
              <cx:f>scores500!$C$1</cx:f>
              <cx:v>validScore</cx:v>
            </cx:txData>
          </cx:tx>
          <cx:dataId val="1"/>
          <cx:layoutPr>
            <cx:visibility meanLine="0" meanMarker="1" nonoutliers="0" outliers="1"/>
            <cx:statistics quartileMethod="exclusive"/>
          </cx:layoutPr>
        </cx:series>
      </cx:plotAreaRegion>
      <cx:axis id="0" hidden="1">
        <cx:catScaling gapWidth="1"/>
        <cx:tickLabels/>
      </cx:axis>
      <cx:axis id="1">
        <cx:valScaling min="0.65000000000000013"/>
        <cx:title>
          <cx:tx>
            <cx:txData>
              <cx:v>taux de precision</cx:v>
            </cx:txData>
          </cx:tx>
          <cx:txPr>
            <a:bodyPr spcFirstLastPara="1" vertOverflow="ellipsis" horzOverflow="overflow" wrap="square" lIns="0" tIns="0" rIns="0" bIns="0" anchor="ctr" anchorCtr="1"/>
            <a:lstStyle/>
            <a:p>
              <a:pPr algn="ctr" rtl="0">
                <a:defRPr/>
              </a:pPr>
              <a:r>
                <a:rPr lang="fr-FR" sz="900" b="0" i="0" u="none" strike="noStrike" baseline="0">
                  <a:solidFill>
                    <a:sysClr val="windowText" lastClr="000000">
                      <a:lumMod val="65000"/>
                      <a:lumOff val="35000"/>
                    </a:sysClr>
                  </a:solidFill>
                  <a:latin typeface="Calibri" panose="020F0502020204030204"/>
                </a:rPr>
                <a:t>taux de precision</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710F9-87A8-4465-BB03-5CFB57B0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21</Pages>
  <Words>2431</Words>
  <Characters>13376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4</cp:revision>
  <cp:lastPrinted>2019-03-27T19:40:00Z</cp:lastPrinted>
  <dcterms:created xsi:type="dcterms:W3CDTF">2019-03-27T19:45:00Z</dcterms:created>
  <dcterms:modified xsi:type="dcterms:W3CDTF">2019-04-17T04:28:00Z</dcterms:modified>
</cp:coreProperties>
</file>