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31A6" w14:textId="27DD6A89" w:rsidR="009F238A" w:rsidRPr="009F238A" w:rsidRDefault="009F238A" w:rsidP="009F238A">
      <w:pPr>
        <w:pStyle w:val="NormalWeb"/>
        <w:spacing w:line="360" w:lineRule="auto"/>
        <w:jc w:val="both"/>
        <w:rPr>
          <w:rFonts w:ascii="Arial" w:hAnsi="Arial" w:cs="Arial"/>
          <w:b/>
          <w:bCs/>
        </w:rPr>
      </w:pPr>
      <w:r w:rsidRPr="009F238A">
        <w:rPr>
          <w:rFonts w:ascii="Arial" w:hAnsi="Arial" w:cs="Arial"/>
          <w:b/>
          <w:bCs/>
        </w:rPr>
        <w:t>Entrega adicional En el producto I (BONUS)</w:t>
      </w:r>
    </w:p>
    <w:p w14:paraId="46B71978" w14:textId="4F86AFE0" w:rsidR="009F238A" w:rsidRDefault="009F238A" w:rsidP="009F238A">
      <w:pPr>
        <w:pStyle w:val="NormalWeb"/>
        <w:spacing w:line="360" w:lineRule="auto"/>
        <w:jc w:val="both"/>
        <w:rPr>
          <w:rFonts w:ascii="Arial" w:hAnsi="Arial" w:cs="Arial"/>
        </w:rPr>
      </w:pPr>
      <w:r>
        <w:rPr>
          <w:rFonts w:ascii="Arial" w:hAnsi="Arial" w:cs="Arial"/>
        </w:rPr>
        <w:t>Ensayo.</w:t>
      </w:r>
    </w:p>
    <w:p w14:paraId="5297D531" w14:textId="2B3E4549" w:rsidR="009F238A" w:rsidRDefault="009F238A" w:rsidP="009F238A">
      <w:pPr>
        <w:pStyle w:val="NormalWeb"/>
        <w:spacing w:line="360" w:lineRule="auto"/>
        <w:jc w:val="both"/>
        <w:rPr>
          <w:rFonts w:ascii="Arial" w:hAnsi="Arial" w:cs="Arial"/>
        </w:rPr>
      </w:pPr>
      <w:r>
        <w:rPr>
          <w:rFonts w:ascii="Arial" w:hAnsi="Arial" w:cs="Arial"/>
        </w:rPr>
        <w:t>Nicole García. 30.809.865</w:t>
      </w:r>
    </w:p>
    <w:p w14:paraId="4276A6D1" w14:textId="5B423C70" w:rsidR="009F238A" w:rsidRPr="009F238A" w:rsidRDefault="009F238A" w:rsidP="009F238A">
      <w:pPr>
        <w:pStyle w:val="NormalWeb"/>
        <w:spacing w:line="360" w:lineRule="auto"/>
        <w:jc w:val="both"/>
        <w:rPr>
          <w:rFonts w:ascii="Arial" w:hAnsi="Arial" w:cs="Arial"/>
        </w:rPr>
      </w:pPr>
      <w:r>
        <w:rPr>
          <w:rFonts w:ascii="Arial" w:hAnsi="Arial" w:cs="Arial"/>
        </w:rPr>
        <w:t xml:space="preserve">     </w:t>
      </w:r>
      <w:r w:rsidRPr="009F238A">
        <w:rPr>
          <w:rFonts w:ascii="Arial" w:hAnsi="Arial" w:cs="Arial"/>
        </w:rPr>
        <w:t xml:space="preserve">Estudiando informática nos damos cuenta rápidamente de que los proyectos de software no suelen fracasar por errores al programar o porque una pantalla no compile, sino por problemas organizativos, fallas en la comunicación y falta de claridad al entender lo que la gente realmente necesita. La literatura de nuestra carrera, desde la histórica Crisis del Software en 1968 hasta las estadísticas del CHAOS </w:t>
      </w:r>
      <w:proofErr w:type="spellStart"/>
      <w:r w:rsidRPr="009F238A">
        <w:rPr>
          <w:rFonts w:ascii="Arial" w:hAnsi="Arial" w:cs="Arial"/>
        </w:rPr>
        <w:t>Report</w:t>
      </w:r>
      <w:proofErr w:type="spellEnd"/>
      <w:r w:rsidRPr="009F238A">
        <w:rPr>
          <w:rFonts w:ascii="Arial" w:hAnsi="Arial" w:cs="Arial"/>
        </w:rPr>
        <w:t xml:space="preserve">, deja claro que la mala gestión de requisitos y el optimismo injustificado son causas principales de los desastres en el desarrollo. Para intentar cambiar esto, el Project Management </w:t>
      </w:r>
      <w:proofErr w:type="spellStart"/>
      <w:r w:rsidRPr="009F238A">
        <w:rPr>
          <w:rFonts w:ascii="Arial" w:hAnsi="Arial" w:cs="Arial"/>
        </w:rPr>
        <w:t>Institute</w:t>
      </w:r>
      <w:proofErr w:type="spellEnd"/>
      <w:r w:rsidRPr="009F238A">
        <w:rPr>
          <w:rFonts w:ascii="Arial" w:hAnsi="Arial" w:cs="Arial"/>
        </w:rPr>
        <w:t xml:space="preserve"> lanzó el PMBOK 7 en 2021, dando un giro drástico al dejar de lado las listas fijas de pasos para enfocarse en doce principios generales y en la entrega continua de valor real a los usuarios en lugar de solo acumular </w:t>
      </w:r>
      <w:r w:rsidRPr="009F238A">
        <w:rPr>
          <w:rFonts w:ascii="Arial" w:hAnsi="Arial" w:cs="Arial"/>
        </w:rPr>
        <w:t>entregables.</w:t>
      </w:r>
      <w:r w:rsidRPr="009F238A">
        <w:rPr>
          <w:rFonts w:ascii="Arial" w:hAnsi="Arial" w:cs="Arial"/>
        </w:rPr>
        <w:t xml:space="preserve"> Sin embargo, en la práctica del día a día, a muchos gerentes y equipos de desarrollo les costaba saber cómo aplicar esas ideas tan abstractas al momento de coordinar las tareas concretas del proyecto. Frente a esta realidad, la llegada del PMBOK 8 en 2026 intenta corregir ese vacío, proponiendo una síntesis que combina la filosofía de valor con una guía de trabajo más clara, algo que genera ventajas </w:t>
      </w:r>
      <w:r w:rsidRPr="009F238A">
        <w:rPr>
          <w:rFonts w:ascii="Arial" w:hAnsi="Arial" w:cs="Arial"/>
        </w:rPr>
        <w:t>notorias,</w:t>
      </w:r>
      <w:r w:rsidRPr="009F238A">
        <w:rPr>
          <w:rFonts w:ascii="Arial" w:hAnsi="Arial" w:cs="Arial"/>
        </w:rPr>
        <w:t xml:space="preserve"> pero también ciertos riesgos que conviene analizar desde nuestra perspectiva estudiantil. </w:t>
      </w:r>
    </w:p>
    <w:p w14:paraId="5CEA780A" w14:textId="5F36A1F6" w:rsidR="009F238A" w:rsidRPr="009F238A" w:rsidRDefault="009F238A" w:rsidP="009F238A">
      <w:pPr>
        <w:pStyle w:val="NormalWeb"/>
        <w:spacing w:line="360" w:lineRule="auto"/>
        <w:jc w:val="both"/>
        <w:rPr>
          <w:rFonts w:ascii="Arial" w:hAnsi="Arial" w:cs="Arial"/>
        </w:rPr>
      </w:pPr>
      <w:r>
        <w:rPr>
          <w:rFonts w:ascii="Arial" w:hAnsi="Arial" w:cs="Arial"/>
        </w:rPr>
        <w:t xml:space="preserve">     </w:t>
      </w:r>
      <w:r w:rsidRPr="009F238A">
        <w:rPr>
          <w:rFonts w:ascii="Arial" w:hAnsi="Arial" w:cs="Arial"/>
        </w:rPr>
        <w:t xml:space="preserve">El verdadero problema con la séptima edición no fue su intención, sino el vacío que dejó en el trabajo real al quitar la estructura a la que estábamos acostumbrados. En el día a día, cuando un equipo siente la presión de la deuda técnica, maneja cambios imprevistos del cliente o busca equilibrar las cuatro dimensiones de Pressman (Personas, Proceso, Producto y Tecnología), basarse solo en principios abstractos no alcanza para resolver las cosas. Por eso, el cambio hacia el PMBOK 8 es tan importante para nuestro campo: nos devuelve una guía con procesos adaptables en las etapas clásicas de Inicio, Planificación, Ejecución, Monitoreo y Cierre, pero sin caer en la rigidez de la Cascada tradicional. Esto nos da una ruta </w:t>
      </w:r>
      <w:r w:rsidRPr="009F238A">
        <w:rPr>
          <w:rFonts w:ascii="Arial" w:hAnsi="Arial" w:cs="Arial"/>
        </w:rPr>
        <w:lastRenderedPageBreak/>
        <w:t xml:space="preserve">clara para ordenar el backlog, organizar cada iteración y darle seguimiento a los requerimientos con la rigurosidad que exigen estándares como la norma ISO/IEC/IEEE 29148 y el SWEBOK V4, garantizando que el equipo sepa exactamente cómo avanzar en sus tareas cotidianas sin perder agilidad. </w:t>
      </w:r>
      <w:r>
        <w:rPr>
          <w:rFonts w:ascii="Arial" w:hAnsi="Arial" w:cs="Arial"/>
        </w:rPr>
        <w:t xml:space="preserve">       </w:t>
      </w:r>
    </w:p>
    <w:p w14:paraId="4815D3A4" w14:textId="2B58ACA6" w:rsidR="009F238A" w:rsidRDefault="009F238A" w:rsidP="009F238A">
      <w:pPr>
        <w:pStyle w:val="NormalWeb"/>
        <w:spacing w:line="360" w:lineRule="auto"/>
        <w:jc w:val="both"/>
        <w:rPr>
          <w:rFonts w:ascii="Arial" w:hAnsi="Arial" w:cs="Arial"/>
        </w:rPr>
      </w:pPr>
      <w:r>
        <w:rPr>
          <w:rFonts w:ascii="Arial" w:hAnsi="Arial" w:cs="Arial"/>
        </w:rPr>
        <w:t xml:space="preserve">     </w:t>
      </w:r>
      <w:r w:rsidRPr="009F238A">
        <w:rPr>
          <w:rFonts w:ascii="Arial" w:hAnsi="Arial" w:cs="Arial"/>
        </w:rPr>
        <w:t>Otro punto clave que suma bastante es que esta actualización reconoce de frente el uso de la Inteligencia Artificial. Hoy en día es muy común apoyarnos en herramientas con IA para revisar el código, calcular mejor los tiempos de entrega o detectar fallas antes de que sea tarde, por lo que tener reglas claras nos ayuda a usarla de forma transparente y con orden. Además, se termina con esa vieja discusión sobre si es mejor trabajar 100% ágil o 100% tradicional. En los proyectos reales hace falta firmeza para organizar la base de datos y la seguridad, pero también necesitamos soltura para diseñar las pantallas y mostrarle avances rápidos al usuario. Y lo mejor de contar con pasos claros para manejar los cambios es que el líder del equipo tiene cómo poner límites de forma justa cuando el cliente empieza a pedir funciones extra sin querer dar más presupuesto</w:t>
      </w:r>
    </w:p>
    <w:p w14:paraId="3EB868E5" w14:textId="7A0DF5A6" w:rsidR="009F238A" w:rsidRPr="009F238A" w:rsidRDefault="009F238A" w:rsidP="009F238A">
      <w:pPr>
        <w:pStyle w:val="NormalWeb"/>
        <w:spacing w:line="360" w:lineRule="auto"/>
        <w:jc w:val="both"/>
        <w:rPr>
          <w:rFonts w:ascii="Arial" w:hAnsi="Arial" w:cs="Arial"/>
        </w:rPr>
      </w:pPr>
      <w:r>
        <w:rPr>
          <w:rFonts w:ascii="Arial" w:hAnsi="Arial" w:cs="Arial"/>
        </w:rPr>
        <w:t xml:space="preserve">     </w:t>
      </w:r>
      <w:r w:rsidRPr="009F238A">
        <w:rPr>
          <w:rFonts w:ascii="Arial" w:hAnsi="Arial" w:cs="Arial"/>
        </w:rPr>
        <w:t>Pero tampoco podemos ignorar que este cambio trae sus riesgos. Lo que más me preocupa es que algunos jefes a la antigua vean de nuevo la palabra "procesos" y la usen de excusa para pedir informes interminables, aprobaciones lentas y trabas tontas. Si eso pasa, se perdería la rapidez para ir sacando mejoras o actualizaciones al sistema, que es justamente lo que la gente espera hoy en día. También está el cansancio de cambiar de método a cada rato. Muchas empresas invirtieron tiempo y dinero adaptándose a la versión de 2021, y tener que gastar otra vez capacitando a su gente y cambiando la forma de trabajar genera molestia en el equipo si no se maneja con cuidado.</w:t>
      </w:r>
    </w:p>
    <w:p w14:paraId="439CDF53" w14:textId="52E52281" w:rsidR="009F238A" w:rsidRPr="009F238A" w:rsidRDefault="009F238A" w:rsidP="009F238A">
      <w:pPr>
        <w:pStyle w:val="NormalWeb"/>
        <w:spacing w:line="360" w:lineRule="auto"/>
        <w:jc w:val="both"/>
        <w:rPr>
          <w:rFonts w:ascii="Arial" w:hAnsi="Arial" w:cs="Arial"/>
        </w:rPr>
      </w:pPr>
      <w:r>
        <w:rPr>
          <w:rFonts w:ascii="Arial" w:hAnsi="Arial" w:cs="Arial"/>
        </w:rPr>
        <w:t xml:space="preserve">     </w:t>
      </w:r>
      <w:r w:rsidRPr="009F238A">
        <w:rPr>
          <w:rFonts w:ascii="Arial" w:hAnsi="Arial" w:cs="Arial"/>
        </w:rPr>
        <w:t xml:space="preserve">Para mí, pasar del PMBOK 7 al PMBOK 8 nos ayuda a poner los pies en la tierra. La versión 7 nos enseñó que no sirve de nada escribir código por escribir si al final no ayuda al usuario, mientras que la versión 8 nos devuelve los pasos ordenados para lograr ese impacto de verdad. Como estudiantes de informática, siento que encontrar este punto medio entre tener clara la meta y trabajar con orden es la clave </w:t>
      </w:r>
      <w:r w:rsidRPr="009F238A">
        <w:rPr>
          <w:rFonts w:ascii="Arial" w:hAnsi="Arial" w:cs="Arial"/>
        </w:rPr>
        <w:lastRenderedPageBreak/>
        <w:t>para hacer sistemas que no solo funcionen bien por dentro, sino que de verdad le sirvan a la gente.</w:t>
      </w:r>
    </w:p>
    <w:p w14:paraId="3D91DC9C" w14:textId="77777777" w:rsidR="009F238A" w:rsidRDefault="009F238A" w:rsidP="009F238A">
      <w:pPr>
        <w:pStyle w:val="NormalWeb"/>
        <w:spacing w:line="360" w:lineRule="auto"/>
        <w:jc w:val="both"/>
        <w:rPr>
          <w:rFonts w:ascii="Arial" w:hAnsi="Arial" w:cs="Arial"/>
        </w:rPr>
      </w:pPr>
    </w:p>
    <w:sectPr w:rsidR="009F23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48"/>
    <w:rsid w:val="00171548"/>
    <w:rsid w:val="00467E16"/>
    <w:rsid w:val="004E1D99"/>
    <w:rsid w:val="009412AE"/>
    <w:rsid w:val="009F238A"/>
    <w:rsid w:val="00D00FF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CFC2"/>
  <w15:chartTrackingRefBased/>
  <w15:docId w15:val="{63EE3C80-10EB-4D04-98E9-C639C8AF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1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1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15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15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15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5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5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5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5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5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15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15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5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5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5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5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5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548"/>
    <w:rPr>
      <w:rFonts w:eastAsiaTheme="majorEastAsia" w:cstheme="majorBidi"/>
      <w:color w:val="272727" w:themeColor="text1" w:themeTint="D8"/>
    </w:rPr>
  </w:style>
  <w:style w:type="paragraph" w:styleId="Ttulo">
    <w:name w:val="Title"/>
    <w:basedOn w:val="Normal"/>
    <w:next w:val="Normal"/>
    <w:link w:val="TtuloCar"/>
    <w:uiPriority w:val="10"/>
    <w:qFormat/>
    <w:rsid w:val="00171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15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15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5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548"/>
    <w:pPr>
      <w:spacing w:before="160"/>
      <w:jc w:val="center"/>
    </w:pPr>
    <w:rPr>
      <w:i/>
      <w:iCs/>
      <w:color w:val="404040" w:themeColor="text1" w:themeTint="BF"/>
    </w:rPr>
  </w:style>
  <w:style w:type="character" w:customStyle="1" w:styleId="CitaCar">
    <w:name w:val="Cita Car"/>
    <w:basedOn w:val="Fuentedeprrafopredeter"/>
    <w:link w:val="Cita"/>
    <w:uiPriority w:val="29"/>
    <w:rsid w:val="00171548"/>
    <w:rPr>
      <w:i/>
      <w:iCs/>
      <w:color w:val="404040" w:themeColor="text1" w:themeTint="BF"/>
    </w:rPr>
  </w:style>
  <w:style w:type="paragraph" w:styleId="Prrafodelista">
    <w:name w:val="List Paragraph"/>
    <w:basedOn w:val="Normal"/>
    <w:uiPriority w:val="34"/>
    <w:qFormat/>
    <w:rsid w:val="00171548"/>
    <w:pPr>
      <w:ind w:left="720"/>
      <w:contextualSpacing/>
    </w:pPr>
  </w:style>
  <w:style w:type="character" w:styleId="nfasisintenso">
    <w:name w:val="Intense Emphasis"/>
    <w:basedOn w:val="Fuentedeprrafopredeter"/>
    <w:uiPriority w:val="21"/>
    <w:qFormat/>
    <w:rsid w:val="00171548"/>
    <w:rPr>
      <w:i/>
      <w:iCs/>
      <w:color w:val="0F4761" w:themeColor="accent1" w:themeShade="BF"/>
    </w:rPr>
  </w:style>
  <w:style w:type="paragraph" w:styleId="Citadestacada">
    <w:name w:val="Intense Quote"/>
    <w:basedOn w:val="Normal"/>
    <w:next w:val="Normal"/>
    <w:link w:val="CitadestacadaCar"/>
    <w:uiPriority w:val="30"/>
    <w:qFormat/>
    <w:rsid w:val="00171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548"/>
    <w:rPr>
      <w:i/>
      <w:iCs/>
      <w:color w:val="0F4761" w:themeColor="accent1" w:themeShade="BF"/>
    </w:rPr>
  </w:style>
  <w:style w:type="character" w:styleId="Referenciaintensa">
    <w:name w:val="Intense Reference"/>
    <w:basedOn w:val="Fuentedeprrafopredeter"/>
    <w:uiPriority w:val="32"/>
    <w:qFormat/>
    <w:rsid w:val="00171548"/>
    <w:rPr>
      <w:b/>
      <w:bCs/>
      <w:smallCaps/>
      <w:color w:val="0F4761" w:themeColor="accent1" w:themeShade="BF"/>
      <w:spacing w:val="5"/>
    </w:rPr>
  </w:style>
  <w:style w:type="paragraph" w:styleId="NormalWeb">
    <w:name w:val="Normal (Web)"/>
    <w:basedOn w:val="Normal"/>
    <w:uiPriority w:val="99"/>
    <w:semiHidden/>
    <w:unhideWhenUsed/>
    <w:rsid w:val="00171548"/>
    <w:pPr>
      <w:spacing w:before="100" w:beforeAutospacing="1" w:after="100" w:afterAutospacing="1" w:line="240" w:lineRule="auto"/>
    </w:pPr>
    <w:rPr>
      <w:rFonts w:ascii="Times New Roman" w:eastAsia="Times New Roman" w:hAnsi="Times New Roman" w:cs="Times New Roman"/>
      <w:kern w:val="0"/>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694</Words>
  <Characters>3818</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2026-09-03T01:52:00Z</dcterms:created>
  <dcterms:modified xsi:type="dcterms:W3CDTF">2026-09-03T02:16:00Z</dcterms:modified>
</cp:coreProperties>
</file>