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406D" w:rsidRPr="00CD2AB9" w:rsidRDefault="0030406D" w:rsidP="00D053C8">
      <w:pPr>
        <w:pStyle w:val="PaperNumber"/>
        <w:keepNext/>
      </w:pPr>
      <w:r w:rsidRPr="0030406D">
        <w:t xml:space="preserve">Paper </w:t>
      </w:r>
      <w:r w:rsidR="007216A9">
        <w:t>3309</w:t>
      </w:r>
      <w:r w:rsidRPr="00CD2AB9">
        <w:t>-</w:t>
      </w:r>
      <w:r w:rsidR="00CC3407">
        <w:t xml:space="preserve">2015 </w:t>
      </w:r>
    </w:p>
    <w:p w:rsidR="0030406D" w:rsidRPr="00D90770" w:rsidRDefault="007216A9" w:rsidP="00D053C8">
      <w:pPr>
        <w:pStyle w:val="StylePaperTitleArial12pt"/>
        <w:keepNext/>
      </w:pPr>
      <w:r>
        <w:t>Snapshot SNAFU: Preventative Measures to Safeguard Deliveries</w:t>
      </w:r>
    </w:p>
    <w:p w:rsidR="0030406D" w:rsidRPr="00B47219" w:rsidRDefault="007216A9" w:rsidP="007216A9">
      <w:pPr>
        <w:pStyle w:val="PaperAuthor"/>
        <w:rPr>
          <w:rFonts w:ascii="Arial" w:hAnsi="Arial" w:cs="Arial"/>
        </w:rPr>
      </w:pPr>
      <w:r>
        <w:rPr>
          <w:rFonts w:ascii="Arial" w:hAnsi="Arial" w:cs="Arial"/>
        </w:rPr>
        <w:t>Spencer Childress</w:t>
      </w:r>
      <w:r w:rsidR="0030406D" w:rsidRPr="00B4721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Rho</w:t>
      </w:r>
      <w:r w:rsidR="00800CA8" w:rsidRPr="007216A9">
        <w:rPr>
          <w:rFonts w:cs="Arial"/>
        </w:rPr>
        <w:t>®</w:t>
      </w:r>
      <w:r w:rsidR="00B16F23" w:rsidRPr="00B47219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Alexandra Buck,</w:t>
      </w:r>
      <w:r w:rsidR="00B16F23" w:rsidRPr="00B47219">
        <w:rPr>
          <w:rFonts w:ascii="Arial" w:hAnsi="Arial" w:cs="Arial"/>
        </w:rPr>
        <w:t xml:space="preserve"> </w:t>
      </w:r>
      <w:r w:rsidR="00800CA8">
        <w:rPr>
          <w:rFonts w:ascii="Arial" w:hAnsi="Arial" w:cs="Arial"/>
        </w:rPr>
        <w:t>Rho</w:t>
      </w:r>
    </w:p>
    <w:p w:rsidR="0030406D" w:rsidRPr="0030406D" w:rsidRDefault="0030406D" w:rsidP="00603763">
      <w:pPr>
        <w:pStyle w:val="Heading1"/>
      </w:pPr>
      <w:bookmarkStart w:id="0" w:name="_Toc272756037"/>
      <w:r w:rsidRPr="00603763">
        <w:t>A</w:t>
      </w:r>
      <w:r w:rsidR="00A03F21" w:rsidRPr="00603763">
        <w:t>bstract</w:t>
      </w:r>
      <w:r w:rsidR="00A03F21">
        <w:t xml:space="preserve"> </w:t>
      </w:r>
      <w:bookmarkEnd w:id="0"/>
    </w:p>
    <w:p w:rsidR="0010452F" w:rsidRPr="005C31D1" w:rsidRDefault="007216A9" w:rsidP="003B2A01">
      <w:pPr>
        <w:pStyle w:val="PaperBody"/>
      </w:pPr>
      <w:r w:rsidRPr="007216A9">
        <w:rPr>
          <w:rFonts w:cs="Arial"/>
        </w:rPr>
        <w:t xml:space="preserve">Little did you know that your last delivery ran on incomplete data. </w:t>
      </w:r>
      <w:r w:rsidR="00800CA8">
        <w:rPr>
          <w:rFonts w:cs="Arial"/>
        </w:rPr>
        <w:t xml:space="preserve"> </w:t>
      </w:r>
      <w:r w:rsidRPr="007216A9">
        <w:rPr>
          <w:rFonts w:cs="Arial"/>
        </w:rPr>
        <w:t xml:space="preserve">To make matters worse, the client realized the issue first. </w:t>
      </w:r>
      <w:r w:rsidR="00800CA8">
        <w:rPr>
          <w:rFonts w:cs="Arial"/>
        </w:rPr>
        <w:t xml:space="preserve"> </w:t>
      </w:r>
      <w:r w:rsidRPr="007216A9">
        <w:rPr>
          <w:rFonts w:cs="Arial"/>
        </w:rPr>
        <w:t xml:space="preserve">Sounds like a horror story, no? </w:t>
      </w:r>
      <w:r w:rsidR="00800CA8">
        <w:rPr>
          <w:rFonts w:cs="Arial"/>
        </w:rPr>
        <w:t xml:space="preserve"> </w:t>
      </w:r>
      <w:r w:rsidRPr="007216A9">
        <w:rPr>
          <w:rFonts w:cs="Arial"/>
        </w:rPr>
        <w:t xml:space="preserve">A few preventative measures can go a long way in ensuring that your data are up-to-date and progressing normally. </w:t>
      </w:r>
      <w:r w:rsidR="00800CA8">
        <w:rPr>
          <w:rFonts w:cs="Arial"/>
        </w:rPr>
        <w:t xml:space="preserve"> </w:t>
      </w:r>
      <w:r w:rsidRPr="007216A9">
        <w:rPr>
          <w:rFonts w:cs="Arial"/>
        </w:rPr>
        <w:t xml:space="preserve">At the data set level, metadata comparisons between the current and previous data cuts will help identify observation and variable discrepancies. </w:t>
      </w:r>
      <w:r w:rsidR="00800CA8">
        <w:rPr>
          <w:rFonts w:cs="Arial"/>
        </w:rPr>
        <w:t xml:space="preserve"> </w:t>
      </w:r>
      <w:r w:rsidRPr="007216A9">
        <w:rPr>
          <w:rFonts w:cs="Arial"/>
        </w:rPr>
        <w:t xml:space="preserve">Comparisons will also uncover attribute differences at the variable level. </w:t>
      </w:r>
      <w:r w:rsidR="00800CA8">
        <w:rPr>
          <w:rFonts w:cs="Arial"/>
        </w:rPr>
        <w:t xml:space="preserve"> </w:t>
      </w:r>
      <w:r w:rsidRPr="007216A9">
        <w:rPr>
          <w:rFonts w:cs="Arial"/>
        </w:rPr>
        <w:t xml:space="preserve">At the subject level they will identify missing subjects. </w:t>
      </w:r>
      <w:r w:rsidR="00800CA8">
        <w:rPr>
          <w:rFonts w:cs="Arial"/>
        </w:rPr>
        <w:t xml:space="preserve"> </w:t>
      </w:r>
      <w:r w:rsidRPr="007216A9">
        <w:rPr>
          <w:rFonts w:cs="Arial"/>
        </w:rPr>
        <w:t xml:space="preserve">By compiling these comparison results into a comprehensive scheduled e-mail, a data facilitator need only skim the report to confirm that the data is good to go--or in need of some corrective action. </w:t>
      </w:r>
      <w:r w:rsidR="00800CA8">
        <w:rPr>
          <w:rFonts w:cs="Arial"/>
        </w:rPr>
        <w:t xml:space="preserve"> </w:t>
      </w:r>
      <w:r w:rsidRPr="007216A9">
        <w:rPr>
          <w:rFonts w:cs="Arial"/>
        </w:rPr>
        <w:t>This paper introduces a suite of checks contained in a macro that will compare da</w:t>
      </w:r>
      <w:r w:rsidR="00800CA8">
        <w:rPr>
          <w:rFonts w:cs="Arial"/>
        </w:rPr>
        <w:t>ta cuts at the data</w:t>
      </w:r>
      <w:r w:rsidRPr="007216A9">
        <w:rPr>
          <w:rFonts w:cs="Arial"/>
        </w:rPr>
        <w:t xml:space="preserve">set, variable, and subject levels and produce an e-mail report. </w:t>
      </w:r>
      <w:r w:rsidR="00800CA8">
        <w:rPr>
          <w:rFonts w:cs="Arial"/>
        </w:rPr>
        <w:t xml:space="preserve"> </w:t>
      </w:r>
      <w:r w:rsidRPr="007216A9">
        <w:rPr>
          <w:rFonts w:cs="Arial"/>
        </w:rPr>
        <w:t>The wide use of this macro will help all SAS® users create better deliveries while avoiding rework.</w:t>
      </w:r>
    </w:p>
    <w:p w:rsidR="0030406D" w:rsidRPr="00931670" w:rsidRDefault="0030406D" w:rsidP="00931670">
      <w:pPr>
        <w:pStyle w:val="Heading1"/>
      </w:pPr>
      <w:bookmarkStart w:id="1" w:name="_Toc272756038"/>
      <w:r w:rsidRPr="00931670">
        <w:t>I</w:t>
      </w:r>
      <w:r w:rsidR="00A03F21">
        <w:t xml:space="preserve">ntroduction </w:t>
      </w:r>
      <w:bookmarkEnd w:id="1"/>
    </w:p>
    <w:p w:rsidR="006F7A2F" w:rsidRDefault="0010534A" w:rsidP="002D309A">
      <w:pPr>
        <w:pStyle w:val="PaperBody"/>
        <w:rPr>
          <w:rFonts w:cs="Arial"/>
        </w:rPr>
      </w:pPr>
      <w:r>
        <w:rPr>
          <w:rFonts w:cs="Arial"/>
        </w:rPr>
        <w:t>Three basic components comprise a database</w:t>
      </w:r>
      <w:r w:rsidR="0094717E">
        <w:rPr>
          <w:rFonts w:cs="Arial"/>
        </w:rPr>
        <w:t xml:space="preserve">: </w:t>
      </w:r>
      <w:r w:rsidR="001C7783">
        <w:rPr>
          <w:rFonts w:cs="Arial"/>
        </w:rPr>
        <w:t>tables</w:t>
      </w:r>
      <w:r w:rsidR="0094717E">
        <w:rPr>
          <w:rFonts w:cs="Arial"/>
        </w:rPr>
        <w:t xml:space="preserve">, </w:t>
      </w:r>
      <w:r w:rsidR="001C7783">
        <w:rPr>
          <w:rFonts w:cs="Arial"/>
        </w:rPr>
        <w:t>columns</w:t>
      </w:r>
      <w:r w:rsidR="0094717E">
        <w:rPr>
          <w:rFonts w:cs="Arial"/>
        </w:rPr>
        <w:t xml:space="preserve">, and </w:t>
      </w:r>
      <w:r w:rsidR="001C7783">
        <w:rPr>
          <w:rFonts w:cs="Arial"/>
        </w:rPr>
        <w:t>rows</w:t>
      </w:r>
      <w:r w:rsidR="0094717E">
        <w:rPr>
          <w:rFonts w:cs="Arial"/>
        </w:rPr>
        <w:t xml:space="preserve">.  </w:t>
      </w:r>
      <w:r>
        <w:rPr>
          <w:rFonts w:cs="Arial"/>
        </w:rPr>
        <w:t>V</w:t>
      </w:r>
      <w:r w:rsidR="001C7783">
        <w:rPr>
          <w:rFonts w:cs="Arial"/>
        </w:rPr>
        <w:t xml:space="preserve">arious types of metadata </w:t>
      </w:r>
      <w:r>
        <w:rPr>
          <w:rFonts w:cs="Arial"/>
        </w:rPr>
        <w:t xml:space="preserve">describe </w:t>
      </w:r>
      <w:r w:rsidR="001C7783">
        <w:rPr>
          <w:rFonts w:cs="Arial"/>
        </w:rPr>
        <w:t xml:space="preserve">each </w:t>
      </w:r>
      <w:r>
        <w:rPr>
          <w:rFonts w:cs="Arial"/>
        </w:rPr>
        <w:t xml:space="preserve">component </w:t>
      </w:r>
      <w:r w:rsidR="003926DC">
        <w:rPr>
          <w:rFonts w:cs="Arial"/>
        </w:rPr>
        <w:t xml:space="preserve">and </w:t>
      </w:r>
      <w:r>
        <w:rPr>
          <w:rFonts w:cs="Arial"/>
        </w:rPr>
        <w:t xml:space="preserve">comparisons of those </w:t>
      </w:r>
      <w:r w:rsidR="003926DC">
        <w:rPr>
          <w:rFonts w:cs="Arial"/>
        </w:rPr>
        <w:t>metadata between data snapshots</w:t>
      </w:r>
      <w:r w:rsidR="00AB7DDA">
        <w:rPr>
          <w:rFonts w:cs="Arial"/>
        </w:rPr>
        <w:t xml:space="preserve"> </w:t>
      </w:r>
      <w:r w:rsidR="00432297">
        <w:rPr>
          <w:rFonts w:cs="Arial"/>
        </w:rPr>
        <w:t xml:space="preserve">help </w:t>
      </w:r>
      <w:r w:rsidR="00AB7DDA">
        <w:rPr>
          <w:rFonts w:cs="Arial"/>
        </w:rPr>
        <w:t>identify potential issues</w:t>
      </w:r>
      <w:r w:rsidR="001C7783">
        <w:rPr>
          <w:rFonts w:cs="Arial"/>
        </w:rPr>
        <w:t xml:space="preserve">.  </w:t>
      </w:r>
      <w:r w:rsidR="005276D1">
        <w:rPr>
          <w:rFonts w:cs="Arial"/>
        </w:rPr>
        <w:t xml:space="preserve">For the purposes of this </w:t>
      </w:r>
      <w:r w:rsidR="00FC4103">
        <w:rPr>
          <w:rFonts w:cs="Arial"/>
        </w:rPr>
        <w:t>topic</w:t>
      </w:r>
      <w:r w:rsidR="005276D1">
        <w:rPr>
          <w:rFonts w:cs="Arial"/>
        </w:rPr>
        <w:t xml:space="preserve"> ‘tables’ and ‘datasets’ are synonymous as are ‘column</w:t>
      </w:r>
      <w:r w:rsidR="00C065B9">
        <w:rPr>
          <w:rFonts w:cs="Arial"/>
        </w:rPr>
        <w:t>s</w:t>
      </w:r>
      <w:r w:rsidR="005276D1">
        <w:rPr>
          <w:rFonts w:cs="Arial"/>
        </w:rPr>
        <w:t>’ and ‘variable</w:t>
      </w:r>
      <w:r w:rsidR="00C065B9">
        <w:rPr>
          <w:rFonts w:cs="Arial"/>
        </w:rPr>
        <w:t>s</w:t>
      </w:r>
      <w:r w:rsidR="005276D1">
        <w:rPr>
          <w:rFonts w:cs="Arial"/>
        </w:rPr>
        <w:t>’.  However, rather than consider each row we consider ID values which link row</w:t>
      </w:r>
      <w:r w:rsidR="00553CC4">
        <w:rPr>
          <w:rFonts w:cs="Arial"/>
        </w:rPr>
        <w:t>s among datasets.  For instance</w:t>
      </w:r>
      <w:r w:rsidR="005276D1">
        <w:rPr>
          <w:rFonts w:cs="Arial"/>
        </w:rPr>
        <w:t xml:space="preserve"> in a clinical trial a d</w:t>
      </w:r>
      <w:r w:rsidR="006F7A2F">
        <w:rPr>
          <w:rFonts w:cs="Arial"/>
        </w:rPr>
        <w:t>atabase typically contains a</w:t>
      </w:r>
      <w:r w:rsidR="005276D1">
        <w:rPr>
          <w:rFonts w:cs="Arial"/>
        </w:rPr>
        <w:t xml:space="preserve"> subject-level dataset </w:t>
      </w:r>
      <w:r w:rsidR="006F7A2F">
        <w:rPr>
          <w:rFonts w:cs="Arial"/>
        </w:rPr>
        <w:t xml:space="preserve">in addition to </w:t>
      </w:r>
      <w:r w:rsidR="005276D1">
        <w:rPr>
          <w:rFonts w:cs="Arial"/>
        </w:rPr>
        <w:t>longitudinal,</w:t>
      </w:r>
      <w:r w:rsidR="006F7A2F">
        <w:rPr>
          <w:rFonts w:cs="Arial"/>
        </w:rPr>
        <w:t xml:space="preserve"> parameter-wise, and event-wise datasets which may contain any number of records per subject.</w:t>
      </w:r>
    </w:p>
    <w:p w:rsidR="0030406D" w:rsidRDefault="006F7A2F" w:rsidP="00726599">
      <w:pPr>
        <w:pStyle w:val="PaperBody"/>
        <w:rPr>
          <w:rFonts w:cs="Arial"/>
        </w:rPr>
      </w:pPr>
      <w:r>
        <w:rPr>
          <w:rFonts w:cs="Arial"/>
        </w:rPr>
        <w:t xml:space="preserve">This </w:t>
      </w:r>
      <w:r w:rsidR="00B27A5D">
        <w:rPr>
          <w:rFonts w:cs="Arial"/>
        </w:rPr>
        <w:t xml:space="preserve">article focuses on the </w:t>
      </w:r>
      <w:r w:rsidR="003072C3">
        <w:rPr>
          <w:rFonts w:cs="Arial"/>
        </w:rPr>
        <w:t xml:space="preserve">application and utility of </w:t>
      </w:r>
      <w:r w:rsidR="003926DC" w:rsidRPr="003926DC">
        <w:rPr>
          <w:rFonts w:cs="Arial"/>
          <w:b/>
        </w:rPr>
        <w:t>%</w:t>
      </w:r>
      <w:proofErr w:type="spellStart"/>
      <w:r w:rsidR="003072C3" w:rsidRPr="003926DC">
        <w:rPr>
          <w:rFonts w:cs="Arial"/>
          <w:b/>
        </w:rPr>
        <w:t>SnapshotCompare</w:t>
      </w:r>
      <w:proofErr w:type="spellEnd"/>
      <w:r w:rsidR="003926DC">
        <w:rPr>
          <w:rFonts w:cs="Arial"/>
        </w:rPr>
        <w:t>, a</w:t>
      </w:r>
      <w:r w:rsidR="003072C3">
        <w:rPr>
          <w:rFonts w:cs="Arial"/>
        </w:rPr>
        <w:t xml:space="preserve"> </w:t>
      </w:r>
      <w:r w:rsidR="003926DC">
        <w:rPr>
          <w:rFonts w:cs="Arial"/>
        </w:rPr>
        <w:t xml:space="preserve">SAS </w:t>
      </w:r>
      <w:r w:rsidR="003072C3">
        <w:rPr>
          <w:rFonts w:cs="Arial"/>
        </w:rPr>
        <w:t xml:space="preserve">macro </w:t>
      </w:r>
      <w:r w:rsidR="003926DC">
        <w:rPr>
          <w:rFonts w:cs="Arial"/>
        </w:rPr>
        <w:t xml:space="preserve">which compiles metadata and generates an email report </w:t>
      </w:r>
      <w:r w:rsidR="00C065B9">
        <w:rPr>
          <w:rFonts w:cs="Arial"/>
        </w:rPr>
        <w:t xml:space="preserve">summarizing </w:t>
      </w:r>
      <w:r w:rsidR="003926DC">
        <w:rPr>
          <w:rFonts w:cs="Arial"/>
        </w:rPr>
        <w:t>comparisons at the dataset, variable, and ID</w:t>
      </w:r>
      <w:r w:rsidR="002379A1">
        <w:rPr>
          <w:rFonts w:cs="Arial"/>
        </w:rPr>
        <w:t xml:space="preserve"> </w:t>
      </w:r>
      <w:r w:rsidR="003926DC">
        <w:rPr>
          <w:rFonts w:cs="Arial"/>
        </w:rPr>
        <w:t>level</w:t>
      </w:r>
      <w:r w:rsidR="00A676B1">
        <w:rPr>
          <w:rFonts w:cs="Arial"/>
        </w:rPr>
        <w:t>s</w:t>
      </w:r>
      <w:r w:rsidR="003926DC">
        <w:rPr>
          <w:rFonts w:cs="Arial"/>
        </w:rPr>
        <w:t xml:space="preserve">.  </w:t>
      </w:r>
      <w:r w:rsidR="00AB7DDA">
        <w:rPr>
          <w:rFonts w:cs="Arial"/>
        </w:rPr>
        <w:t xml:space="preserve">This tool </w:t>
      </w:r>
      <w:r w:rsidR="005D2ED6">
        <w:rPr>
          <w:rFonts w:cs="Arial"/>
        </w:rPr>
        <w:t xml:space="preserve">allows </w:t>
      </w:r>
      <w:r w:rsidR="00A62B6C">
        <w:rPr>
          <w:rFonts w:cs="Arial"/>
        </w:rPr>
        <w:t xml:space="preserve">SAS </w:t>
      </w:r>
      <w:r w:rsidR="00AB7DDA">
        <w:rPr>
          <w:rFonts w:cs="Arial"/>
        </w:rPr>
        <w:t>u</w:t>
      </w:r>
      <w:r w:rsidR="00A62B6C">
        <w:rPr>
          <w:rFonts w:cs="Arial"/>
        </w:rPr>
        <w:t xml:space="preserve">sers </w:t>
      </w:r>
      <w:r w:rsidR="005D2ED6">
        <w:rPr>
          <w:rFonts w:cs="Arial"/>
        </w:rPr>
        <w:t xml:space="preserve">keep </w:t>
      </w:r>
      <w:r w:rsidR="003C169F">
        <w:rPr>
          <w:rFonts w:cs="Arial"/>
        </w:rPr>
        <w:t xml:space="preserve">to </w:t>
      </w:r>
      <w:r w:rsidR="005D2ED6">
        <w:rPr>
          <w:rFonts w:cs="Arial"/>
        </w:rPr>
        <w:t>tabs on the progression of their data at each snapshot or ‘cut’ of data</w:t>
      </w:r>
      <w:r w:rsidR="00A62B6C">
        <w:rPr>
          <w:rFonts w:cs="Arial"/>
        </w:rPr>
        <w:t>.</w:t>
      </w:r>
      <w:r w:rsidR="00C065B9">
        <w:rPr>
          <w:rFonts w:cs="Arial"/>
        </w:rPr>
        <w:t xml:space="preserve">  The macro contains code specific to the Windows operating system and may need to be modified for a UNIX environment.</w:t>
      </w:r>
      <w:r w:rsidR="00396315">
        <w:rPr>
          <w:rFonts w:cs="Arial"/>
        </w:rPr>
        <w:t xml:space="preserve">  </w:t>
      </w:r>
      <w:r w:rsidR="00396315" w:rsidRPr="003926DC">
        <w:rPr>
          <w:rFonts w:cs="Arial"/>
          <w:b/>
        </w:rPr>
        <w:t>%</w:t>
      </w:r>
      <w:proofErr w:type="spellStart"/>
      <w:r w:rsidR="00396315" w:rsidRPr="003926DC">
        <w:rPr>
          <w:rFonts w:cs="Arial"/>
          <w:b/>
        </w:rPr>
        <w:t>SnapshotCompare</w:t>
      </w:r>
      <w:proofErr w:type="spellEnd"/>
      <w:r w:rsidR="00396315">
        <w:rPr>
          <w:rFonts w:cs="Arial"/>
        </w:rPr>
        <w:t xml:space="preserve"> requires only that the user know how to call a SAS macro.  The internals of the macro however require an understanding of macro programming, operating system statements, </w:t>
      </w:r>
      <w:r w:rsidR="00726599">
        <w:rPr>
          <w:rFonts w:cs="Arial"/>
        </w:rPr>
        <w:t>PROC SQL, data step programming, and HTML formatting.</w:t>
      </w:r>
    </w:p>
    <w:p w:rsidR="0048098A" w:rsidRDefault="0048098A" w:rsidP="0048098A">
      <w:pPr>
        <w:pStyle w:val="Heading1"/>
      </w:pPr>
      <w:r>
        <w:t>The Macro</w:t>
      </w:r>
    </w:p>
    <w:p w:rsidR="0048098A" w:rsidRDefault="0048098A" w:rsidP="0048098A">
      <w:pPr>
        <w:pStyle w:val="PaperBody"/>
      </w:pPr>
      <w:r>
        <w:t>We need a few inputs in order to compare two snapshots and send the report to pertinent recipients:</w:t>
      </w:r>
    </w:p>
    <w:p w:rsidR="007D6DC6" w:rsidRDefault="007D6DC6" w:rsidP="00F62DEA">
      <w:pPr>
        <w:pStyle w:val="Bullet1"/>
      </w:pPr>
      <w:r>
        <w:t>Required:</w:t>
      </w:r>
    </w:p>
    <w:p w:rsidR="0048098A" w:rsidRDefault="0048098A" w:rsidP="00F62DEA">
      <w:pPr>
        <w:pStyle w:val="Bullet1"/>
        <w:numPr>
          <w:ilvl w:val="1"/>
          <w:numId w:val="8"/>
        </w:numPr>
      </w:pPr>
      <w:r>
        <w:t>Physical locations of the snapshots</w:t>
      </w:r>
    </w:p>
    <w:p w:rsidR="0048098A" w:rsidRDefault="0048098A" w:rsidP="00F62DEA">
      <w:pPr>
        <w:pStyle w:val="Bullet1"/>
        <w:numPr>
          <w:ilvl w:val="1"/>
          <w:numId w:val="8"/>
        </w:numPr>
      </w:pPr>
      <w:r>
        <w:t>Recipients’ email addresses</w:t>
      </w:r>
    </w:p>
    <w:p w:rsidR="0048098A" w:rsidRDefault="0048098A" w:rsidP="00F62DEA">
      <w:pPr>
        <w:pStyle w:val="Bullet1"/>
        <w:numPr>
          <w:ilvl w:val="1"/>
          <w:numId w:val="8"/>
        </w:numPr>
      </w:pPr>
      <w:r>
        <w:t>The ID-level variable name</w:t>
      </w:r>
    </w:p>
    <w:p w:rsidR="007D6DC6" w:rsidRDefault="007D6DC6" w:rsidP="00F62DEA">
      <w:pPr>
        <w:pStyle w:val="Bullet1"/>
      </w:pPr>
      <w:r>
        <w:t>Optional:</w:t>
      </w:r>
    </w:p>
    <w:p w:rsidR="007D6DC6" w:rsidRDefault="007D6DC6" w:rsidP="00F62DEA">
      <w:pPr>
        <w:pStyle w:val="Bullet1"/>
        <w:numPr>
          <w:ilvl w:val="1"/>
          <w:numId w:val="8"/>
        </w:numPr>
      </w:pPr>
      <w:r>
        <w:t>The level of detail of the report</w:t>
      </w:r>
    </w:p>
    <w:p w:rsidR="007D6DC6" w:rsidRDefault="007D6DC6" w:rsidP="00AF7CBA">
      <w:pPr>
        <w:pStyle w:val="Bullet1"/>
        <w:numPr>
          <w:ilvl w:val="2"/>
          <w:numId w:val="8"/>
        </w:numPr>
      </w:pPr>
      <w:r>
        <w:t>Dataset, variable, and/or ID</w:t>
      </w:r>
      <w:r w:rsidR="00BA515E">
        <w:t xml:space="preserve"> </w:t>
      </w:r>
      <w:r>
        <w:t>level</w:t>
      </w:r>
    </w:p>
    <w:p w:rsidR="007D6DC6" w:rsidRDefault="007D6DC6" w:rsidP="00F62DEA">
      <w:pPr>
        <w:pStyle w:val="Bullet1"/>
        <w:numPr>
          <w:ilvl w:val="1"/>
          <w:numId w:val="8"/>
        </w:numPr>
      </w:pPr>
      <w:r>
        <w:t>The name of the project to print in the subject of the email</w:t>
      </w:r>
    </w:p>
    <w:p w:rsidR="00F62DEA" w:rsidRDefault="00F62DEA" w:rsidP="00F62DEA">
      <w:pPr>
        <w:pStyle w:val="Bullet1"/>
        <w:numPr>
          <w:ilvl w:val="0"/>
          <w:numId w:val="0"/>
        </w:numPr>
        <w:ind w:left="288" w:hanging="144"/>
      </w:pPr>
    </w:p>
    <w:p w:rsidR="007D6DC6" w:rsidRDefault="007D6DC6" w:rsidP="007D6DC6">
      <w:pPr>
        <w:pStyle w:val="PaperBody"/>
      </w:pPr>
      <w:r>
        <w:t>To this end the macro call is as follows:</w:t>
      </w:r>
    </w:p>
    <w:p w:rsidR="007D6DC6" w:rsidRDefault="007D6DC6" w:rsidP="007D6DC6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%</w:t>
      </w:r>
      <w:proofErr w:type="spellStart"/>
      <w:proofErr w:type="gramStart"/>
      <w:r>
        <w:rPr>
          <w:rFonts w:ascii="Courier New" w:hAnsi="Courier New" w:cs="Courier New"/>
          <w:b/>
          <w:bCs/>
          <w:i/>
          <w:iCs/>
          <w:color w:val="000000"/>
          <w:sz w:val="20"/>
          <w:shd w:val="clear" w:color="auto" w:fill="FFFFFF"/>
        </w:rPr>
        <w:t>SnapshotCompare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Path1   = ,</w:t>
      </w:r>
    </w:p>
    <w:p w:rsidR="007D6DC6" w:rsidRDefault="007D6DC6" w:rsidP="007D6DC6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Emails  =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,</w:t>
      </w:r>
    </w:p>
    <w:p w:rsidR="007D6DC6" w:rsidRDefault="007D6DC6" w:rsidP="007D6DC6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Path2  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= ,</w:t>
      </w:r>
      <w:proofErr w:type="gramEnd"/>
    </w:p>
    <w:p w:rsidR="007D6DC6" w:rsidRDefault="007D6DC6" w:rsidP="007D6DC6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IDVar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= ID,</w:t>
      </w:r>
    </w:p>
    <w:p w:rsidR="007D6DC6" w:rsidRDefault="007D6DC6" w:rsidP="007D6DC6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Detail  =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ALL,</w:t>
      </w:r>
    </w:p>
    <w:p w:rsidR="007D6DC6" w:rsidRDefault="007D6DC6" w:rsidP="007D6DC6">
      <w:pPr>
        <w:pStyle w:val="PaperBody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             Project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= )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7D6DC6" w:rsidRDefault="00EA4AB1" w:rsidP="007D6DC6">
      <w:pPr>
        <w:pStyle w:val="PaperBody"/>
      </w:pPr>
      <w:r>
        <w:lastRenderedPageBreak/>
        <w:t xml:space="preserve">Detailed logic allows for a number of snapshot directory setups.  For example if </w:t>
      </w:r>
      <w:r w:rsidR="00B8004C">
        <w:t xml:space="preserve">C:\Project\Data contains </w:t>
      </w:r>
      <w:r w:rsidR="00EE25CD">
        <w:t xml:space="preserve">all snapshots in individual subfolders, </w:t>
      </w:r>
      <w:r>
        <w:t>the call can be as simple as:</w:t>
      </w:r>
    </w:p>
    <w:p w:rsidR="00EE25CD" w:rsidRDefault="00EE25CD" w:rsidP="00EE25C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%</w:t>
      </w:r>
      <w:proofErr w:type="spellStart"/>
      <w:proofErr w:type="gramStart"/>
      <w:r>
        <w:rPr>
          <w:rFonts w:ascii="Courier New" w:hAnsi="Courier New" w:cs="Courier New"/>
          <w:b/>
          <w:bCs/>
          <w:i/>
          <w:iCs/>
          <w:color w:val="000000"/>
          <w:sz w:val="20"/>
          <w:shd w:val="clear" w:color="auto" w:fill="FFFFFF"/>
        </w:rPr>
        <w:t>SnapshotCompare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Path1   = C:\Project</w:t>
      </w:r>
      <w:r w:rsidR="00AD6B87">
        <w:rPr>
          <w:rFonts w:ascii="Courier New" w:hAnsi="Courier New" w:cs="Courier New"/>
          <w:color w:val="000000"/>
          <w:sz w:val="20"/>
          <w:shd w:val="clear" w:color="auto" w:fill="FFFFFF"/>
        </w:rPr>
        <w:t>\Data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,</w:t>
      </w:r>
    </w:p>
    <w:p w:rsidR="00EE25CD" w:rsidRDefault="00EE25CD" w:rsidP="00EE25C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Emails  =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jane_doe@gmail.com,</w:t>
      </w:r>
    </w:p>
    <w:p w:rsidR="00EA4AB1" w:rsidRDefault="00EE25CD" w:rsidP="00EE25CD">
      <w:pPr>
        <w:pStyle w:val="PaperBody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             Project = Example Project);</w:t>
      </w:r>
    </w:p>
    <w:p w:rsidR="00EE25CD" w:rsidRPr="00EE25CD" w:rsidRDefault="00EE25CD" w:rsidP="00EE25CD">
      <w:pPr>
        <w:pStyle w:val="PaperBody"/>
      </w:pPr>
      <w:r>
        <w:t xml:space="preserve">In this example </w:t>
      </w:r>
      <w:r w:rsidRPr="00EE25CD">
        <w:rPr>
          <w:b/>
        </w:rPr>
        <w:t>%</w:t>
      </w:r>
      <w:proofErr w:type="spellStart"/>
      <w:r w:rsidRPr="00EE25CD">
        <w:rPr>
          <w:b/>
        </w:rPr>
        <w:t>SnapshotCompare</w:t>
      </w:r>
      <w:proofErr w:type="spellEnd"/>
      <w:r>
        <w:t xml:space="preserve"> would determine and compare the two most recently </w:t>
      </w:r>
      <w:r w:rsidR="00591CB5">
        <w:t xml:space="preserve">created </w:t>
      </w:r>
      <w:r>
        <w:t>folders in C:\Project</w:t>
      </w:r>
      <w:r w:rsidR="00AD6B87">
        <w:t>\Data</w:t>
      </w:r>
      <w:r>
        <w:t xml:space="preserve"> and the subject line of the email report would read ‘Example Project Snapshot Comparison – </w:t>
      </w:r>
      <w:r w:rsidR="00B51D23">
        <w:t>&lt;today’s date&gt;’</w:t>
      </w:r>
      <w:r w:rsidR="00AD6B87">
        <w:t>.</w:t>
      </w:r>
    </w:p>
    <w:p w:rsidR="0030406D" w:rsidRPr="00931670" w:rsidRDefault="00616CCC" w:rsidP="00931670">
      <w:pPr>
        <w:pStyle w:val="Heading1"/>
      </w:pPr>
      <w:r>
        <w:t>Metadata comparisons</w:t>
      </w:r>
    </w:p>
    <w:p w:rsidR="005A3E7F" w:rsidRDefault="00616CCC" w:rsidP="00C57397">
      <w:pPr>
        <w:pStyle w:val="PaperBody"/>
      </w:pPr>
      <w:r>
        <w:rPr>
          <w:rFonts w:cs="Arial"/>
        </w:rPr>
        <w:t xml:space="preserve">Data snapshots </w:t>
      </w:r>
      <w:r w:rsidR="005C535F">
        <w:rPr>
          <w:rFonts w:cs="Arial"/>
        </w:rPr>
        <w:t>break down</w:t>
      </w:r>
      <w:r w:rsidR="00952322">
        <w:rPr>
          <w:rFonts w:cs="Arial"/>
        </w:rPr>
        <w:t xml:space="preserve"> into three levels: the dataset</w:t>
      </w:r>
      <w:r w:rsidR="005705DE">
        <w:rPr>
          <w:rFonts w:cs="Arial"/>
        </w:rPr>
        <w:t xml:space="preserve"> </w:t>
      </w:r>
      <w:r w:rsidR="00952322">
        <w:rPr>
          <w:rFonts w:cs="Arial"/>
        </w:rPr>
        <w:t>level, the variable</w:t>
      </w:r>
      <w:r w:rsidR="005705DE">
        <w:rPr>
          <w:rFonts w:cs="Arial"/>
        </w:rPr>
        <w:t xml:space="preserve"> </w:t>
      </w:r>
      <w:r w:rsidR="00952322">
        <w:rPr>
          <w:rFonts w:cs="Arial"/>
        </w:rPr>
        <w:t>level, and the ID</w:t>
      </w:r>
      <w:r w:rsidR="005705DE">
        <w:rPr>
          <w:rFonts w:cs="Arial"/>
        </w:rPr>
        <w:t xml:space="preserve"> </w:t>
      </w:r>
      <w:r w:rsidR="00952322">
        <w:rPr>
          <w:rFonts w:cs="Arial"/>
        </w:rPr>
        <w:t>level.</w:t>
      </w:r>
      <w:bookmarkStart w:id="2" w:name="_Ref272841107"/>
      <w:r w:rsidR="00FC4103">
        <w:rPr>
          <w:rFonts w:cs="Arial"/>
        </w:rPr>
        <w:t xml:space="preserve">  Below w</w:t>
      </w:r>
      <w:r w:rsidR="00FC4103">
        <w:t xml:space="preserve">e discuss how to </w:t>
      </w:r>
      <w:r w:rsidR="00AD6B87">
        <w:t>capture</w:t>
      </w:r>
      <w:r w:rsidR="00FC4103">
        <w:t xml:space="preserve"> metadata </w:t>
      </w:r>
      <w:r w:rsidR="00AD6B87">
        <w:t xml:space="preserve">of interest </w:t>
      </w:r>
      <w:r w:rsidR="00FC4103">
        <w:t>at each level</w:t>
      </w:r>
      <w:r w:rsidR="003A2515">
        <w:t>.</w:t>
      </w:r>
    </w:p>
    <w:bookmarkEnd w:id="2"/>
    <w:p w:rsidR="0030406D" w:rsidRPr="00DB3466" w:rsidRDefault="00952322" w:rsidP="002D309A">
      <w:pPr>
        <w:pStyle w:val="Heading2"/>
      </w:pPr>
      <w:r>
        <w:t>Dataset-level Comparison</w:t>
      </w:r>
    </w:p>
    <w:p w:rsidR="0030406D" w:rsidRDefault="0048098A">
      <w:pPr>
        <w:pStyle w:val="PaperBody"/>
        <w:rPr>
          <w:rFonts w:cs="Arial"/>
        </w:rPr>
      </w:pPr>
      <w:r>
        <w:rPr>
          <w:rFonts w:cs="Arial"/>
        </w:rPr>
        <w:t>Dataset-level</w:t>
      </w:r>
      <w:r w:rsidR="00AD6B87">
        <w:rPr>
          <w:rFonts w:cs="Arial"/>
        </w:rPr>
        <w:t xml:space="preserve"> metadata includes existence, size, number of variables and observations, and file creation and modification date times.  </w:t>
      </w:r>
      <w:r w:rsidR="000F2829">
        <w:rPr>
          <w:rFonts w:cs="Arial"/>
        </w:rPr>
        <w:t>SAS provides a number of ways to capture and compare t</w:t>
      </w:r>
      <w:r w:rsidR="00AD6B87">
        <w:rPr>
          <w:rFonts w:cs="Arial"/>
        </w:rPr>
        <w:t xml:space="preserve">hese attributes and </w:t>
      </w:r>
      <w:r w:rsidR="004D4CED">
        <w:rPr>
          <w:rFonts w:cs="Arial"/>
        </w:rPr>
        <w:t>we cover two complementary methods</w:t>
      </w:r>
      <w:r w:rsidR="004721C7">
        <w:rPr>
          <w:rFonts w:cs="Arial"/>
        </w:rPr>
        <w:t>.</w:t>
      </w:r>
    </w:p>
    <w:p w:rsidR="00401C35" w:rsidRPr="00BD0B09" w:rsidRDefault="004721C7" w:rsidP="00BD0B09">
      <w:pPr>
        <w:pStyle w:val="PaperBody"/>
        <w:rPr>
          <w:rFonts w:cs="Arial"/>
        </w:rPr>
      </w:pPr>
      <w:r>
        <w:rPr>
          <w:rFonts w:cs="Arial"/>
        </w:rPr>
        <w:t xml:space="preserve">In order to peer into each snapshot we assign a LIBNAME to each, ‘_PATH1_’ </w:t>
      </w:r>
      <w:r w:rsidR="006C69F4">
        <w:rPr>
          <w:rFonts w:cs="Arial"/>
        </w:rPr>
        <w:t xml:space="preserve">to the current snapshot </w:t>
      </w:r>
      <w:r>
        <w:rPr>
          <w:rFonts w:cs="Arial"/>
        </w:rPr>
        <w:t>and ‘_PATH2_’</w:t>
      </w:r>
      <w:r w:rsidR="006C69F4">
        <w:rPr>
          <w:rFonts w:cs="Arial"/>
        </w:rPr>
        <w:t xml:space="preserve"> to the previous one</w:t>
      </w:r>
      <w:r>
        <w:rPr>
          <w:rFonts w:cs="Arial"/>
        </w:rPr>
        <w:t xml:space="preserve">.  The </w:t>
      </w:r>
      <w:r w:rsidR="00C05293">
        <w:rPr>
          <w:rFonts w:cs="Arial"/>
        </w:rPr>
        <w:t>PROC SQL DICTIONARY view TABLES</w:t>
      </w:r>
      <w:r w:rsidR="004D4CED">
        <w:rPr>
          <w:rFonts w:cs="Arial"/>
        </w:rPr>
        <w:t xml:space="preserve"> </w:t>
      </w:r>
      <w:r>
        <w:rPr>
          <w:rFonts w:cs="Arial"/>
        </w:rPr>
        <w:t xml:space="preserve">can then </w:t>
      </w:r>
      <w:r w:rsidR="007C5512">
        <w:rPr>
          <w:rFonts w:cs="Arial"/>
        </w:rPr>
        <w:t xml:space="preserve">provide a simple yet thorough </w:t>
      </w:r>
      <w:r>
        <w:rPr>
          <w:rFonts w:cs="Arial"/>
        </w:rPr>
        <w:t xml:space="preserve">summary of </w:t>
      </w:r>
      <w:r w:rsidR="00401C35">
        <w:rPr>
          <w:rFonts w:cs="Arial"/>
        </w:rPr>
        <w:t>number of observations</w:t>
      </w:r>
      <w:r>
        <w:rPr>
          <w:rFonts w:cs="Arial"/>
        </w:rPr>
        <w:t xml:space="preserve"> and </w:t>
      </w:r>
      <w:r w:rsidR="00401C35">
        <w:rPr>
          <w:rFonts w:cs="Arial"/>
        </w:rPr>
        <w:t>number of variables</w:t>
      </w:r>
      <w:r w:rsidR="007C5512">
        <w:rPr>
          <w:rFonts w:cs="Arial"/>
        </w:rPr>
        <w:t xml:space="preserve"> among other attributes</w:t>
      </w:r>
      <w:r w:rsidR="00C05293">
        <w:rPr>
          <w:rFonts w:cs="Arial"/>
        </w:rPr>
        <w:t>:</w:t>
      </w:r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hd w:val="clear" w:color="auto" w:fill="FFFFFF"/>
        </w:rPr>
        <w:t>proc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hd w:val="clear" w:color="auto" w:fill="FFFFFF"/>
        </w:rPr>
        <w:t>sql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%</w:t>
      </w:r>
      <w:r>
        <w:rPr>
          <w:rFonts w:ascii="Courier New" w:hAnsi="Courier New" w:cs="Courier New"/>
          <w:color w:val="008000"/>
          <w:sz w:val="20"/>
          <w:shd w:val="clear" w:color="auto" w:fill="FFFFFF"/>
        </w:rPr>
        <w:t>*&amp;Path1 datasets;</w:t>
      </w:r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create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Path1Datasets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*</w:t>
      </w:r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dictionary.tables</w:t>
      </w:r>
      <w:proofErr w:type="spellEnd"/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'_PATH1_'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%</w:t>
      </w:r>
      <w:r>
        <w:rPr>
          <w:rFonts w:ascii="Courier New" w:hAnsi="Courier New" w:cs="Courier New"/>
          <w:color w:val="008000"/>
          <w:sz w:val="20"/>
          <w:shd w:val="clear" w:color="auto" w:fill="FFFFFF"/>
        </w:rPr>
        <w:t>*&amp;Path2 datasets;</w:t>
      </w:r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create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Path2Datasets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*</w:t>
      </w:r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dictionary.tables</w:t>
      </w:r>
      <w:proofErr w:type="spellEnd"/>
    </w:p>
    <w:p w:rsidR="00BD0B09" w:rsidRDefault="00BD0B09" w:rsidP="00BD0B09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'_PATH2_'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401C35" w:rsidRDefault="00BD0B09" w:rsidP="00BD0B09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</w:tabs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hd w:val="clear" w:color="auto" w:fill="FFFFFF"/>
        </w:rPr>
        <w:t>quit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BD0B09" w:rsidRDefault="00BD0B09" w:rsidP="00BD0B09">
      <w:pPr>
        <w:widowControl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</w:tabs>
        <w:autoSpaceDE w:val="0"/>
        <w:autoSpaceDN w:val="0"/>
        <w:adjustRightInd w:val="0"/>
        <w:spacing w:after="0"/>
        <w:rPr>
          <w:rFonts w:ascii="SAS Monospace" w:hAnsi="SAS Monospace" w:cs="SAS Monospace"/>
          <w:color w:val="000000"/>
          <w:sz w:val="16"/>
          <w:szCs w:val="16"/>
        </w:rPr>
      </w:pPr>
    </w:p>
    <w:p w:rsidR="00605728" w:rsidRDefault="00C05293">
      <w:pPr>
        <w:pStyle w:val="PaperBody"/>
        <w:rPr>
          <w:rFonts w:cs="Arial"/>
        </w:rPr>
      </w:pPr>
      <w:r>
        <w:rPr>
          <w:rFonts w:cs="Arial"/>
        </w:rPr>
        <w:t xml:space="preserve">By </w:t>
      </w:r>
      <w:r w:rsidR="004721C7">
        <w:rPr>
          <w:rFonts w:cs="Arial"/>
        </w:rPr>
        <w:t xml:space="preserve">generating and </w:t>
      </w:r>
      <w:r>
        <w:rPr>
          <w:rFonts w:cs="Arial"/>
        </w:rPr>
        <w:t xml:space="preserve">merging </w:t>
      </w:r>
      <w:r w:rsidR="004721C7">
        <w:rPr>
          <w:rFonts w:cs="Arial"/>
        </w:rPr>
        <w:t xml:space="preserve">two datasets, one for each snapshot, </w:t>
      </w:r>
      <w:r w:rsidR="00AA444C">
        <w:rPr>
          <w:rFonts w:cs="Arial"/>
        </w:rPr>
        <w:t xml:space="preserve">we can easily compare </w:t>
      </w:r>
      <w:r w:rsidR="004721C7">
        <w:rPr>
          <w:rFonts w:cs="Arial"/>
        </w:rPr>
        <w:t xml:space="preserve">metadata and additionally </w:t>
      </w:r>
      <w:r w:rsidR="00770B48">
        <w:rPr>
          <w:rFonts w:cs="Arial"/>
        </w:rPr>
        <w:t xml:space="preserve">determine </w:t>
      </w:r>
      <w:r w:rsidR="004721C7">
        <w:rPr>
          <w:rFonts w:cs="Arial"/>
        </w:rPr>
        <w:t xml:space="preserve">new and missing datasets based on datasets present in one </w:t>
      </w:r>
      <w:r w:rsidR="00C019C2">
        <w:rPr>
          <w:rFonts w:cs="Arial"/>
        </w:rPr>
        <w:t>library</w:t>
      </w:r>
      <w:r w:rsidR="004721C7">
        <w:rPr>
          <w:rFonts w:cs="Arial"/>
        </w:rPr>
        <w:t xml:space="preserve"> but not </w:t>
      </w:r>
      <w:r w:rsidR="00AA444C">
        <w:rPr>
          <w:rFonts w:cs="Arial"/>
        </w:rPr>
        <w:t xml:space="preserve">in </w:t>
      </w:r>
      <w:r w:rsidR="004721C7">
        <w:rPr>
          <w:rFonts w:cs="Arial"/>
        </w:rPr>
        <w:t>the other.</w:t>
      </w:r>
    </w:p>
    <w:p w:rsidR="00401C35" w:rsidRDefault="00401C35">
      <w:pPr>
        <w:pStyle w:val="PaperBody"/>
        <w:rPr>
          <w:rFonts w:cs="Arial"/>
        </w:rPr>
      </w:pPr>
      <w:r>
        <w:rPr>
          <w:rFonts w:cs="Arial"/>
        </w:rPr>
        <w:t>We can capture file size, file creation date</w:t>
      </w:r>
      <w:r w:rsidR="004721C7">
        <w:rPr>
          <w:rFonts w:cs="Arial"/>
        </w:rPr>
        <w:t xml:space="preserve"> </w:t>
      </w:r>
      <w:r>
        <w:rPr>
          <w:rFonts w:cs="Arial"/>
        </w:rPr>
        <w:t>time, and file modification date</w:t>
      </w:r>
      <w:r w:rsidR="004721C7">
        <w:rPr>
          <w:rFonts w:cs="Arial"/>
        </w:rPr>
        <w:t xml:space="preserve"> </w:t>
      </w:r>
      <w:r>
        <w:rPr>
          <w:rFonts w:cs="Arial"/>
        </w:rPr>
        <w:t xml:space="preserve">time from the operating system </w:t>
      </w:r>
      <w:r w:rsidR="004721C7">
        <w:rPr>
          <w:rFonts w:cs="Arial"/>
        </w:rPr>
        <w:t>itself</w:t>
      </w:r>
      <w:r w:rsidR="00E72F12">
        <w:rPr>
          <w:rFonts w:cs="Arial"/>
        </w:rPr>
        <w:t xml:space="preserve"> with the external file</w:t>
      </w:r>
      <w:r w:rsidR="00210736">
        <w:rPr>
          <w:rFonts w:cs="Arial"/>
        </w:rPr>
        <w:t xml:space="preserve"> suite of functions</w:t>
      </w:r>
      <w:r w:rsidR="004721C7">
        <w:rPr>
          <w:rFonts w:cs="Arial"/>
        </w:rPr>
        <w:t>:</w:t>
      </w:r>
    </w:p>
    <w:p w:rsidR="00605728" w:rsidRDefault="00605728" w:rsidP="00605728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filename1 =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filename(</w:t>
      </w:r>
      <w:proofErr w:type="gramEnd"/>
      <w:r>
        <w:rPr>
          <w:rFonts w:ascii="Courier New" w:hAnsi="Courier New" w:cs="Courier New"/>
          <w:color w:val="800080"/>
          <w:sz w:val="20"/>
          <w:shd w:val="clear" w:color="auto" w:fill="FFFFFF"/>
        </w:rPr>
        <w:t>'Path1DS'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, cats(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"&amp;Path1\"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memname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'.sas7bdat'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));</w:t>
      </w:r>
    </w:p>
    <w:p w:rsidR="00605728" w:rsidRDefault="00605728" w:rsidP="00605728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</w:p>
    <w:p w:rsidR="00605728" w:rsidRDefault="00605728" w:rsidP="00605728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fileopen1  =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fopen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'Path1DS'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);</w:t>
      </w:r>
    </w:p>
    <w:p w:rsidR="00605728" w:rsidRDefault="00605728" w:rsidP="00605728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size1     =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input(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finfo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(fileopen1,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'File Size (bytes)'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), </w:t>
      </w:r>
      <w:r>
        <w:rPr>
          <w:rFonts w:ascii="Courier New" w:hAnsi="Courier New" w:cs="Courier New"/>
          <w:color w:val="008080"/>
          <w:sz w:val="20"/>
          <w:shd w:val="clear" w:color="auto" w:fill="FFFFFF"/>
        </w:rPr>
        <w:t>best.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);</w:t>
      </w:r>
    </w:p>
    <w:p w:rsidR="00605728" w:rsidRDefault="00605728" w:rsidP="00605728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created1  =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input(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finfo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(fileopen1,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'Create Time'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), </w:t>
      </w:r>
      <w:r>
        <w:rPr>
          <w:rFonts w:ascii="Courier New" w:hAnsi="Courier New" w:cs="Courier New"/>
          <w:color w:val="008080"/>
          <w:sz w:val="20"/>
          <w:shd w:val="clear" w:color="auto" w:fill="FFFFFF"/>
        </w:rPr>
        <w:t>datetime19.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);</w:t>
      </w:r>
    </w:p>
    <w:p w:rsidR="00605728" w:rsidRDefault="00605728" w:rsidP="00605728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modified1 =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input(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finfo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(fileopen1,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'Last Modified'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), </w:t>
      </w:r>
      <w:r>
        <w:rPr>
          <w:rFonts w:ascii="Courier New" w:hAnsi="Courier New" w:cs="Courier New"/>
          <w:color w:val="008080"/>
          <w:sz w:val="20"/>
          <w:shd w:val="clear" w:color="auto" w:fill="FFFFFF"/>
        </w:rPr>
        <w:t>datetime19.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);</w:t>
      </w:r>
    </w:p>
    <w:p w:rsidR="00605728" w:rsidRDefault="00605728" w:rsidP="00605728">
      <w:pPr>
        <w:pStyle w:val="PaperBody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fileclose1 = </w:t>
      </w:r>
      <w:proofErr w:type="spellStart"/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fclose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fileopen1);</w:t>
      </w:r>
    </w:p>
    <w:p w:rsidR="00605728" w:rsidRDefault="003B42AC" w:rsidP="00605728">
      <w:pPr>
        <w:pStyle w:val="PaperBody"/>
        <w:rPr>
          <w:rFonts w:cs="Arial"/>
        </w:rPr>
      </w:pPr>
      <w:r>
        <w:rPr>
          <w:rFonts w:cs="Arial"/>
        </w:rPr>
        <w:t xml:space="preserve">We opt out of DICTIONARY.TABLES file size, creation date time, and modification date time metadata </w:t>
      </w:r>
      <w:r w:rsidR="00F62EFE">
        <w:rPr>
          <w:rFonts w:cs="Arial"/>
        </w:rPr>
        <w:t>because</w:t>
      </w:r>
      <w:r w:rsidR="00605728">
        <w:rPr>
          <w:rFonts w:cs="Arial"/>
        </w:rPr>
        <w:t xml:space="preserve"> </w:t>
      </w:r>
      <w:r w:rsidR="008240DC">
        <w:rPr>
          <w:rFonts w:cs="Arial"/>
        </w:rPr>
        <w:t xml:space="preserve">the </w:t>
      </w:r>
      <w:r w:rsidR="00605728">
        <w:rPr>
          <w:rFonts w:cs="Arial"/>
        </w:rPr>
        <w:t>operating system keeps more up-to-date file metadata</w:t>
      </w:r>
      <w:r>
        <w:rPr>
          <w:rFonts w:cs="Arial"/>
        </w:rPr>
        <w:t xml:space="preserve"> than </w:t>
      </w:r>
      <w:r w:rsidR="008240DC">
        <w:rPr>
          <w:rFonts w:cs="Arial"/>
        </w:rPr>
        <w:t xml:space="preserve">do </w:t>
      </w:r>
      <w:r w:rsidR="00605728">
        <w:rPr>
          <w:rFonts w:cs="Arial"/>
        </w:rPr>
        <w:t>SAS dataset</w:t>
      </w:r>
      <w:r w:rsidR="008240DC">
        <w:rPr>
          <w:rFonts w:cs="Arial"/>
        </w:rPr>
        <w:t xml:space="preserve">s.  For example suppose </w:t>
      </w:r>
      <w:r w:rsidR="00EE6965">
        <w:rPr>
          <w:rFonts w:cs="Arial"/>
        </w:rPr>
        <w:t>a use</w:t>
      </w:r>
      <w:r w:rsidR="00126343">
        <w:rPr>
          <w:rFonts w:cs="Arial"/>
        </w:rPr>
        <w:t>r</w:t>
      </w:r>
      <w:r w:rsidR="00EE6965">
        <w:rPr>
          <w:rFonts w:cs="Arial"/>
        </w:rPr>
        <w:t xml:space="preserve"> copies </w:t>
      </w:r>
      <w:r w:rsidR="008240DC">
        <w:rPr>
          <w:rFonts w:cs="Arial"/>
        </w:rPr>
        <w:t>a SAS dataset from one location to another.  Its operating system creation date time will update but its SAS creation date time will not.</w:t>
      </w:r>
      <w:r w:rsidR="004F1D86">
        <w:rPr>
          <w:rFonts w:cs="Arial"/>
        </w:rPr>
        <w:t xml:space="preserve"> </w:t>
      </w:r>
    </w:p>
    <w:p w:rsidR="00BB0664" w:rsidRDefault="00BB0664" w:rsidP="00605728">
      <w:pPr>
        <w:pStyle w:val="PaperBody"/>
        <w:rPr>
          <w:rFonts w:cs="Arial"/>
        </w:rPr>
      </w:pPr>
      <w:r>
        <w:rPr>
          <w:rFonts w:cs="Arial"/>
        </w:rPr>
        <w:t>Finally with all dataset-level metadata compiled and compared, we apply a little HTML formatting to produce the report:</w:t>
      </w:r>
    </w:p>
    <w:p w:rsidR="00BB0664" w:rsidRDefault="00BB0664" w:rsidP="00605728">
      <w:pPr>
        <w:pStyle w:val="PaperBody"/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4466636A" wp14:editId="54D2188D">
            <wp:extent cx="5943600" cy="1104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CD" w:rsidRPr="00AA21CD" w:rsidRDefault="00F25215" w:rsidP="00AA21CD">
      <w:pPr>
        <w:pStyle w:val="Caption"/>
      </w:pPr>
      <w:proofErr w:type="gramStart"/>
      <w:r>
        <w:t>Display</w:t>
      </w:r>
      <w:r w:rsidR="00AA21CD">
        <w:t xml:space="preserve"> 1.</w:t>
      </w:r>
      <w:proofErr w:type="gramEnd"/>
      <w:r w:rsidR="00AA21CD">
        <w:t xml:space="preserve"> Example of Dataset-level Comparison Output</w:t>
      </w:r>
    </w:p>
    <w:p w:rsidR="00F62DEA" w:rsidRDefault="001160CE" w:rsidP="00605728">
      <w:pPr>
        <w:pStyle w:val="PaperBody"/>
        <w:rPr>
          <w:rFonts w:cs="Arial"/>
        </w:rPr>
      </w:pPr>
      <w:r>
        <w:rPr>
          <w:rFonts w:cs="Arial"/>
        </w:rPr>
        <w:t>Traffic lighting highlights potential issues as well as expected file progressions.</w:t>
      </w:r>
      <w:r w:rsidR="00DD23BE">
        <w:rPr>
          <w:rFonts w:cs="Arial"/>
        </w:rPr>
        <w:t xml:space="preserve"> </w:t>
      </w:r>
      <w:r w:rsidR="00346DEF">
        <w:rPr>
          <w:rFonts w:cs="Arial"/>
        </w:rPr>
        <w:t xml:space="preserve">Expected changes appear green while unexpected changes appear red. </w:t>
      </w:r>
      <w:r w:rsidR="00DD23BE">
        <w:rPr>
          <w:rFonts w:cs="Arial"/>
        </w:rPr>
        <w:t xml:space="preserve"> We expect the later data cut to </w:t>
      </w:r>
      <w:r w:rsidR="0041472C">
        <w:rPr>
          <w:rFonts w:cs="Arial"/>
        </w:rPr>
        <w:t xml:space="preserve">have at least the same number of observations and variables and </w:t>
      </w:r>
      <w:r w:rsidR="00DD23BE">
        <w:rPr>
          <w:rFonts w:cs="Arial"/>
        </w:rPr>
        <w:t>later creation and modification date</w:t>
      </w:r>
      <w:r w:rsidR="001F6F41">
        <w:rPr>
          <w:rFonts w:cs="Arial"/>
        </w:rPr>
        <w:t xml:space="preserve"> time</w:t>
      </w:r>
      <w:r w:rsidR="0041472C">
        <w:rPr>
          <w:rFonts w:cs="Arial"/>
        </w:rPr>
        <w:t>s</w:t>
      </w:r>
      <w:r w:rsidR="00DD23BE">
        <w:rPr>
          <w:rFonts w:cs="Arial"/>
        </w:rPr>
        <w:t xml:space="preserve">.  </w:t>
      </w:r>
      <w:r>
        <w:rPr>
          <w:rFonts w:cs="Arial"/>
        </w:rPr>
        <w:t xml:space="preserve"> </w:t>
      </w:r>
      <w:bookmarkStart w:id="3" w:name="_GoBack"/>
      <w:bookmarkEnd w:id="3"/>
      <w:proofErr w:type="gramStart"/>
      <w:r w:rsidR="00EE6965">
        <w:rPr>
          <w:rFonts w:cs="Arial"/>
        </w:rPr>
        <w:t>PUT(</w:t>
      </w:r>
      <w:proofErr w:type="gramEnd"/>
      <w:r w:rsidR="00EE6965">
        <w:rPr>
          <w:rFonts w:cs="Arial"/>
        </w:rPr>
        <w:t>) statements print the metadata comparisons out and provide structure, text formatting, and table formatting.</w:t>
      </w:r>
      <w:r>
        <w:rPr>
          <w:rFonts w:cs="Arial"/>
        </w:rPr>
        <w:t xml:space="preserve"> </w:t>
      </w:r>
      <w:r w:rsidR="00EE6965">
        <w:rPr>
          <w:rFonts w:cs="Arial"/>
        </w:rPr>
        <w:t xml:space="preserve"> </w:t>
      </w:r>
      <w:r>
        <w:rPr>
          <w:rFonts w:cs="Arial"/>
        </w:rPr>
        <w:t xml:space="preserve">For instance </w:t>
      </w:r>
      <w:r w:rsidR="00EE6965">
        <w:rPr>
          <w:rFonts w:cs="Arial"/>
        </w:rPr>
        <w:t xml:space="preserve">we define the </w:t>
      </w:r>
      <w:r>
        <w:rPr>
          <w:rFonts w:cs="Arial"/>
        </w:rPr>
        <w:t>general table format like so: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'&lt;head&gt;'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'&lt;style&gt;'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'  table, </w:t>
      </w:r>
      <w:proofErr w:type="spellStart"/>
      <w:r>
        <w:rPr>
          <w:rFonts w:ascii="Courier New" w:hAnsi="Courier New" w:cs="Courier New"/>
          <w:color w:val="800080"/>
          <w:sz w:val="20"/>
          <w:shd w:val="clear" w:color="auto" w:fill="FFFFFF"/>
        </w:rPr>
        <w:t>th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 td {'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  border:          1px solid black;'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  border-collapse: collapse;'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}'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'  </w:t>
      </w:r>
      <w:proofErr w:type="spellStart"/>
      <w:r>
        <w:rPr>
          <w:rFonts w:ascii="Courier New" w:hAnsi="Courier New" w:cs="Courier New"/>
          <w:color w:val="800080"/>
          <w:sz w:val="20"/>
          <w:shd w:val="clear" w:color="auto" w:fill="FFFFFF"/>
        </w:rPr>
        <w:t>th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, td {'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  padding: 5px;'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}'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'  </w:t>
      </w:r>
      <w:proofErr w:type="spellStart"/>
      <w:r>
        <w:rPr>
          <w:rFonts w:ascii="Courier New" w:hAnsi="Courier New" w:cs="Courier New"/>
          <w:color w:val="800080"/>
          <w:sz w:val="20"/>
          <w:shd w:val="clear" w:color="auto" w:fill="FFFFFF"/>
        </w:rPr>
        <w:t>th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 {'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'    background-color: </w:t>
      </w:r>
      <w:proofErr w:type="spellStart"/>
      <w:r>
        <w:rPr>
          <w:rFonts w:ascii="Courier New" w:hAnsi="Courier New" w:cs="Courier New"/>
          <w:color w:val="800080"/>
          <w:sz w:val="20"/>
          <w:shd w:val="clear" w:color="auto" w:fill="FFFFFF"/>
        </w:rPr>
        <w:t>lightblue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}'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'&lt;/head&gt;'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160CE" w:rsidRDefault="001160CE" w:rsidP="001160CE">
      <w:pPr>
        <w:pStyle w:val="PaperBody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hd w:val="clear" w:color="auto" w:fill="FFFFFF"/>
        </w:rPr>
        <w:t>'&lt;/style&gt;'</w:t>
      </w:r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F63C29" w:rsidRDefault="00F63C29" w:rsidP="001160CE">
      <w:pPr>
        <w:pStyle w:val="PaperBody"/>
        <w:rPr>
          <w:rFonts w:cs="Arial"/>
        </w:rPr>
      </w:pPr>
      <w:r>
        <w:rPr>
          <w:rFonts w:cs="Arial"/>
        </w:rPr>
        <w:t xml:space="preserve">Dataset indicators of first and last records </w:t>
      </w:r>
      <w:r w:rsidR="00A94CEC">
        <w:rPr>
          <w:rFonts w:cs="Arial"/>
        </w:rPr>
        <w:t>in the data step</w:t>
      </w:r>
      <w:r>
        <w:rPr>
          <w:rFonts w:cs="Arial"/>
        </w:rPr>
        <w:t xml:space="preserve"> like the automatic variable _N_ and the SET statement option END allow us to instantiate </w:t>
      </w:r>
      <w:r w:rsidR="00232D1F">
        <w:rPr>
          <w:rFonts w:cs="Arial"/>
        </w:rPr>
        <w:t xml:space="preserve">and close out </w:t>
      </w:r>
      <w:r w:rsidR="00A94CEC">
        <w:rPr>
          <w:rFonts w:cs="Arial"/>
        </w:rPr>
        <w:t xml:space="preserve">an HTML </w:t>
      </w:r>
      <w:r>
        <w:rPr>
          <w:rFonts w:cs="Arial"/>
        </w:rPr>
        <w:t xml:space="preserve">table </w:t>
      </w:r>
      <w:r w:rsidR="00232D1F">
        <w:rPr>
          <w:rFonts w:cs="Arial"/>
        </w:rPr>
        <w:t>(</w:t>
      </w:r>
      <w:r>
        <w:rPr>
          <w:rFonts w:cs="Arial"/>
        </w:rPr>
        <w:t xml:space="preserve">and </w:t>
      </w:r>
      <w:r w:rsidR="00232D1F">
        <w:rPr>
          <w:rFonts w:cs="Arial"/>
        </w:rPr>
        <w:t xml:space="preserve">instantiate its </w:t>
      </w:r>
      <w:r>
        <w:rPr>
          <w:rFonts w:cs="Arial"/>
        </w:rPr>
        <w:t>headers</w:t>
      </w:r>
      <w:r w:rsidR="00232D1F">
        <w:rPr>
          <w:rFonts w:cs="Arial"/>
        </w:rPr>
        <w:t>)</w:t>
      </w:r>
      <w:r>
        <w:rPr>
          <w:rFonts w:cs="Arial"/>
        </w:rPr>
        <w:t xml:space="preserve"> once while the </w:t>
      </w:r>
      <w:r w:rsidR="00A94CEC">
        <w:rPr>
          <w:rFonts w:cs="Arial"/>
        </w:rPr>
        <w:t xml:space="preserve">HTML table data prints iteratively </w:t>
      </w:r>
      <w:r>
        <w:rPr>
          <w:rFonts w:cs="Arial"/>
        </w:rPr>
        <w:t xml:space="preserve">with each record in the </w:t>
      </w:r>
      <w:r w:rsidR="00A94CEC">
        <w:rPr>
          <w:rFonts w:cs="Arial"/>
        </w:rPr>
        <w:t xml:space="preserve">SAS </w:t>
      </w:r>
      <w:r>
        <w:rPr>
          <w:rFonts w:cs="Arial"/>
        </w:rPr>
        <w:t xml:space="preserve">dataset.  In order to populate the table data we simply </w:t>
      </w:r>
      <w:r w:rsidR="00232D1F">
        <w:rPr>
          <w:rFonts w:cs="Arial"/>
        </w:rPr>
        <w:t xml:space="preserve">sandwich </w:t>
      </w:r>
      <w:r w:rsidR="00A94CEC">
        <w:rPr>
          <w:rFonts w:cs="Arial"/>
        </w:rPr>
        <w:t xml:space="preserve">every </w:t>
      </w:r>
      <w:r w:rsidR="00232D1F">
        <w:rPr>
          <w:rFonts w:cs="Arial"/>
        </w:rPr>
        <w:t xml:space="preserve">column value </w:t>
      </w:r>
      <w:r w:rsidR="00A94CEC">
        <w:rPr>
          <w:rFonts w:cs="Arial"/>
        </w:rPr>
        <w:t xml:space="preserve">between </w:t>
      </w:r>
      <w:r w:rsidR="00232D1F">
        <w:rPr>
          <w:rFonts w:cs="Arial"/>
        </w:rPr>
        <w:t xml:space="preserve">the HTML table row </w:t>
      </w:r>
      <w:proofErr w:type="gramStart"/>
      <w:r w:rsidR="00232D1F">
        <w:rPr>
          <w:rFonts w:cs="Arial"/>
        </w:rPr>
        <w:t>tag</w:t>
      </w:r>
      <w:proofErr w:type="gramEnd"/>
      <w:r w:rsidR="0055732A">
        <w:rPr>
          <w:rFonts w:cs="Arial"/>
        </w:rPr>
        <w:t xml:space="preserve"> ‘&lt;</w:t>
      </w:r>
      <w:proofErr w:type="spellStart"/>
      <w:r w:rsidR="0055732A">
        <w:rPr>
          <w:rFonts w:cs="Arial"/>
        </w:rPr>
        <w:t>tr</w:t>
      </w:r>
      <w:proofErr w:type="spellEnd"/>
      <w:r w:rsidR="0055732A">
        <w:rPr>
          <w:rFonts w:cs="Arial"/>
        </w:rPr>
        <w:t>&gt;’:</w:t>
      </w:r>
    </w:p>
    <w:p w:rsidR="001E354F" w:rsidRDefault="001E354F" w:rsidP="001E354F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&lt;</w:t>
      </w:r>
      <w:proofErr w:type="spellStart"/>
      <w:r>
        <w:rPr>
          <w:rFonts w:ascii="Courier New" w:hAnsi="Courier New" w:cs="Courier New"/>
          <w:color w:val="800080"/>
          <w:sz w:val="20"/>
          <w:shd w:val="clear" w:color="auto" w:fill="FFFFFF"/>
        </w:rPr>
        <w:t>tr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&gt;'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E354F" w:rsidRDefault="001E354F" w:rsidP="001E354F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dataset;</w:t>
      </w:r>
    </w:p>
    <w:p w:rsidR="001E354F" w:rsidRDefault="001E354F" w:rsidP="001E354F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nvar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1E354F" w:rsidRDefault="001E354F" w:rsidP="001E354F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nobs;</w:t>
      </w:r>
    </w:p>
    <w:p w:rsidR="001E354F" w:rsidRDefault="001E354F" w:rsidP="001E354F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size;</w:t>
      </w:r>
    </w:p>
    <w:p w:rsidR="001E354F" w:rsidRDefault="001E354F" w:rsidP="001E354F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created;</w:t>
      </w:r>
    </w:p>
    <w:p w:rsidR="001E354F" w:rsidRDefault="001E354F" w:rsidP="001E354F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modified;</w:t>
      </w:r>
    </w:p>
    <w:p w:rsidR="001E354F" w:rsidRPr="001E354F" w:rsidRDefault="001E354F" w:rsidP="001E354F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  &lt;/</w:t>
      </w:r>
      <w:proofErr w:type="spellStart"/>
      <w:r>
        <w:rPr>
          <w:rFonts w:ascii="Courier New" w:hAnsi="Courier New" w:cs="Courier New"/>
          <w:color w:val="800080"/>
          <w:sz w:val="20"/>
          <w:shd w:val="clear" w:color="auto" w:fill="FFFFFF"/>
        </w:rPr>
        <w:t>tr</w:t>
      </w:r>
      <w:proofErr w:type="spellEnd"/>
      <w:r>
        <w:rPr>
          <w:rFonts w:ascii="Courier New" w:hAnsi="Courier New" w:cs="Courier New"/>
          <w:color w:val="800080"/>
          <w:sz w:val="20"/>
          <w:shd w:val="clear" w:color="auto" w:fill="FFFFFF"/>
        </w:rPr>
        <w:t>&gt;'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616CCC" w:rsidRPr="00DB3466" w:rsidRDefault="00952322" w:rsidP="00616CCC">
      <w:pPr>
        <w:pStyle w:val="Heading2"/>
      </w:pPr>
      <w:r>
        <w:t>Variable-level comparison</w:t>
      </w:r>
    </w:p>
    <w:p w:rsidR="00404D01" w:rsidRDefault="008C5401" w:rsidP="00616CCC">
      <w:pPr>
        <w:pStyle w:val="PaperBody"/>
        <w:rPr>
          <w:rFonts w:cs="Arial"/>
        </w:rPr>
      </w:pPr>
      <w:r>
        <w:rPr>
          <w:rFonts w:cs="Arial"/>
        </w:rPr>
        <w:t xml:space="preserve">Variable-level metadata includes existence, </w:t>
      </w:r>
      <w:r w:rsidR="00404D01">
        <w:rPr>
          <w:rFonts w:cs="Arial"/>
        </w:rPr>
        <w:t xml:space="preserve">type, length, format, </w:t>
      </w:r>
      <w:proofErr w:type="spellStart"/>
      <w:r w:rsidR="00404D01">
        <w:rPr>
          <w:rFonts w:cs="Arial"/>
        </w:rPr>
        <w:t>informat</w:t>
      </w:r>
      <w:proofErr w:type="spellEnd"/>
      <w:r w:rsidR="00404D01">
        <w:rPr>
          <w:rFonts w:cs="Arial"/>
        </w:rPr>
        <w:t>, and label.  The PROC SQL DICTIONARY view COLUMNS provides these attributes and much like the dataset-level metadata we can generate a dataset of each snapshot’s variable-level metadata: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hd w:val="clear" w:color="auto" w:fill="FFFFFF"/>
        </w:rPr>
        <w:t>proc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hd w:val="clear" w:color="auto" w:fill="FFFFFF"/>
        </w:rPr>
        <w:t>sql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noprint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%</w:t>
      </w:r>
      <w:r>
        <w:rPr>
          <w:rFonts w:ascii="Courier New" w:hAnsi="Courier New" w:cs="Courier New"/>
          <w:color w:val="008000"/>
          <w:sz w:val="20"/>
          <w:shd w:val="clear" w:color="auto" w:fill="FFFFFF"/>
        </w:rPr>
        <w:t>*&amp;Path1 variables;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create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Path1Variables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*,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upcase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memname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dataset,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upcase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(name)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variable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dictionary.columns</w:t>
      </w:r>
      <w:proofErr w:type="spellEnd"/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'_PATH1_'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order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dataset, variable;</w:t>
      </w:r>
    </w:p>
    <w:p w:rsidR="00C305D9" w:rsidRDefault="00C305D9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</w:p>
    <w:p w:rsidR="00C305D9" w:rsidRDefault="00C305D9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</w:p>
    <w:p w:rsidR="00C305D9" w:rsidRDefault="00C305D9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%</w:t>
      </w:r>
      <w:r>
        <w:rPr>
          <w:rFonts w:ascii="Courier New" w:hAnsi="Courier New" w:cs="Courier New"/>
          <w:color w:val="008000"/>
          <w:sz w:val="20"/>
          <w:shd w:val="clear" w:color="auto" w:fill="FFFFFF"/>
        </w:rPr>
        <w:t>*&amp;Path2 variables;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create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Path2Variables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*,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upcase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memname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dataset,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upcase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(name)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variable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dictionary.columns</w:t>
      </w:r>
      <w:proofErr w:type="spellEnd"/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'_PATH2_'</w:t>
      </w:r>
    </w:p>
    <w:p w:rsidR="00404D01" w:rsidRDefault="00404D01" w:rsidP="00404D01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order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dataset, variable;</w:t>
      </w:r>
    </w:p>
    <w:p w:rsidR="00404D01" w:rsidRDefault="00404D01" w:rsidP="00404D01">
      <w:pPr>
        <w:pStyle w:val="PaperBody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quit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A6497C" w:rsidRDefault="00A6497C" w:rsidP="00A6497C">
      <w:pPr>
        <w:pStyle w:val="PaperBody"/>
      </w:pPr>
      <w:r>
        <w:t>Aggre</w:t>
      </w:r>
      <w:r w:rsidR="0080289A">
        <w:t>gating our results</w:t>
      </w:r>
      <w:r w:rsidR="007E77CA">
        <w:t>,</w:t>
      </w:r>
      <w:r w:rsidR="0080289A">
        <w:t xml:space="preserve"> we output a </w:t>
      </w:r>
      <w:r w:rsidR="00F130D9">
        <w:t>vertical table with a row for each attribute within each dataset along with a list of variables with mismatches for a given attribute:</w:t>
      </w:r>
    </w:p>
    <w:p w:rsidR="0080289A" w:rsidRDefault="0080289A" w:rsidP="00A6497C">
      <w:pPr>
        <w:pStyle w:val="PaperBody"/>
      </w:pPr>
      <w:r>
        <w:rPr>
          <w:noProof/>
        </w:rPr>
        <w:drawing>
          <wp:inline distT="0" distB="0" distL="0" distR="0" wp14:anchorId="496F9A91" wp14:editId="5124B82A">
            <wp:extent cx="5943600" cy="1115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CD" w:rsidRDefault="00F25215" w:rsidP="00AA21CD">
      <w:pPr>
        <w:pStyle w:val="Caption"/>
      </w:pPr>
      <w:proofErr w:type="gramStart"/>
      <w:r>
        <w:t>Display</w:t>
      </w:r>
      <w:r w:rsidR="00AA21CD">
        <w:t xml:space="preserve"> 2.</w:t>
      </w:r>
      <w:proofErr w:type="gramEnd"/>
      <w:r w:rsidR="00AA21CD">
        <w:t xml:space="preserve"> Example of Variable-level Comparison Output</w:t>
      </w:r>
    </w:p>
    <w:p w:rsidR="00735970" w:rsidRDefault="00735970" w:rsidP="00A6497C">
      <w:pPr>
        <w:pStyle w:val="PaperBody"/>
      </w:pPr>
      <w:r>
        <w:t xml:space="preserve">New and missing variables as well as variables with differing type highlight red because these attributes are more likely to cause issues in </w:t>
      </w:r>
      <w:r w:rsidR="00497B2B">
        <w:t xml:space="preserve">downstream </w:t>
      </w:r>
      <w:r>
        <w:t>programs</w:t>
      </w:r>
      <w:r w:rsidR="00666DB3">
        <w:t xml:space="preserve"> than are format, </w:t>
      </w:r>
      <w:proofErr w:type="spellStart"/>
      <w:r w:rsidR="00666DB3">
        <w:t>informat</w:t>
      </w:r>
      <w:proofErr w:type="spellEnd"/>
      <w:r w:rsidR="00666DB3">
        <w:t>, label, and length</w:t>
      </w:r>
      <w:r>
        <w:t>.</w:t>
      </w:r>
      <w:r w:rsidR="000C204E">
        <w:t xml:space="preserve">  We present problem variables in a comma-delimited list.</w:t>
      </w:r>
    </w:p>
    <w:p w:rsidR="00616CCC" w:rsidRPr="00DB3466" w:rsidRDefault="00616CCC" w:rsidP="00616CCC">
      <w:pPr>
        <w:pStyle w:val="Heading2"/>
      </w:pPr>
      <w:r>
        <w:t>ID-level comparison</w:t>
      </w:r>
    </w:p>
    <w:p w:rsidR="00616CCC" w:rsidRDefault="00E32E8D" w:rsidP="00952322">
      <w:pPr>
        <w:pStyle w:val="PaperBody"/>
        <w:rPr>
          <w:rFonts w:cs="Arial"/>
        </w:rPr>
      </w:pPr>
      <w:r>
        <w:rPr>
          <w:rFonts w:cs="Arial"/>
        </w:rPr>
        <w:t xml:space="preserve">ID-level metadata comprises a short list: new IDs, missing IDs, and IDs with fewer records than the previous snapshot.  In order to aggregate datasets, IDs, and number of records per </w:t>
      </w:r>
      <w:r w:rsidR="003758BD">
        <w:rPr>
          <w:rFonts w:cs="Arial"/>
        </w:rPr>
        <w:t xml:space="preserve">dataset per </w:t>
      </w:r>
      <w:r>
        <w:rPr>
          <w:rFonts w:cs="Arial"/>
        </w:rPr>
        <w:t>ID we stack and count in a PROC SQL CREATE TABLE statement: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hd w:val="clear" w:color="auto" w:fill="FFFFFF"/>
        </w:rPr>
        <w:t>proc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hd w:val="clear" w:color="auto" w:fill="FFFFFF"/>
        </w:rPr>
        <w:t>sql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%</w:t>
      </w:r>
      <w:r>
        <w:rPr>
          <w:rFonts w:ascii="Courier New" w:hAnsi="Courier New" w:cs="Courier New"/>
          <w:color w:val="008000"/>
          <w:sz w:val="20"/>
          <w:shd w:val="clear" w:color="auto" w:fill="FFFFFF"/>
        </w:rPr>
        <w:t>*Collapse datasets to one record per dataset per ID value,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8000"/>
          <w:sz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8000"/>
          <w:sz w:val="20"/>
          <w:shd w:val="clear" w:color="auto" w:fill="FFFFFF"/>
        </w:rPr>
        <w:t>count</w:t>
      </w:r>
      <w:proofErr w:type="gramEnd"/>
      <w:r>
        <w:rPr>
          <w:rFonts w:ascii="Courier New" w:hAnsi="Courier New" w:cs="Courier New"/>
          <w:color w:val="008000"/>
          <w:sz w:val="20"/>
          <w:shd w:val="clear" w:color="auto" w:fill="FFFFFF"/>
        </w:rPr>
        <w:t xml:space="preserve"> number of records per dataset per ID value,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8000"/>
          <w:sz w:val="20"/>
          <w:shd w:val="clear" w:color="auto" w:fill="FFFFFF"/>
        </w:rPr>
        <w:t>and</w:t>
      </w:r>
      <w:proofErr w:type="gramEnd"/>
      <w:r>
        <w:rPr>
          <w:rFonts w:ascii="Courier New" w:hAnsi="Courier New" w:cs="Courier New"/>
          <w:color w:val="008000"/>
          <w:sz w:val="20"/>
          <w:shd w:val="clear" w:color="auto" w:fill="FFFFFF"/>
        </w:rPr>
        <w:t xml:space="preserve"> stack resulting datasets.;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create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Path1IDs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%do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%to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sysfunc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countw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(&amp;Datasets));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%let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Dataset =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scan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&amp;Datasets, &amp;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);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"&amp;Dataset"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Dataset,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                    &amp;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IDVar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,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      </w:t>
      </w:r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count(</w:t>
      </w:r>
      <w:proofErr w:type="gramEnd"/>
      <w:r>
        <w:rPr>
          <w:rFonts w:ascii="Courier New" w:hAnsi="Courier New" w:cs="Courier New"/>
          <w:b/>
          <w:bCs/>
          <w:color w:val="008080"/>
          <w:sz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)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nID1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from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z w:val="20"/>
          <w:shd w:val="clear" w:color="auto" w:fill="FFFFFF"/>
        </w:rPr>
        <w:t>_path1_.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&amp;Dataset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group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&amp;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IDVar</w:t>
      </w:r>
      <w:proofErr w:type="spellEnd"/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%if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&amp;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lt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sysfunc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countw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(&amp;Datasets))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%then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 w:rsidR="00455223"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</w:t>
      </w:r>
      <w:r w:rsidRPr="003758BD">
        <w:rPr>
          <w:rFonts w:ascii="Courier New" w:hAnsi="Courier New" w:cs="Courier New"/>
          <w:sz w:val="20"/>
          <w:shd w:val="clear" w:color="auto" w:fill="FFFFFF"/>
        </w:rPr>
        <w:t xml:space="preserve">outer 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union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corr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%else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order by Dataset, &amp;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IDVar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;);</w:t>
      </w:r>
    </w:p>
    <w:p w:rsidR="003758BD" w:rsidRDefault="003758BD" w:rsidP="003758BD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%end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D64F04" w:rsidRDefault="003758BD" w:rsidP="003758BD">
      <w:pPr>
        <w:pStyle w:val="PaperBody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hd w:val="clear" w:color="auto" w:fill="FFFFFF"/>
        </w:rPr>
        <w:t>quit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B17EFE" w:rsidRDefault="003758BD" w:rsidP="003758BD">
      <w:pPr>
        <w:pStyle w:val="PaperBody"/>
      </w:pPr>
      <w:r>
        <w:t xml:space="preserve">&amp;Datasets is a space-delimited list of datasets in the snapshot which we iterate over to </w:t>
      </w:r>
      <w:r w:rsidR="0066607F">
        <w:t>generate a SELECT query for each dataset and stack</w:t>
      </w:r>
      <w:r w:rsidR="00291F1E">
        <w:t xml:space="preserve"> the resulting output</w:t>
      </w:r>
      <w:r w:rsidR="0066607F">
        <w:t xml:space="preserve"> together with OUTER UNION CORR operator</w:t>
      </w:r>
      <w:r w:rsidR="00291F1E">
        <w:t>s</w:t>
      </w:r>
      <w:r w:rsidR="0066607F">
        <w:t>.</w:t>
      </w:r>
      <w:r w:rsidR="00291F1E">
        <w:t xml:space="preserve">  </w:t>
      </w:r>
      <w:r w:rsidR="007C7EC0">
        <w:t xml:space="preserve">Like the dataset- and variable-level comparisons, once </w:t>
      </w:r>
      <w:r w:rsidR="008F2DC4">
        <w:t xml:space="preserve">we manipulate </w:t>
      </w:r>
      <w:r w:rsidR="007C7EC0">
        <w:t>b</w:t>
      </w:r>
      <w:r w:rsidR="008F2DC4">
        <w:t xml:space="preserve">oth snapshots’ metadata into like form, </w:t>
      </w:r>
      <w:r w:rsidR="007C7EC0">
        <w:t xml:space="preserve">i.e. one record per dataset per ID, </w:t>
      </w:r>
      <w:r w:rsidR="004C3354">
        <w:t>we merge, compare</w:t>
      </w:r>
      <w:r w:rsidR="007B4D23">
        <w:t>,</w:t>
      </w:r>
      <w:r w:rsidR="004C3354">
        <w:t xml:space="preserve"> and format the metadata </w:t>
      </w:r>
      <w:r w:rsidR="007C7EC0">
        <w:t>into a simple report:</w:t>
      </w:r>
    </w:p>
    <w:p w:rsidR="007B4D23" w:rsidRDefault="007B4D23" w:rsidP="003758BD">
      <w:pPr>
        <w:pStyle w:val="PaperBody"/>
      </w:pPr>
    </w:p>
    <w:p w:rsidR="007B4D23" w:rsidRDefault="007B4D23" w:rsidP="003758BD">
      <w:pPr>
        <w:pStyle w:val="PaperBody"/>
      </w:pPr>
    </w:p>
    <w:p w:rsidR="007C7EC0" w:rsidRDefault="007C7EC0" w:rsidP="003758BD">
      <w:pPr>
        <w:pStyle w:val="PaperBody"/>
      </w:pPr>
      <w:r>
        <w:rPr>
          <w:noProof/>
        </w:rPr>
        <w:drawing>
          <wp:inline distT="0" distB="0" distL="0" distR="0" wp14:anchorId="1647EED8" wp14:editId="57DE4E38">
            <wp:extent cx="5943600" cy="1356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CD" w:rsidRDefault="00F25215" w:rsidP="00AA21CD">
      <w:pPr>
        <w:pStyle w:val="Caption"/>
      </w:pPr>
      <w:proofErr w:type="gramStart"/>
      <w:r>
        <w:t>Display</w:t>
      </w:r>
      <w:r w:rsidR="00AA21CD">
        <w:t xml:space="preserve"> 3.</w:t>
      </w:r>
      <w:proofErr w:type="gramEnd"/>
      <w:r w:rsidR="00AA21CD">
        <w:t xml:space="preserve"> Example of ID-level Comparison Output</w:t>
      </w:r>
    </w:p>
    <w:p w:rsidR="007C7EC0" w:rsidRDefault="007C7EC0" w:rsidP="003758BD">
      <w:pPr>
        <w:pStyle w:val="PaperBody"/>
      </w:pPr>
      <w:r>
        <w:t xml:space="preserve">In this example SUBJECT is the ID variable and we highlight statuses of missing and fewer records red.  Note </w:t>
      </w:r>
      <w:r w:rsidR="001B0A88">
        <w:t xml:space="preserve">that </w:t>
      </w:r>
      <w:r>
        <w:t xml:space="preserve">ID values with fewer records print with the change in number of records to give an idea of the scale of the issue.  </w:t>
      </w:r>
      <w:r w:rsidR="000C204E">
        <w:t>Like the variable-level table</w:t>
      </w:r>
      <w:r w:rsidR="007152C9">
        <w:t>’s attributes</w:t>
      </w:r>
      <w:r w:rsidR="000C204E">
        <w:t xml:space="preserve"> </w:t>
      </w:r>
      <w:r w:rsidR="00481B0A">
        <w:t xml:space="preserve">we present statuses </w:t>
      </w:r>
      <w:r w:rsidR="000C204E">
        <w:t xml:space="preserve">vertically and problem </w:t>
      </w:r>
      <w:r w:rsidR="00481B0A">
        <w:t>IDs in a comma-delimited list.</w:t>
      </w:r>
    </w:p>
    <w:p w:rsidR="0030406D" w:rsidRDefault="00616CCC" w:rsidP="00C57397">
      <w:pPr>
        <w:pStyle w:val="Heading1"/>
      </w:pPr>
      <w:r>
        <w:t>Email Report</w:t>
      </w:r>
    </w:p>
    <w:p w:rsidR="00AF4614" w:rsidRDefault="006D5CA1" w:rsidP="00330C96">
      <w:pPr>
        <w:pStyle w:val="PaperBody"/>
      </w:pPr>
      <w:r>
        <w:t xml:space="preserve">With the metadata and HTML formatting in place, all that remains is </w:t>
      </w:r>
      <w:r w:rsidR="00A915E4">
        <w:t>to sandwich</w:t>
      </w:r>
      <w:r>
        <w:t xml:space="preserve"> everything in a FILENAME statement</w:t>
      </w:r>
      <w:r w:rsidR="00A915E4">
        <w:t xml:space="preserve"> with the EMAIL (SMTP) access method.  </w:t>
      </w:r>
      <w:r w:rsidR="00AF4614">
        <w:t>The FILENAME syntax is straight-forward:</w:t>
      </w:r>
    </w:p>
    <w:p w:rsidR="00AF4614" w:rsidRDefault="00AF4614" w:rsidP="00AF461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%</w:t>
      </w:r>
      <w:r>
        <w:rPr>
          <w:rFonts w:ascii="Courier New" w:hAnsi="Courier New" w:cs="Courier New"/>
          <w:color w:val="008000"/>
          <w:sz w:val="20"/>
          <w:shd w:val="clear" w:color="auto" w:fill="FFFFFF"/>
        </w:rPr>
        <w:t>*Create email file</w:t>
      </w:r>
      <w:proofErr w:type="gramStart"/>
      <w:r>
        <w:rPr>
          <w:rFonts w:ascii="Courier New" w:hAnsi="Courier New" w:cs="Courier New"/>
          <w:color w:val="008000"/>
          <w:sz w:val="20"/>
          <w:shd w:val="clear" w:color="auto" w:fill="FFFFFF"/>
        </w:rPr>
        <w:t>.;</w:t>
      </w:r>
      <w:proofErr w:type="gramEnd"/>
    </w:p>
    <w:p w:rsidR="00AF4614" w:rsidRDefault="00AF4614" w:rsidP="00AF461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filename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snapshot</w:t>
      </w:r>
    </w:p>
    <w:p w:rsidR="00AF4614" w:rsidRDefault="00AF4614" w:rsidP="00AF461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email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hd w:val="clear" w:color="auto" w:fill="FFFFFF"/>
        </w:rPr>
        <w:t>%do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%to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sysfunc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countw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(&amp;Emails,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 )));</w:t>
      </w:r>
    </w:p>
    <w:p w:rsidR="00AF4614" w:rsidRDefault="00AF4614" w:rsidP="00AF461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%let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Email =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scan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&amp;Emails, &amp;</w:t>
      </w:r>
      <w:proofErr w:type="spell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str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( ));</w:t>
      </w:r>
    </w:p>
    <w:p w:rsidR="00AF4614" w:rsidRDefault="00AF4614" w:rsidP="00AF461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</w:p>
    <w:p w:rsidR="00AF4614" w:rsidRDefault="00AF4614" w:rsidP="00AF461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    "&amp;Email"</w:t>
      </w:r>
    </w:p>
    <w:p w:rsidR="00AF4614" w:rsidRDefault="00AF4614" w:rsidP="00AF461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     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%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>)</w:t>
      </w:r>
    </w:p>
    <w:p w:rsidR="00AF4614" w:rsidRDefault="00AF4614" w:rsidP="00AF461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hd w:val="clear" w:color="auto" w:fill="FFFFFF"/>
        </w:rPr>
        <w:t>ct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= 'text/html'</w:t>
      </w:r>
    </w:p>
    <w:p w:rsidR="00AF4614" w:rsidRDefault="00AF4614" w:rsidP="00AF4614">
      <w:pPr>
        <w:pStyle w:val="PaperBody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         </w:t>
      </w:r>
      <w:proofErr w:type="gramStart"/>
      <w:r>
        <w:rPr>
          <w:rFonts w:ascii="Courier New" w:hAnsi="Courier New" w:cs="Courier New"/>
          <w:color w:val="000000"/>
          <w:shd w:val="clear" w:color="auto" w:fill="FFFFFF"/>
        </w:rPr>
        <w:t>subject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 xml:space="preserve"> = "&amp;Project Snapshot Comparison - &amp;Today";</w:t>
      </w:r>
    </w:p>
    <w:p w:rsidR="00AF4614" w:rsidRDefault="00AF7CBA" w:rsidP="00AF4614">
      <w:pPr>
        <w:pStyle w:val="PaperBody"/>
      </w:pPr>
      <w:r>
        <w:t xml:space="preserve">The %DO loop </w:t>
      </w:r>
      <w:r w:rsidR="00CE045E">
        <w:t xml:space="preserve">on </w:t>
      </w:r>
      <w:r>
        <w:t xml:space="preserve">the </w:t>
      </w:r>
      <w:r w:rsidR="00CE045E">
        <w:t xml:space="preserve">EMAIL line iterates through </w:t>
      </w:r>
      <w:r w:rsidR="00A635C5">
        <w:t xml:space="preserve">the </w:t>
      </w:r>
      <w:r w:rsidR="00CE045E">
        <w:t xml:space="preserve">list of emails </w:t>
      </w:r>
      <w:r w:rsidR="00A635C5">
        <w:t xml:space="preserve">in </w:t>
      </w:r>
      <w:proofErr w:type="gramStart"/>
      <w:r w:rsidR="00A635C5">
        <w:t>the &amp;</w:t>
      </w:r>
      <w:proofErr w:type="gramEnd"/>
      <w:r w:rsidR="00A635C5">
        <w:t xml:space="preserve">Emails argument to </w:t>
      </w:r>
      <w:r w:rsidR="00A635C5" w:rsidRPr="00A635C5">
        <w:rPr>
          <w:b/>
        </w:rPr>
        <w:t>%</w:t>
      </w:r>
      <w:proofErr w:type="spellStart"/>
      <w:r w:rsidR="00A635C5" w:rsidRPr="00A635C5">
        <w:rPr>
          <w:b/>
        </w:rPr>
        <w:t>SnapshotCompare</w:t>
      </w:r>
      <w:proofErr w:type="spellEnd"/>
      <w:r w:rsidR="0033463A">
        <w:t xml:space="preserve"> to enclose each email address in quotes</w:t>
      </w:r>
      <w:r w:rsidR="006A331D">
        <w:t xml:space="preserve">.  </w:t>
      </w:r>
      <w:r w:rsidR="00D81A28">
        <w:t>The CT option is an alias for content type and we specify ‘text/html’ to i</w:t>
      </w:r>
      <w:r w:rsidR="0033463A">
        <w:t>ndicate the output file is text-</w:t>
      </w:r>
      <w:r w:rsidR="00D81A28">
        <w:t xml:space="preserve">based with HTML formatting.  </w:t>
      </w:r>
      <w:r w:rsidR="0033463A">
        <w:t xml:space="preserve">As one might expect the SUBJECT option defines the subject line in the outgoing email.  </w:t>
      </w:r>
      <w:r w:rsidR="006A331D">
        <w:t xml:space="preserve">To </w:t>
      </w:r>
      <w:r w:rsidR="00AD5404">
        <w:t xml:space="preserve">the </w:t>
      </w:r>
      <w:proofErr w:type="spellStart"/>
      <w:r w:rsidR="0033463A">
        <w:t>fileref</w:t>
      </w:r>
      <w:proofErr w:type="spellEnd"/>
      <w:r w:rsidR="0033463A">
        <w:t xml:space="preserve"> </w:t>
      </w:r>
      <w:r w:rsidR="008365F6">
        <w:t xml:space="preserve">named SNAPSHOT </w:t>
      </w:r>
      <w:r w:rsidR="006A331D">
        <w:t>we print our metadata dataset in a data step with a FILE statement:</w:t>
      </w:r>
    </w:p>
    <w:p w:rsidR="00AD5404" w:rsidRDefault="00AD5404" w:rsidP="00AD540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%</w:t>
      </w:r>
      <w:r>
        <w:rPr>
          <w:rFonts w:ascii="Courier New" w:hAnsi="Courier New" w:cs="Courier New"/>
          <w:color w:val="008000"/>
          <w:sz w:val="20"/>
          <w:shd w:val="clear" w:color="auto" w:fill="FFFFFF"/>
        </w:rPr>
        <w:t>*Write snapshot comparison report to email</w:t>
      </w:r>
      <w:proofErr w:type="gramStart"/>
      <w:r>
        <w:rPr>
          <w:rFonts w:ascii="Courier New" w:hAnsi="Courier New" w:cs="Courier New"/>
          <w:color w:val="008000"/>
          <w:sz w:val="20"/>
          <w:shd w:val="clear" w:color="auto" w:fill="FFFFFF"/>
        </w:rPr>
        <w:t>.;</w:t>
      </w:r>
      <w:proofErr w:type="gramEnd"/>
    </w:p>
    <w:p w:rsidR="00AD5404" w:rsidRDefault="00AD5404" w:rsidP="00AD540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hd w:val="clear" w:color="auto" w:fill="FFFFFF"/>
        </w:rPr>
        <w:t>data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hd w:val="clear" w:color="auto" w:fill="FFFFFF"/>
        </w:rPr>
        <w:t>_null_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AD5404" w:rsidRDefault="00AD5404" w:rsidP="00AD540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file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snapshot </w:t>
      </w:r>
      <w:proofErr w:type="spell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notitles</w:t>
      </w:r>
      <w:proofErr w:type="spellEnd"/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AD5404" w:rsidRDefault="00AD5404" w:rsidP="00AD540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set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Metadata;</w:t>
      </w:r>
    </w:p>
    <w:p w:rsidR="00AD5404" w:rsidRDefault="00AD5404" w:rsidP="00AD540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</w:p>
    <w:p w:rsidR="00AD5404" w:rsidRDefault="00AD5404" w:rsidP="00AD540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</w:t>
      </w:r>
      <w:r>
        <w:rPr>
          <w:rFonts w:ascii="Courier New" w:hAnsi="Courier New" w:cs="Courier New"/>
          <w:color w:val="008000"/>
          <w:sz w:val="20"/>
          <w:shd w:val="clear" w:color="auto" w:fill="FFFFFF"/>
        </w:rPr>
        <w:t xml:space="preserve">*Not HTML </w:t>
      </w:r>
      <w:proofErr w:type="gramStart"/>
      <w:r>
        <w:rPr>
          <w:rFonts w:ascii="Courier New" w:hAnsi="Courier New" w:cs="Courier New"/>
          <w:color w:val="008000"/>
          <w:sz w:val="20"/>
          <w:shd w:val="clear" w:color="auto" w:fill="FFFFFF"/>
        </w:rPr>
        <w:t>formatting</w:t>
      </w:r>
      <w:r w:rsidR="0038544D">
        <w:rPr>
          <w:rFonts w:ascii="Courier New" w:hAnsi="Courier New" w:cs="Courier New"/>
          <w:color w:val="008000"/>
          <w:sz w:val="20"/>
          <w:shd w:val="clear" w:color="auto" w:fill="FFFFFF"/>
        </w:rPr>
        <w:t>,</w:t>
      </w:r>
      <w:proofErr w:type="gramEnd"/>
      <w:r w:rsidR="0038544D">
        <w:rPr>
          <w:rFonts w:ascii="Courier New" w:hAnsi="Courier New" w:cs="Courier New"/>
          <w:color w:val="008000"/>
          <w:sz w:val="20"/>
          <w:shd w:val="clear" w:color="auto" w:fill="FFFFFF"/>
        </w:rPr>
        <w:t xml:space="preserve"> abridged from full macro code</w:t>
      </w:r>
      <w:r>
        <w:rPr>
          <w:rFonts w:ascii="Courier New" w:hAnsi="Courier New" w:cs="Courier New"/>
          <w:color w:val="008000"/>
          <w:sz w:val="20"/>
          <w:shd w:val="clear" w:color="auto" w:fill="FFFFFF"/>
        </w:rPr>
        <w:t>;</w:t>
      </w:r>
    </w:p>
    <w:p w:rsidR="00AD5404" w:rsidRDefault="00AD5404" w:rsidP="00AD540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'&lt;</w:t>
      </w:r>
      <w:r w:rsidR="0038544D">
        <w:rPr>
          <w:rFonts w:ascii="Courier New" w:hAnsi="Courier New" w:cs="Courier New"/>
          <w:color w:val="800080"/>
          <w:sz w:val="20"/>
          <w:shd w:val="clear" w:color="auto" w:fill="FFFFFF"/>
        </w:rPr>
        <w:t>Greeting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&gt;'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AD5404" w:rsidRDefault="00AD5404" w:rsidP="00AD540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'&lt;</w:t>
      </w:r>
      <w:r w:rsidR="0038544D">
        <w:rPr>
          <w:rFonts w:ascii="Courier New" w:hAnsi="Courier New" w:cs="Courier New"/>
          <w:color w:val="800080"/>
          <w:sz w:val="20"/>
          <w:shd w:val="clear" w:color="auto" w:fill="FFFFFF"/>
        </w:rPr>
        <w:t>Description of Comparison with Hyperlink Snapshots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&gt;'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AD5404" w:rsidRDefault="00AD5404" w:rsidP="00AD5404">
      <w:pPr>
        <w:widowControl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hd w:val="clear" w:color="auto" w:fill="FFFFFF"/>
        </w:rPr>
        <w:t>put</w:t>
      </w:r>
      <w:proofErr w:type="gramEnd"/>
      <w:r>
        <w:rPr>
          <w:rFonts w:ascii="Courier New" w:hAnsi="Courier New" w:cs="Courier New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'&lt;</w:t>
      </w:r>
      <w:r w:rsidR="0038544D">
        <w:rPr>
          <w:rFonts w:ascii="Courier New" w:hAnsi="Courier New" w:cs="Courier New"/>
          <w:color w:val="800080"/>
          <w:sz w:val="20"/>
          <w:shd w:val="clear" w:color="auto" w:fill="FFFFFF"/>
        </w:rPr>
        <w:t>Comparison Tables</w:t>
      </w:r>
      <w:r>
        <w:rPr>
          <w:rFonts w:ascii="Courier New" w:hAnsi="Courier New" w:cs="Courier New"/>
          <w:color w:val="800080"/>
          <w:sz w:val="20"/>
          <w:shd w:val="clear" w:color="auto" w:fill="FFFFFF"/>
        </w:rPr>
        <w:t>&gt;'</w:t>
      </w:r>
      <w:r>
        <w:rPr>
          <w:rFonts w:ascii="Courier New" w:hAnsi="Courier New" w:cs="Courier New"/>
          <w:color w:val="000000"/>
          <w:sz w:val="20"/>
          <w:shd w:val="clear" w:color="auto" w:fill="FFFFFF"/>
        </w:rPr>
        <w:t>;</w:t>
      </w:r>
    </w:p>
    <w:p w:rsidR="00AD5404" w:rsidRDefault="00AD5404" w:rsidP="00AD5404">
      <w:pPr>
        <w:pStyle w:val="PaperBody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hd w:val="clear" w:color="auto" w:fill="FFFFFF"/>
        </w:rPr>
        <w:t>run</w:t>
      </w:r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4E61DC" w:rsidRDefault="00C84E5E" w:rsidP="00AD5404">
      <w:pPr>
        <w:pStyle w:val="PaperBody"/>
      </w:pPr>
      <w:r>
        <w:t>And that’s the last step.</w:t>
      </w:r>
      <w:r w:rsidR="00AD5404">
        <w:t xml:space="preserve">  </w:t>
      </w:r>
      <w:r w:rsidR="009B373D">
        <w:t>Readers will find t</w:t>
      </w:r>
      <w:r w:rsidR="00AD5404">
        <w:t xml:space="preserve">he full code in the </w:t>
      </w:r>
      <w:r w:rsidR="00156587">
        <w:t>supplemental text file</w:t>
      </w:r>
      <w:r w:rsidR="00AD5404">
        <w:t>.</w:t>
      </w:r>
    </w:p>
    <w:p w:rsidR="00E2118A" w:rsidRDefault="00E2118A" w:rsidP="00AD5404">
      <w:pPr>
        <w:pStyle w:val="PaperBody"/>
      </w:pPr>
    </w:p>
    <w:p w:rsidR="00E2118A" w:rsidRDefault="00E2118A" w:rsidP="00AD5404">
      <w:pPr>
        <w:pStyle w:val="PaperBody"/>
      </w:pPr>
    </w:p>
    <w:p w:rsidR="00E2118A" w:rsidRDefault="00E2118A" w:rsidP="00AD5404">
      <w:pPr>
        <w:pStyle w:val="PaperBody"/>
      </w:pPr>
    </w:p>
    <w:p w:rsidR="00E2118A" w:rsidRDefault="00E2118A" w:rsidP="00AD5404">
      <w:pPr>
        <w:pStyle w:val="PaperBody"/>
      </w:pPr>
    </w:p>
    <w:p w:rsidR="00C84E5E" w:rsidRDefault="00C84E5E" w:rsidP="00C84E5E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Summary</w:t>
      </w:r>
    </w:p>
    <w:p w:rsidR="00C84E5E" w:rsidRDefault="00C84E5E" w:rsidP="00C84E5E">
      <w:pPr>
        <w:pStyle w:val="PaperBody"/>
      </w:pPr>
      <w:r>
        <w:t xml:space="preserve">In </w:t>
      </w:r>
      <w:r w:rsidR="00AD5404">
        <w:t xml:space="preserve">summary the final emailed report requires </w:t>
      </w:r>
      <w:r w:rsidR="00270460">
        <w:t>three</w:t>
      </w:r>
      <w:r w:rsidR="00AD5404">
        <w:t xml:space="preserve"> </w:t>
      </w:r>
      <w:r w:rsidR="006D18EA">
        <w:t>primary</w:t>
      </w:r>
      <w:r w:rsidR="00AD5404">
        <w:t xml:space="preserve"> steps:</w:t>
      </w:r>
    </w:p>
    <w:p w:rsidR="00AD5404" w:rsidRDefault="006D18EA" w:rsidP="00AD5404">
      <w:pPr>
        <w:pStyle w:val="Bullet1"/>
      </w:pPr>
      <w:r>
        <w:t>Assign LIBNAMEs to each snapshot</w:t>
      </w:r>
    </w:p>
    <w:p w:rsidR="006D18EA" w:rsidRDefault="006D18EA" w:rsidP="006D18EA">
      <w:pPr>
        <w:pStyle w:val="Bullet1"/>
      </w:pPr>
      <w:r>
        <w:t>Compare metadata at the:</w:t>
      </w:r>
    </w:p>
    <w:p w:rsidR="006D18EA" w:rsidRDefault="006D18EA" w:rsidP="006D18EA">
      <w:pPr>
        <w:pStyle w:val="Bullet1"/>
        <w:numPr>
          <w:ilvl w:val="1"/>
          <w:numId w:val="8"/>
        </w:numPr>
      </w:pPr>
      <w:r>
        <w:t>Dataset</w:t>
      </w:r>
      <w:r w:rsidR="00AC750E">
        <w:t xml:space="preserve"> </w:t>
      </w:r>
      <w:r>
        <w:t>level</w:t>
      </w:r>
    </w:p>
    <w:p w:rsidR="006D18EA" w:rsidRDefault="00AC750E" w:rsidP="006D18EA">
      <w:pPr>
        <w:pStyle w:val="Bullet1"/>
        <w:numPr>
          <w:ilvl w:val="1"/>
          <w:numId w:val="8"/>
        </w:numPr>
      </w:pPr>
      <w:r>
        <w:t xml:space="preserve">Variable </w:t>
      </w:r>
      <w:r w:rsidR="006D18EA">
        <w:t>level</w:t>
      </w:r>
    </w:p>
    <w:p w:rsidR="006D18EA" w:rsidRDefault="00AC750E" w:rsidP="006D18EA">
      <w:pPr>
        <w:pStyle w:val="Bullet1"/>
        <w:numPr>
          <w:ilvl w:val="1"/>
          <w:numId w:val="8"/>
        </w:numPr>
      </w:pPr>
      <w:r>
        <w:t xml:space="preserve">ID </w:t>
      </w:r>
      <w:r w:rsidR="006D18EA">
        <w:t>level</w:t>
      </w:r>
    </w:p>
    <w:p w:rsidR="00435757" w:rsidRDefault="006D18EA" w:rsidP="00435757">
      <w:pPr>
        <w:pStyle w:val="Bullet1"/>
      </w:pPr>
      <w:r>
        <w:t>Print metadata comparisons to an email</w:t>
      </w:r>
    </w:p>
    <w:p w:rsidR="00435757" w:rsidRDefault="00435757" w:rsidP="00435757">
      <w:pPr>
        <w:pStyle w:val="Bullet1"/>
        <w:numPr>
          <w:ilvl w:val="0"/>
          <w:numId w:val="0"/>
        </w:numPr>
      </w:pPr>
    </w:p>
    <w:p w:rsidR="006D18EA" w:rsidRPr="00C84E5E" w:rsidRDefault="00270460" w:rsidP="006D18EA">
      <w:pPr>
        <w:pStyle w:val="Bullet1"/>
        <w:numPr>
          <w:ilvl w:val="0"/>
          <w:numId w:val="0"/>
        </w:numPr>
      </w:pPr>
      <w:r>
        <w:t>Several intermediate steps round out the macro including code which checks input arguments, generates hyperlinks to local and network drives, and customizes the report.</w:t>
      </w:r>
    </w:p>
    <w:p w:rsidR="0030406D" w:rsidRDefault="0030406D" w:rsidP="00C57397">
      <w:pPr>
        <w:pStyle w:val="Heading1"/>
      </w:pPr>
      <w:bookmarkStart w:id="4" w:name="_Toc272756045"/>
      <w:r w:rsidRPr="0030406D">
        <w:t>C</w:t>
      </w:r>
      <w:r w:rsidR="005C2A9F">
        <w:t>onclusion</w:t>
      </w:r>
      <w:bookmarkEnd w:id="4"/>
    </w:p>
    <w:p w:rsidR="003709E0" w:rsidRPr="003709E0" w:rsidRDefault="00C17A15" w:rsidP="009D4400">
      <w:pPr>
        <w:pStyle w:val="PaperBody"/>
      </w:pPr>
      <w:r>
        <w:t>SAS provide</w:t>
      </w:r>
      <w:r w:rsidR="008D5574">
        <w:t>s</w:t>
      </w:r>
      <w:r>
        <w:t xml:space="preserve"> a number of tools to </w:t>
      </w:r>
      <w:r w:rsidR="00772EE9">
        <w:t xml:space="preserve">capture </w:t>
      </w:r>
      <w:r w:rsidR="008D5574">
        <w:t xml:space="preserve">and </w:t>
      </w:r>
      <w:r w:rsidR="00772EE9">
        <w:t xml:space="preserve">track </w:t>
      </w:r>
      <w:r w:rsidR="008D5574">
        <w:t>meta</w:t>
      </w:r>
      <w:r>
        <w:t xml:space="preserve">data.  </w:t>
      </w:r>
      <w:r w:rsidR="00773AE6">
        <w:t xml:space="preserve">One desire across all disciplines and industries is trustworthy data.  A few </w:t>
      </w:r>
      <w:r w:rsidR="00772EE9">
        <w:t xml:space="preserve">backend </w:t>
      </w:r>
      <w:r w:rsidR="00C21C7B">
        <w:t xml:space="preserve">database </w:t>
      </w:r>
      <w:r w:rsidR="00772EE9">
        <w:t xml:space="preserve">checks </w:t>
      </w:r>
      <w:r w:rsidR="00C21C7B">
        <w:t xml:space="preserve">provide </w:t>
      </w:r>
      <w:r w:rsidR="000A1F04">
        <w:t xml:space="preserve">a </w:t>
      </w:r>
      <w:r w:rsidR="00C21C7B">
        <w:t>sense of integrity</w:t>
      </w:r>
      <w:r w:rsidR="000A1F04">
        <w:t xml:space="preserve"> in a snapshot with a concise summary of metadata metrics.  Data facilitators can set up a </w:t>
      </w:r>
      <w:r w:rsidR="004401C3">
        <w:t xml:space="preserve">scheduled task </w:t>
      </w:r>
      <w:r w:rsidR="000A1F04">
        <w:t xml:space="preserve">to run </w:t>
      </w:r>
      <w:r w:rsidR="000A1F04" w:rsidRPr="000A1F04">
        <w:rPr>
          <w:b/>
        </w:rPr>
        <w:t>%</w:t>
      </w:r>
      <w:proofErr w:type="spellStart"/>
      <w:r w:rsidR="000A1F04" w:rsidRPr="000A1F04">
        <w:rPr>
          <w:b/>
        </w:rPr>
        <w:t>SnapshotCompare</w:t>
      </w:r>
      <w:proofErr w:type="spellEnd"/>
      <w:r w:rsidR="000A1F04">
        <w:t xml:space="preserve"> </w:t>
      </w:r>
      <w:r w:rsidR="004401C3">
        <w:t xml:space="preserve">periodically or run the macro manually for intermittent deliveries.  We encourage </w:t>
      </w:r>
      <w:r w:rsidR="009D4400">
        <w:t>SAS users to test the tool out and send us feedback.</w:t>
      </w:r>
      <w:r w:rsidR="00B8452D">
        <w:t xml:space="preserve"> </w:t>
      </w:r>
    </w:p>
    <w:p w:rsidR="0067400F" w:rsidRDefault="00F23349" w:rsidP="006C74F0">
      <w:pPr>
        <w:pStyle w:val="Heading1"/>
      </w:pPr>
      <w:bookmarkStart w:id="5" w:name="_Toc272756048"/>
      <w:r w:rsidRPr="00D61D89">
        <w:t>Recommended Reading</w:t>
      </w:r>
      <w:bookmarkEnd w:id="5"/>
    </w:p>
    <w:p w:rsidR="005E7B73" w:rsidRPr="004844B9" w:rsidRDefault="001F6F41" w:rsidP="006C74F0">
      <w:pPr>
        <w:pStyle w:val="ListBullet"/>
        <w:rPr>
          <w:rStyle w:val="Hyperlink"/>
          <w:i/>
          <w:color w:val="auto"/>
          <w:u w:val="none"/>
        </w:rPr>
      </w:pPr>
      <w:hyperlink r:id="rId15" w:history="1">
        <w:r w:rsidR="006C74F0" w:rsidRPr="000B41E9">
          <w:rPr>
            <w:rStyle w:val="Hyperlink"/>
            <w:i/>
          </w:rPr>
          <w:t>http://www.w3schools.com/html/</w:t>
        </w:r>
      </w:hyperlink>
    </w:p>
    <w:p w:rsidR="004844B9" w:rsidRPr="004844B9" w:rsidRDefault="001F6F41" w:rsidP="004844B9">
      <w:pPr>
        <w:pStyle w:val="ListBullet"/>
        <w:rPr>
          <w:i/>
        </w:rPr>
      </w:pPr>
      <w:hyperlink r:id="rId16" w:history="1">
        <w:r w:rsidR="004844B9" w:rsidRPr="005A7F5A">
          <w:rPr>
            <w:rStyle w:val="Hyperlink"/>
            <w:i/>
          </w:rPr>
          <w:t>http://www.regular-expressions.info/</w:t>
        </w:r>
      </w:hyperlink>
      <w:r w:rsidR="004844B9">
        <w:rPr>
          <w:i/>
        </w:rPr>
        <w:t xml:space="preserve"> </w:t>
      </w:r>
    </w:p>
    <w:p w:rsidR="0030406D" w:rsidRPr="00D61D89" w:rsidRDefault="0030406D" w:rsidP="00D61D89">
      <w:pPr>
        <w:pStyle w:val="Heading1"/>
      </w:pPr>
      <w:bookmarkStart w:id="6" w:name="_Toc272756049"/>
      <w:r w:rsidRPr="00D61D89">
        <w:t>Contact Information</w:t>
      </w:r>
      <w:bookmarkEnd w:id="6"/>
    </w:p>
    <w:p w:rsidR="0030406D" w:rsidRPr="0030406D" w:rsidRDefault="0030406D">
      <w:pPr>
        <w:pStyle w:val="PaperBody"/>
        <w:rPr>
          <w:rFonts w:cs="Arial"/>
        </w:rPr>
      </w:pPr>
      <w:r w:rsidRPr="0030406D">
        <w:rPr>
          <w:rFonts w:cs="Arial"/>
        </w:rPr>
        <w:t>Your comments and questions are valued and encouraged.</w:t>
      </w:r>
      <w:r w:rsidR="00762137">
        <w:rPr>
          <w:rFonts w:cs="Arial"/>
        </w:rPr>
        <w:t xml:space="preserve"> </w:t>
      </w:r>
      <w:r w:rsidRPr="0030406D">
        <w:rPr>
          <w:rFonts w:cs="Arial"/>
        </w:rPr>
        <w:t>Contact the author at:</w:t>
      </w:r>
    </w:p>
    <w:p w:rsidR="0030406D" w:rsidRPr="0030406D" w:rsidRDefault="00C57BF1" w:rsidP="00C57BF1">
      <w:pPr>
        <w:pStyle w:val="AddressBlock"/>
        <w:rPr>
          <w:rFonts w:cs="Arial"/>
        </w:rPr>
      </w:pPr>
      <w:r>
        <w:rPr>
          <w:rFonts w:cs="Arial"/>
        </w:rPr>
        <w:t xml:space="preserve">Alexandra Buck </w:t>
      </w:r>
      <w:r w:rsidR="00AF0630">
        <w:rPr>
          <w:rFonts w:cs="Arial"/>
        </w:rPr>
        <w:tab/>
      </w:r>
      <w:r w:rsidR="00AF0630">
        <w:rPr>
          <w:rFonts w:cs="Arial"/>
        </w:rPr>
        <w:tab/>
      </w:r>
      <w:r w:rsidR="00AF0630">
        <w:rPr>
          <w:rFonts w:cs="Arial"/>
        </w:rPr>
        <w:tab/>
      </w:r>
      <w:r>
        <w:rPr>
          <w:rFonts w:cs="Arial"/>
        </w:rPr>
        <w:t>Spencer Childress</w:t>
      </w:r>
    </w:p>
    <w:p w:rsidR="00C57BF1" w:rsidRPr="0030406D" w:rsidRDefault="001F6F41" w:rsidP="00C57BF1">
      <w:pPr>
        <w:pStyle w:val="AddressBlock"/>
        <w:rPr>
          <w:rFonts w:cs="Arial"/>
        </w:rPr>
      </w:pPr>
      <w:hyperlink r:id="rId17" w:history="1">
        <w:r w:rsidR="00C57BF1" w:rsidRPr="00BA11F4">
          <w:rPr>
            <w:rStyle w:val="Hyperlink"/>
            <w:rFonts w:cs="Arial"/>
          </w:rPr>
          <w:t>alexandra_buck@rhoworld.com</w:t>
        </w:r>
      </w:hyperlink>
      <w:r w:rsidR="00C57BF1">
        <w:rPr>
          <w:rFonts w:cs="Arial"/>
        </w:rPr>
        <w:t xml:space="preserve"> </w:t>
      </w:r>
      <w:r w:rsidR="00AF0630">
        <w:rPr>
          <w:rFonts w:cs="Arial"/>
        </w:rPr>
        <w:tab/>
      </w:r>
      <w:hyperlink r:id="rId18" w:history="1">
        <w:r w:rsidR="00C57BF1" w:rsidRPr="00BA11F4">
          <w:rPr>
            <w:rStyle w:val="Hyperlink"/>
            <w:rFonts w:cs="Arial"/>
          </w:rPr>
          <w:t>spencer_childress@rhoworld.com</w:t>
        </w:r>
      </w:hyperlink>
      <w:r w:rsidR="00C57BF1" w:rsidRPr="00C57BF1">
        <w:rPr>
          <w:rFonts w:cs="Arial"/>
        </w:rPr>
        <w:t xml:space="preserve"> </w:t>
      </w:r>
    </w:p>
    <w:p w:rsidR="00C57BF1" w:rsidRPr="0030406D" w:rsidRDefault="00A77DED" w:rsidP="00C57BF1">
      <w:pPr>
        <w:pStyle w:val="AddressBlock"/>
        <w:rPr>
          <w:rFonts w:cs="Arial"/>
        </w:rPr>
      </w:pPr>
      <w:r>
        <w:rPr>
          <w:rFonts w:cs="Arial"/>
        </w:rPr>
        <w:t>Rho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proofErr w:type="spellStart"/>
      <w:r>
        <w:rPr>
          <w:rFonts w:cs="Arial"/>
        </w:rPr>
        <w:t>Rho</w:t>
      </w:r>
      <w:proofErr w:type="spellEnd"/>
    </w:p>
    <w:p w:rsidR="00895254" w:rsidRPr="0030406D" w:rsidRDefault="00895254">
      <w:pPr>
        <w:pStyle w:val="AddressBlock"/>
        <w:rPr>
          <w:rFonts w:cs="Arial"/>
        </w:rPr>
      </w:pPr>
    </w:p>
    <w:p w:rsidR="0030406D" w:rsidRPr="0030406D" w:rsidRDefault="0030406D">
      <w:pPr>
        <w:pStyle w:val="PaperBody"/>
        <w:rPr>
          <w:rFonts w:cs="Arial"/>
        </w:rPr>
      </w:pPr>
      <w:r w:rsidRPr="0030406D">
        <w:rPr>
          <w:rFonts w:cs="Arial"/>
        </w:rPr>
        <w:t>SAS and all other SAS Institute Inc. product or service names are registered trademarks or trademarks of SAS Institute Inc. in the USA and other countries. ® indicates USA</w:t>
      </w:r>
      <w:r w:rsidR="00762137">
        <w:rPr>
          <w:rFonts w:cs="Arial"/>
        </w:rPr>
        <w:t xml:space="preserve"> registration. </w:t>
      </w:r>
    </w:p>
    <w:p w:rsidR="002E2094" w:rsidRPr="00E81251" w:rsidRDefault="0030406D" w:rsidP="00E81251">
      <w:pPr>
        <w:pStyle w:val="PaperBody"/>
        <w:rPr>
          <w:rFonts w:cs="Arial"/>
        </w:rPr>
      </w:pPr>
      <w:r w:rsidRPr="0030406D">
        <w:rPr>
          <w:rFonts w:cs="Arial"/>
        </w:rPr>
        <w:t>Other brand and product names are trademarks of their respective companies.</w:t>
      </w:r>
    </w:p>
    <w:sectPr w:rsidR="002E2094" w:rsidRPr="00E81251" w:rsidSect="008D22B8">
      <w:footerReference w:type="default" r:id="rId19"/>
      <w:footerReference w:type="first" r:id="rId20"/>
      <w:endnotePr>
        <w:numFmt w:val="decimal"/>
      </w:endnotePr>
      <w:type w:val="continuous"/>
      <w:pgSz w:w="12240" w:h="15840" w:code="1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12C1" w:rsidRDefault="00F212C1">
      <w:r>
        <w:separator/>
      </w:r>
    </w:p>
  </w:endnote>
  <w:endnote w:type="continuationSeparator" w:id="0">
    <w:p w:rsidR="00F212C1" w:rsidRDefault="00F21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82B2B5CB-D3DF-4665-A4BA-24391FC18C1C}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B986342D-47CC-4D63-8B6A-FCEAD9FD6A63}"/>
    <w:embedBold r:id="rId3" w:fontKey="{36C11FE7-DC57-4830-9059-9EFF97C75F4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B1D2FE0E-A4FB-4A72-A9E4-21612183164C}"/>
    <w:embedBold r:id="rId5" w:fontKey="{B47F2B81-CD72-428C-A9E3-174B015F849F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08770220-4E80-4A2A-8165-A3C91541637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CD08132B-70FA-4E0F-B112-56FB35F58A60}"/>
    <w:embedBold r:id="rId8" w:fontKey="{0EE3F891-3C00-4326-BC94-0F987C60B96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 Std">
    <w:altName w:val="Courier Std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SAS Monospace">
    <w:panose1 w:val="020B0609020202020204"/>
    <w:charset w:val="00"/>
    <w:family w:val="modern"/>
    <w:pitch w:val="fixed"/>
    <w:sig w:usb0="00000003" w:usb1="00000000" w:usb2="00000000" w:usb3="00000000" w:csb0="00000001" w:csb1="00000000"/>
    <w:embedRegular r:id="rId9" w:fontKey="{C21777AB-947C-4A58-86B0-2A3CB364605C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0" w:fontKey="{12DFFA08-BB47-48A1-B266-48C07ED25F9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1539" w:rsidRDefault="003A1539">
    <w:pPr>
      <w:pStyle w:val="Footer"/>
      <w:widowControl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page </w:instrText>
    </w:r>
    <w:r>
      <w:rPr>
        <w:rStyle w:val="PageNumber"/>
      </w:rPr>
      <w:fldChar w:fldCharType="separate"/>
    </w:r>
    <w:r w:rsidR="001F6F41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1539" w:rsidRDefault="003A1539">
    <w:pPr>
      <w:pStyle w:val="Footer"/>
      <w:jc w:val="center"/>
      <w:rPr>
        <w:rFonts w:cs="Arial"/>
      </w:rPr>
    </w:pPr>
    <w:r>
      <w:rPr>
        <w:rFonts w:cs="Arial"/>
        <w:snapToGrid w:val="0"/>
      </w:rPr>
      <w:fldChar w:fldCharType="begin"/>
    </w:r>
    <w:r>
      <w:rPr>
        <w:rFonts w:cs="Arial"/>
        <w:snapToGrid w:val="0"/>
      </w:rPr>
      <w:instrText xml:space="preserve"> PAGE </w:instrText>
    </w:r>
    <w:r>
      <w:rPr>
        <w:rFonts w:cs="Arial"/>
        <w:snapToGrid w:val="0"/>
      </w:rPr>
      <w:fldChar w:fldCharType="separate"/>
    </w:r>
    <w:r w:rsidR="0041472C">
      <w:rPr>
        <w:rFonts w:cs="Arial"/>
        <w:noProof/>
        <w:snapToGrid w:val="0"/>
      </w:rPr>
      <w:t>1</w:t>
    </w:r>
    <w:r>
      <w:rPr>
        <w:rFonts w:cs="Arial"/>
        <w:snapToGrid w:val="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12C1" w:rsidRDefault="00F212C1">
      <w:r>
        <w:separator/>
      </w:r>
    </w:p>
  </w:footnote>
  <w:footnote w:type="continuationSeparator" w:id="0">
    <w:p w:rsidR="00F212C1" w:rsidRDefault="00F212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95A7A4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E1CE12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1031B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C9E6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B0C467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4721E6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D6493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344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154718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006CD3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4A3699"/>
    <w:multiLevelType w:val="hybridMultilevel"/>
    <w:tmpl w:val="9118E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61B77F1"/>
    <w:multiLevelType w:val="hybridMultilevel"/>
    <w:tmpl w:val="445E4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F7B1E25"/>
    <w:multiLevelType w:val="hybridMultilevel"/>
    <w:tmpl w:val="16A8A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0774BE4"/>
    <w:multiLevelType w:val="hybridMultilevel"/>
    <w:tmpl w:val="4A58A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2271EC9"/>
    <w:multiLevelType w:val="hybridMultilevel"/>
    <w:tmpl w:val="A7D4D880"/>
    <w:lvl w:ilvl="0" w:tplc="346216D8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50A512E"/>
    <w:multiLevelType w:val="hybridMultilevel"/>
    <w:tmpl w:val="3622F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2212D9"/>
    <w:multiLevelType w:val="hybridMultilevel"/>
    <w:tmpl w:val="664CC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8872A6B"/>
    <w:multiLevelType w:val="hybridMultilevel"/>
    <w:tmpl w:val="E9D8C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504FFE"/>
    <w:multiLevelType w:val="hybridMultilevel"/>
    <w:tmpl w:val="13CCB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28C0BB6"/>
    <w:multiLevelType w:val="hybridMultilevel"/>
    <w:tmpl w:val="895AE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7C776F"/>
    <w:multiLevelType w:val="hybridMultilevel"/>
    <w:tmpl w:val="45BA4298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>
    <w:nsid w:val="5B9366B9"/>
    <w:multiLevelType w:val="hybridMultilevel"/>
    <w:tmpl w:val="4928F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BB7086"/>
    <w:multiLevelType w:val="hybridMultilevel"/>
    <w:tmpl w:val="0554B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382A1A"/>
    <w:multiLevelType w:val="hybridMultilevel"/>
    <w:tmpl w:val="AEE2B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B30D1A"/>
    <w:multiLevelType w:val="hybridMultilevel"/>
    <w:tmpl w:val="1064171A"/>
    <w:lvl w:ilvl="0" w:tplc="5678A3E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E44E39"/>
    <w:multiLevelType w:val="hybridMultilevel"/>
    <w:tmpl w:val="B09AA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A541B3"/>
    <w:multiLevelType w:val="hybridMultilevel"/>
    <w:tmpl w:val="55400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14"/>
  </w:num>
  <w:num w:numId="9">
    <w:abstractNumId w:val="20"/>
  </w:num>
  <w:num w:numId="10">
    <w:abstractNumId w:val="2"/>
  </w:num>
  <w:num w:numId="11">
    <w:abstractNumId w:val="1"/>
  </w:num>
  <w:num w:numId="12">
    <w:abstractNumId w:val="0"/>
  </w:num>
  <w:num w:numId="13">
    <w:abstractNumId w:val="8"/>
  </w:num>
  <w:num w:numId="14">
    <w:abstractNumId w:val="8"/>
    <w:lvlOverride w:ilvl="0">
      <w:startOverride w:val="1"/>
    </w:lvlOverride>
  </w:num>
  <w:num w:numId="15">
    <w:abstractNumId w:val="10"/>
  </w:num>
  <w:num w:numId="16">
    <w:abstractNumId w:val="19"/>
  </w:num>
  <w:num w:numId="17">
    <w:abstractNumId w:val="12"/>
  </w:num>
  <w:num w:numId="18">
    <w:abstractNumId w:val="17"/>
  </w:num>
  <w:num w:numId="19">
    <w:abstractNumId w:val="22"/>
  </w:num>
  <w:num w:numId="20">
    <w:abstractNumId w:val="23"/>
  </w:num>
  <w:num w:numId="21">
    <w:abstractNumId w:val="21"/>
  </w:num>
  <w:num w:numId="22">
    <w:abstractNumId w:val="13"/>
  </w:num>
  <w:num w:numId="23">
    <w:abstractNumId w:val="15"/>
  </w:num>
  <w:num w:numId="24">
    <w:abstractNumId w:val="16"/>
  </w:num>
  <w:num w:numId="25">
    <w:abstractNumId w:val="18"/>
  </w:num>
  <w:num w:numId="26">
    <w:abstractNumId w:val="26"/>
  </w:num>
  <w:num w:numId="27">
    <w:abstractNumId w:val="25"/>
  </w:num>
  <w:num w:numId="28">
    <w:abstractNumId w:val="11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2C1"/>
    <w:rsid w:val="00012C8D"/>
    <w:rsid w:val="00020E74"/>
    <w:rsid w:val="000218DA"/>
    <w:rsid w:val="00022399"/>
    <w:rsid w:val="00031A7C"/>
    <w:rsid w:val="00035EB2"/>
    <w:rsid w:val="00060DD9"/>
    <w:rsid w:val="000631F0"/>
    <w:rsid w:val="00063A79"/>
    <w:rsid w:val="00064EA6"/>
    <w:rsid w:val="0006706C"/>
    <w:rsid w:val="0008520A"/>
    <w:rsid w:val="00086226"/>
    <w:rsid w:val="00096857"/>
    <w:rsid w:val="00097B8E"/>
    <w:rsid w:val="000A07DD"/>
    <w:rsid w:val="000A1F04"/>
    <w:rsid w:val="000A39C5"/>
    <w:rsid w:val="000B3956"/>
    <w:rsid w:val="000B41E9"/>
    <w:rsid w:val="000C0E54"/>
    <w:rsid w:val="000C1842"/>
    <w:rsid w:val="000C204E"/>
    <w:rsid w:val="000C45FF"/>
    <w:rsid w:val="000D65D4"/>
    <w:rsid w:val="000E411A"/>
    <w:rsid w:val="000F2829"/>
    <w:rsid w:val="000F5452"/>
    <w:rsid w:val="000F641E"/>
    <w:rsid w:val="00102037"/>
    <w:rsid w:val="00103796"/>
    <w:rsid w:val="0010452F"/>
    <w:rsid w:val="0010534A"/>
    <w:rsid w:val="001160CE"/>
    <w:rsid w:val="001211CD"/>
    <w:rsid w:val="00124E40"/>
    <w:rsid w:val="00126343"/>
    <w:rsid w:val="001318FF"/>
    <w:rsid w:val="00134360"/>
    <w:rsid w:val="001367A5"/>
    <w:rsid w:val="00137C68"/>
    <w:rsid w:val="001442DA"/>
    <w:rsid w:val="00147673"/>
    <w:rsid w:val="00150169"/>
    <w:rsid w:val="001543A6"/>
    <w:rsid w:val="00156587"/>
    <w:rsid w:val="00161B73"/>
    <w:rsid w:val="00162B78"/>
    <w:rsid w:val="00170046"/>
    <w:rsid w:val="001805E2"/>
    <w:rsid w:val="00185B17"/>
    <w:rsid w:val="00194232"/>
    <w:rsid w:val="00196545"/>
    <w:rsid w:val="001A1C7E"/>
    <w:rsid w:val="001B0A88"/>
    <w:rsid w:val="001C17E1"/>
    <w:rsid w:val="001C5EC6"/>
    <w:rsid w:val="001C61DE"/>
    <w:rsid w:val="001C7783"/>
    <w:rsid w:val="001D14DE"/>
    <w:rsid w:val="001D7C35"/>
    <w:rsid w:val="001E354F"/>
    <w:rsid w:val="001E4D2A"/>
    <w:rsid w:val="001F6F41"/>
    <w:rsid w:val="00202EFC"/>
    <w:rsid w:val="002053FF"/>
    <w:rsid w:val="00205ED9"/>
    <w:rsid w:val="00210736"/>
    <w:rsid w:val="00212D05"/>
    <w:rsid w:val="00224857"/>
    <w:rsid w:val="002252C1"/>
    <w:rsid w:val="00226606"/>
    <w:rsid w:val="0023114D"/>
    <w:rsid w:val="00232D1F"/>
    <w:rsid w:val="00232E92"/>
    <w:rsid w:val="002336A5"/>
    <w:rsid w:val="002379A1"/>
    <w:rsid w:val="00243138"/>
    <w:rsid w:val="002471D1"/>
    <w:rsid w:val="002503C1"/>
    <w:rsid w:val="00255AF8"/>
    <w:rsid w:val="002574DD"/>
    <w:rsid w:val="002616F3"/>
    <w:rsid w:val="00265945"/>
    <w:rsid w:val="002702EE"/>
    <w:rsid w:val="00270460"/>
    <w:rsid w:val="00277263"/>
    <w:rsid w:val="00280291"/>
    <w:rsid w:val="00281D61"/>
    <w:rsid w:val="00283258"/>
    <w:rsid w:val="00284093"/>
    <w:rsid w:val="00291F1E"/>
    <w:rsid w:val="002A23D0"/>
    <w:rsid w:val="002A7239"/>
    <w:rsid w:val="002B3295"/>
    <w:rsid w:val="002C06A9"/>
    <w:rsid w:val="002C1C4F"/>
    <w:rsid w:val="002C3C3A"/>
    <w:rsid w:val="002C6069"/>
    <w:rsid w:val="002D309A"/>
    <w:rsid w:val="002E2094"/>
    <w:rsid w:val="002E6187"/>
    <w:rsid w:val="002E6364"/>
    <w:rsid w:val="002F4834"/>
    <w:rsid w:val="0030406D"/>
    <w:rsid w:val="00304983"/>
    <w:rsid w:val="003072C3"/>
    <w:rsid w:val="0031167A"/>
    <w:rsid w:val="003144E4"/>
    <w:rsid w:val="00316BBA"/>
    <w:rsid w:val="0031774A"/>
    <w:rsid w:val="00327769"/>
    <w:rsid w:val="00330C96"/>
    <w:rsid w:val="0033463A"/>
    <w:rsid w:val="00334DFB"/>
    <w:rsid w:val="0034592D"/>
    <w:rsid w:val="00346DEF"/>
    <w:rsid w:val="00357BA7"/>
    <w:rsid w:val="0036008A"/>
    <w:rsid w:val="0036099C"/>
    <w:rsid w:val="003628FA"/>
    <w:rsid w:val="003671F1"/>
    <w:rsid w:val="003709E0"/>
    <w:rsid w:val="003716E8"/>
    <w:rsid w:val="003758BD"/>
    <w:rsid w:val="00380F58"/>
    <w:rsid w:val="0038544D"/>
    <w:rsid w:val="003926DC"/>
    <w:rsid w:val="00396315"/>
    <w:rsid w:val="003A1539"/>
    <w:rsid w:val="003A2515"/>
    <w:rsid w:val="003A3A10"/>
    <w:rsid w:val="003A3CB7"/>
    <w:rsid w:val="003B2A01"/>
    <w:rsid w:val="003B42AC"/>
    <w:rsid w:val="003B6CF8"/>
    <w:rsid w:val="003C169F"/>
    <w:rsid w:val="003C1E1A"/>
    <w:rsid w:val="003C2570"/>
    <w:rsid w:val="003D2AD5"/>
    <w:rsid w:val="003D3CEA"/>
    <w:rsid w:val="003F4EF3"/>
    <w:rsid w:val="003F6F04"/>
    <w:rsid w:val="003F6FA1"/>
    <w:rsid w:val="004011DE"/>
    <w:rsid w:val="00401C35"/>
    <w:rsid w:val="00404D01"/>
    <w:rsid w:val="00406DA6"/>
    <w:rsid w:val="00406E7F"/>
    <w:rsid w:val="0041472C"/>
    <w:rsid w:val="00414889"/>
    <w:rsid w:val="004159E7"/>
    <w:rsid w:val="00417FBF"/>
    <w:rsid w:val="004275AE"/>
    <w:rsid w:val="00432297"/>
    <w:rsid w:val="00432E20"/>
    <w:rsid w:val="00435757"/>
    <w:rsid w:val="004401C3"/>
    <w:rsid w:val="0044378C"/>
    <w:rsid w:val="004504CF"/>
    <w:rsid w:val="00455223"/>
    <w:rsid w:val="00463065"/>
    <w:rsid w:val="00463BA3"/>
    <w:rsid w:val="004721C7"/>
    <w:rsid w:val="0048098A"/>
    <w:rsid w:val="00481B0A"/>
    <w:rsid w:val="004826F7"/>
    <w:rsid w:val="004844B9"/>
    <w:rsid w:val="00494CE8"/>
    <w:rsid w:val="00497B2B"/>
    <w:rsid w:val="004A1476"/>
    <w:rsid w:val="004A70C1"/>
    <w:rsid w:val="004C3354"/>
    <w:rsid w:val="004D4CED"/>
    <w:rsid w:val="004D5208"/>
    <w:rsid w:val="004E3E32"/>
    <w:rsid w:val="004E404B"/>
    <w:rsid w:val="004E61DC"/>
    <w:rsid w:val="004F1D86"/>
    <w:rsid w:val="004F63E6"/>
    <w:rsid w:val="0050544B"/>
    <w:rsid w:val="005061A4"/>
    <w:rsid w:val="00514EE1"/>
    <w:rsid w:val="00523D3D"/>
    <w:rsid w:val="00525B60"/>
    <w:rsid w:val="00525EA7"/>
    <w:rsid w:val="005276D1"/>
    <w:rsid w:val="00544E30"/>
    <w:rsid w:val="0054511D"/>
    <w:rsid w:val="005456A6"/>
    <w:rsid w:val="00546C52"/>
    <w:rsid w:val="00550C43"/>
    <w:rsid w:val="00553CC4"/>
    <w:rsid w:val="0055732A"/>
    <w:rsid w:val="00562786"/>
    <w:rsid w:val="00566D3C"/>
    <w:rsid w:val="005705DE"/>
    <w:rsid w:val="00574587"/>
    <w:rsid w:val="00574C89"/>
    <w:rsid w:val="00577F01"/>
    <w:rsid w:val="005818C7"/>
    <w:rsid w:val="00583F4C"/>
    <w:rsid w:val="00587E74"/>
    <w:rsid w:val="0059145C"/>
    <w:rsid w:val="00591CB5"/>
    <w:rsid w:val="00592DB3"/>
    <w:rsid w:val="005A36BF"/>
    <w:rsid w:val="005A3E7F"/>
    <w:rsid w:val="005B174F"/>
    <w:rsid w:val="005C2A9F"/>
    <w:rsid w:val="005C31D1"/>
    <w:rsid w:val="005C412E"/>
    <w:rsid w:val="005C535F"/>
    <w:rsid w:val="005D17E3"/>
    <w:rsid w:val="005D2ED6"/>
    <w:rsid w:val="005E2A41"/>
    <w:rsid w:val="005E610E"/>
    <w:rsid w:val="005E7B73"/>
    <w:rsid w:val="005F3235"/>
    <w:rsid w:val="005F6290"/>
    <w:rsid w:val="006020CF"/>
    <w:rsid w:val="00603763"/>
    <w:rsid w:val="00605728"/>
    <w:rsid w:val="00616CCC"/>
    <w:rsid w:val="00617C96"/>
    <w:rsid w:val="0062404B"/>
    <w:rsid w:val="006248C2"/>
    <w:rsid w:val="00624EDE"/>
    <w:rsid w:val="00626B1E"/>
    <w:rsid w:val="00631DE9"/>
    <w:rsid w:val="00640704"/>
    <w:rsid w:val="00650E5F"/>
    <w:rsid w:val="00653434"/>
    <w:rsid w:val="00655AF9"/>
    <w:rsid w:val="00660AE3"/>
    <w:rsid w:val="0066607F"/>
    <w:rsid w:val="00666DB3"/>
    <w:rsid w:val="0067005A"/>
    <w:rsid w:val="00670F43"/>
    <w:rsid w:val="0067400F"/>
    <w:rsid w:val="0069658F"/>
    <w:rsid w:val="006A03BD"/>
    <w:rsid w:val="006A331D"/>
    <w:rsid w:val="006A4D30"/>
    <w:rsid w:val="006A76EB"/>
    <w:rsid w:val="006B1225"/>
    <w:rsid w:val="006B7F12"/>
    <w:rsid w:val="006C69F4"/>
    <w:rsid w:val="006C74F0"/>
    <w:rsid w:val="006D0F27"/>
    <w:rsid w:val="006D18EA"/>
    <w:rsid w:val="006D5CA1"/>
    <w:rsid w:val="006F44C3"/>
    <w:rsid w:val="006F67FD"/>
    <w:rsid w:val="006F7A2F"/>
    <w:rsid w:val="00703614"/>
    <w:rsid w:val="007152C9"/>
    <w:rsid w:val="007216A9"/>
    <w:rsid w:val="00726599"/>
    <w:rsid w:val="00735970"/>
    <w:rsid w:val="00741D18"/>
    <w:rsid w:val="00754108"/>
    <w:rsid w:val="00757A6E"/>
    <w:rsid w:val="00762137"/>
    <w:rsid w:val="00770B48"/>
    <w:rsid w:val="00772EE9"/>
    <w:rsid w:val="00773AE6"/>
    <w:rsid w:val="007A2ACE"/>
    <w:rsid w:val="007A4CF9"/>
    <w:rsid w:val="007B3AE5"/>
    <w:rsid w:val="007B4D23"/>
    <w:rsid w:val="007B5D0B"/>
    <w:rsid w:val="007B6CCE"/>
    <w:rsid w:val="007B7010"/>
    <w:rsid w:val="007C0B87"/>
    <w:rsid w:val="007C2F8E"/>
    <w:rsid w:val="007C5512"/>
    <w:rsid w:val="007C7EC0"/>
    <w:rsid w:val="007D4191"/>
    <w:rsid w:val="007D6DC6"/>
    <w:rsid w:val="007E1D47"/>
    <w:rsid w:val="007E21B3"/>
    <w:rsid w:val="007E2E49"/>
    <w:rsid w:val="007E77CA"/>
    <w:rsid w:val="007F115E"/>
    <w:rsid w:val="007F1854"/>
    <w:rsid w:val="007F524E"/>
    <w:rsid w:val="00800CA8"/>
    <w:rsid w:val="00801EFF"/>
    <w:rsid w:val="0080289A"/>
    <w:rsid w:val="008240DC"/>
    <w:rsid w:val="0082683A"/>
    <w:rsid w:val="0083642B"/>
    <w:rsid w:val="008365F6"/>
    <w:rsid w:val="00840BFB"/>
    <w:rsid w:val="00855AC2"/>
    <w:rsid w:val="00860F5F"/>
    <w:rsid w:val="008613B4"/>
    <w:rsid w:val="00867E23"/>
    <w:rsid w:val="008818F5"/>
    <w:rsid w:val="008863FC"/>
    <w:rsid w:val="008903C6"/>
    <w:rsid w:val="008946DD"/>
    <w:rsid w:val="00895254"/>
    <w:rsid w:val="008B3338"/>
    <w:rsid w:val="008B4C07"/>
    <w:rsid w:val="008C1B32"/>
    <w:rsid w:val="008C5401"/>
    <w:rsid w:val="008D0EFE"/>
    <w:rsid w:val="008D22B8"/>
    <w:rsid w:val="008D38F5"/>
    <w:rsid w:val="008D5574"/>
    <w:rsid w:val="008E253A"/>
    <w:rsid w:val="008E2A87"/>
    <w:rsid w:val="008F2DC4"/>
    <w:rsid w:val="009071A3"/>
    <w:rsid w:val="00913154"/>
    <w:rsid w:val="00931670"/>
    <w:rsid w:val="00940957"/>
    <w:rsid w:val="00944B91"/>
    <w:rsid w:val="0094717E"/>
    <w:rsid w:val="00952322"/>
    <w:rsid w:val="00957B3C"/>
    <w:rsid w:val="00963130"/>
    <w:rsid w:val="009719E3"/>
    <w:rsid w:val="00975154"/>
    <w:rsid w:val="009836E1"/>
    <w:rsid w:val="009A7C34"/>
    <w:rsid w:val="009B373D"/>
    <w:rsid w:val="009B4F9B"/>
    <w:rsid w:val="009C2B01"/>
    <w:rsid w:val="009D422C"/>
    <w:rsid w:val="009D4400"/>
    <w:rsid w:val="009F032D"/>
    <w:rsid w:val="009F20B8"/>
    <w:rsid w:val="00A01AE7"/>
    <w:rsid w:val="00A03F21"/>
    <w:rsid w:val="00A06277"/>
    <w:rsid w:val="00A0772B"/>
    <w:rsid w:val="00A07AA8"/>
    <w:rsid w:val="00A11FF6"/>
    <w:rsid w:val="00A126A2"/>
    <w:rsid w:val="00A34C3E"/>
    <w:rsid w:val="00A50A7E"/>
    <w:rsid w:val="00A544FD"/>
    <w:rsid w:val="00A57E73"/>
    <w:rsid w:val="00A62B6C"/>
    <w:rsid w:val="00A635C5"/>
    <w:rsid w:val="00A6497C"/>
    <w:rsid w:val="00A676B1"/>
    <w:rsid w:val="00A707A6"/>
    <w:rsid w:val="00A77DED"/>
    <w:rsid w:val="00A915E4"/>
    <w:rsid w:val="00A93501"/>
    <w:rsid w:val="00A94CEC"/>
    <w:rsid w:val="00AA21CD"/>
    <w:rsid w:val="00AA444C"/>
    <w:rsid w:val="00AB0011"/>
    <w:rsid w:val="00AB7DDA"/>
    <w:rsid w:val="00AC1BCD"/>
    <w:rsid w:val="00AC5FC0"/>
    <w:rsid w:val="00AC750E"/>
    <w:rsid w:val="00AD2C87"/>
    <w:rsid w:val="00AD3886"/>
    <w:rsid w:val="00AD4AAB"/>
    <w:rsid w:val="00AD5404"/>
    <w:rsid w:val="00AD6B87"/>
    <w:rsid w:val="00AD776B"/>
    <w:rsid w:val="00AD7EAD"/>
    <w:rsid w:val="00AF0630"/>
    <w:rsid w:val="00AF4614"/>
    <w:rsid w:val="00AF58BB"/>
    <w:rsid w:val="00AF7CBA"/>
    <w:rsid w:val="00AF7EB4"/>
    <w:rsid w:val="00B0189C"/>
    <w:rsid w:val="00B06950"/>
    <w:rsid w:val="00B137C3"/>
    <w:rsid w:val="00B16F23"/>
    <w:rsid w:val="00B17EFE"/>
    <w:rsid w:val="00B214F8"/>
    <w:rsid w:val="00B25F52"/>
    <w:rsid w:val="00B27A5D"/>
    <w:rsid w:val="00B27FA9"/>
    <w:rsid w:val="00B3031C"/>
    <w:rsid w:val="00B34026"/>
    <w:rsid w:val="00B4478D"/>
    <w:rsid w:val="00B47219"/>
    <w:rsid w:val="00B47B17"/>
    <w:rsid w:val="00B51D23"/>
    <w:rsid w:val="00B52F9B"/>
    <w:rsid w:val="00B530E3"/>
    <w:rsid w:val="00B55D11"/>
    <w:rsid w:val="00B71610"/>
    <w:rsid w:val="00B8004C"/>
    <w:rsid w:val="00B823A2"/>
    <w:rsid w:val="00B8452D"/>
    <w:rsid w:val="00B85542"/>
    <w:rsid w:val="00B85C69"/>
    <w:rsid w:val="00BA47E1"/>
    <w:rsid w:val="00BA515E"/>
    <w:rsid w:val="00BA5522"/>
    <w:rsid w:val="00BB0664"/>
    <w:rsid w:val="00BC5B54"/>
    <w:rsid w:val="00BD0B09"/>
    <w:rsid w:val="00BD63CF"/>
    <w:rsid w:val="00BD70D2"/>
    <w:rsid w:val="00BD7D7E"/>
    <w:rsid w:val="00BE04B9"/>
    <w:rsid w:val="00BF4C5B"/>
    <w:rsid w:val="00C019C2"/>
    <w:rsid w:val="00C05293"/>
    <w:rsid w:val="00C065B9"/>
    <w:rsid w:val="00C11B81"/>
    <w:rsid w:val="00C16742"/>
    <w:rsid w:val="00C17A15"/>
    <w:rsid w:val="00C17E13"/>
    <w:rsid w:val="00C21C7B"/>
    <w:rsid w:val="00C2565E"/>
    <w:rsid w:val="00C26BE0"/>
    <w:rsid w:val="00C305D9"/>
    <w:rsid w:val="00C36B0F"/>
    <w:rsid w:val="00C5587F"/>
    <w:rsid w:val="00C57397"/>
    <w:rsid w:val="00C57BF1"/>
    <w:rsid w:val="00C703DC"/>
    <w:rsid w:val="00C76859"/>
    <w:rsid w:val="00C84E5E"/>
    <w:rsid w:val="00C90AD3"/>
    <w:rsid w:val="00C96B00"/>
    <w:rsid w:val="00CA4B04"/>
    <w:rsid w:val="00CA4FD9"/>
    <w:rsid w:val="00CB1C1F"/>
    <w:rsid w:val="00CC3407"/>
    <w:rsid w:val="00CC40A5"/>
    <w:rsid w:val="00CC59DC"/>
    <w:rsid w:val="00CD1CDE"/>
    <w:rsid w:val="00CD2AB9"/>
    <w:rsid w:val="00CD4D4C"/>
    <w:rsid w:val="00CE045E"/>
    <w:rsid w:val="00CE35C8"/>
    <w:rsid w:val="00CE64CF"/>
    <w:rsid w:val="00D0227F"/>
    <w:rsid w:val="00D02666"/>
    <w:rsid w:val="00D053C8"/>
    <w:rsid w:val="00D11E60"/>
    <w:rsid w:val="00D1320E"/>
    <w:rsid w:val="00D1662F"/>
    <w:rsid w:val="00D20026"/>
    <w:rsid w:val="00D21349"/>
    <w:rsid w:val="00D223BB"/>
    <w:rsid w:val="00D23C62"/>
    <w:rsid w:val="00D338EC"/>
    <w:rsid w:val="00D34289"/>
    <w:rsid w:val="00D43209"/>
    <w:rsid w:val="00D473C3"/>
    <w:rsid w:val="00D4792C"/>
    <w:rsid w:val="00D61D89"/>
    <w:rsid w:val="00D64F04"/>
    <w:rsid w:val="00D67317"/>
    <w:rsid w:val="00D67E6D"/>
    <w:rsid w:val="00D73E5B"/>
    <w:rsid w:val="00D77C73"/>
    <w:rsid w:val="00D81A28"/>
    <w:rsid w:val="00D854A6"/>
    <w:rsid w:val="00D90770"/>
    <w:rsid w:val="00D957F9"/>
    <w:rsid w:val="00DA15A1"/>
    <w:rsid w:val="00DA38F2"/>
    <w:rsid w:val="00DB3466"/>
    <w:rsid w:val="00DB6E4F"/>
    <w:rsid w:val="00DB70D8"/>
    <w:rsid w:val="00DB7F9C"/>
    <w:rsid w:val="00DD23BE"/>
    <w:rsid w:val="00DE22C6"/>
    <w:rsid w:val="00DE33D3"/>
    <w:rsid w:val="00DE710A"/>
    <w:rsid w:val="00E14F68"/>
    <w:rsid w:val="00E175C9"/>
    <w:rsid w:val="00E2118A"/>
    <w:rsid w:val="00E22A08"/>
    <w:rsid w:val="00E32E8D"/>
    <w:rsid w:val="00E47955"/>
    <w:rsid w:val="00E57684"/>
    <w:rsid w:val="00E61173"/>
    <w:rsid w:val="00E639CF"/>
    <w:rsid w:val="00E72F12"/>
    <w:rsid w:val="00E81251"/>
    <w:rsid w:val="00E9126A"/>
    <w:rsid w:val="00E91FAB"/>
    <w:rsid w:val="00E92EAE"/>
    <w:rsid w:val="00EA4AB1"/>
    <w:rsid w:val="00EB66F7"/>
    <w:rsid w:val="00EC37D7"/>
    <w:rsid w:val="00ED03BA"/>
    <w:rsid w:val="00ED20D5"/>
    <w:rsid w:val="00ED2B7F"/>
    <w:rsid w:val="00ED3992"/>
    <w:rsid w:val="00ED4DFA"/>
    <w:rsid w:val="00EE13E8"/>
    <w:rsid w:val="00EE25CD"/>
    <w:rsid w:val="00EE27DB"/>
    <w:rsid w:val="00EE44C7"/>
    <w:rsid w:val="00EE6965"/>
    <w:rsid w:val="00EF32E9"/>
    <w:rsid w:val="00F130D9"/>
    <w:rsid w:val="00F15808"/>
    <w:rsid w:val="00F168A4"/>
    <w:rsid w:val="00F201E9"/>
    <w:rsid w:val="00F212C1"/>
    <w:rsid w:val="00F23349"/>
    <w:rsid w:val="00F25215"/>
    <w:rsid w:val="00F256B7"/>
    <w:rsid w:val="00F33B32"/>
    <w:rsid w:val="00F41A66"/>
    <w:rsid w:val="00F462BD"/>
    <w:rsid w:val="00F54977"/>
    <w:rsid w:val="00F56D31"/>
    <w:rsid w:val="00F57530"/>
    <w:rsid w:val="00F624B1"/>
    <w:rsid w:val="00F62DEA"/>
    <w:rsid w:val="00F62EFE"/>
    <w:rsid w:val="00F63C29"/>
    <w:rsid w:val="00F75FF2"/>
    <w:rsid w:val="00F91414"/>
    <w:rsid w:val="00F9161C"/>
    <w:rsid w:val="00F96B3C"/>
    <w:rsid w:val="00FB2F5E"/>
    <w:rsid w:val="00FB3650"/>
    <w:rsid w:val="00FC048A"/>
    <w:rsid w:val="00FC0BC4"/>
    <w:rsid w:val="00FC4103"/>
    <w:rsid w:val="00FD5D94"/>
    <w:rsid w:val="00FD7765"/>
    <w:rsid w:val="00FE7A15"/>
    <w:rsid w:val="00FF19DF"/>
    <w:rsid w:val="00FF7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1D1"/>
    <w:pPr>
      <w:widowControl w:val="0"/>
      <w:spacing w:after="120"/>
    </w:pPr>
    <w:rPr>
      <w:rFonts w:ascii="Arial" w:hAnsi="Arial"/>
      <w:sz w:val="18"/>
    </w:rPr>
  </w:style>
  <w:style w:type="paragraph" w:styleId="Heading1">
    <w:name w:val="heading 1"/>
    <w:basedOn w:val="PaperHeader1"/>
    <w:next w:val="PaperBody"/>
    <w:link w:val="Heading1Char"/>
    <w:qFormat/>
    <w:rsid w:val="002D309A"/>
    <w:pPr>
      <w:outlineLvl w:val="0"/>
    </w:pPr>
    <w:rPr>
      <w:rFonts w:ascii="Arial" w:hAnsi="Arial" w:cs="Arial"/>
      <w:color w:val="548DD4" w:themeColor="text2" w:themeTint="99"/>
    </w:rPr>
  </w:style>
  <w:style w:type="paragraph" w:styleId="Heading2">
    <w:name w:val="heading 2"/>
    <w:basedOn w:val="PaperHeader2"/>
    <w:next w:val="PaperBody"/>
    <w:link w:val="Heading2Char"/>
    <w:qFormat/>
    <w:rsid w:val="00380F58"/>
    <w:pPr>
      <w:spacing w:before="180"/>
      <w:outlineLvl w:val="1"/>
    </w:pPr>
    <w:rPr>
      <w:rFonts w:ascii="Arial" w:hAnsi="Arial" w:cs="Arial"/>
    </w:rPr>
  </w:style>
  <w:style w:type="paragraph" w:styleId="Heading3">
    <w:name w:val="heading 3"/>
    <w:basedOn w:val="Normal"/>
    <w:next w:val="PaperBody"/>
    <w:qFormat/>
    <w:rsid w:val="002D309A"/>
    <w:pPr>
      <w:keepNext/>
      <w:spacing w:before="180"/>
      <w:outlineLvl w:val="2"/>
    </w:pPr>
    <w:rPr>
      <w:rFonts w:cs="Arial"/>
      <w:b/>
      <w:bCs/>
      <w:sz w:val="20"/>
      <w:szCs w:val="26"/>
    </w:rPr>
  </w:style>
  <w:style w:type="paragraph" w:styleId="Heading4">
    <w:name w:val="heading 4"/>
    <w:basedOn w:val="Normal"/>
    <w:next w:val="PaperBody"/>
    <w:qFormat/>
    <w:rsid w:val="002D309A"/>
    <w:pPr>
      <w:keepNext/>
      <w:spacing w:before="120"/>
      <w:outlineLvl w:val="3"/>
    </w:pPr>
    <w:rPr>
      <w:b/>
      <w:bCs/>
      <w:i/>
      <w:sz w:val="20"/>
      <w:szCs w:val="28"/>
    </w:rPr>
  </w:style>
  <w:style w:type="paragraph" w:styleId="Heading8">
    <w:name w:val="heading 8"/>
    <w:basedOn w:val="Normal"/>
    <w:next w:val="Normal"/>
    <w:qFormat/>
    <w:rsid w:val="00432E20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D22B8"/>
    <w:pPr>
      <w:tabs>
        <w:tab w:val="center" w:pos="4320"/>
        <w:tab w:val="right" w:pos="8640"/>
      </w:tabs>
    </w:pPr>
    <w:rPr>
      <w:rFonts w:ascii="Arial Narrow" w:hAnsi="Arial Narrow"/>
    </w:rPr>
  </w:style>
  <w:style w:type="paragraph" w:customStyle="1" w:styleId="PaperTitle">
    <w:name w:val="PaperTitle"/>
    <w:basedOn w:val="Normal"/>
    <w:rsid w:val="00CA4B04"/>
    <w:pPr>
      <w:spacing w:before="100"/>
      <w:jc w:val="center"/>
    </w:pPr>
    <w:rPr>
      <w:rFonts w:ascii="Helvetica" w:hAnsi="Helvetica"/>
      <w:b/>
      <w:sz w:val="22"/>
    </w:rPr>
  </w:style>
  <w:style w:type="paragraph" w:customStyle="1" w:styleId="PaperAuthor">
    <w:name w:val="PaperAuthor"/>
    <w:basedOn w:val="Normal"/>
    <w:next w:val="PaperBody"/>
    <w:rsid w:val="00CA4B04"/>
    <w:pPr>
      <w:spacing w:before="20"/>
      <w:jc w:val="center"/>
    </w:pPr>
    <w:rPr>
      <w:rFonts w:ascii="Helvetica" w:hAnsi="Helvetica"/>
      <w:sz w:val="22"/>
    </w:rPr>
  </w:style>
  <w:style w:type="paragraph" w:customStyle="1" w:styleId="Style1">
    <w:name w:val="Style1"/>
    <w:basedOn w:val="Normal"/>
    <w:link w:val="Style1Char"/>
    <w:rsid w:val="00CA4B04"/>
    <w:pPr>
      <w:spacing w:before="40"/>
    </w:pPr>
    <w:rPr>
      <w:b/>
    </w:rPr>
  </w:style>
  <w:style w:type="paragraph" w:customStyle="1" w:styleId="PaperHeader1">
    <w:name w:val="PaperHeader1"/>
    <w:basedOn w:val="Style1"/>
    <w:link w:val="PaperHeader1Char"/>
    <w:rsid w:val="00895254"/>
    <w:pPr>
      <w:keepNext/>
      <w:widowControl/>
      <w:spacing w:before="240"/>
    </w:pPr>
    <w:rPr>
      <w:rFonts w:ascii="Helvetica" w:hAnsi="Helvetica"/>
      <w:caps/>
      <w:sz w:val="22"/>
    </w:rPr>
  </w:style>
  <w:style w:type="paragraph" w:customStyle="1" w:styleId="PaperBody">
    <w:name w:val="PaperBody"/>
    <w:basedOn w:val="Normal"/>
    <w:link w:val="PaperBodyChar"/>
    <w:qFormat/>
    <w:rsid w:val="002D309A"/>
    <w:pPr>
      <w:widowControl/>
    </w:pPr>
    <w:rPr>
      <w:sz w:val="20"/>
    </w:rPr>
  </w:style>
  <w:style w:type="paragraph" w:customStyle="1" w:styleId="PaperHeader2">
    <w:name w:val="PaperHeader2"/>
    <w:basedOn w:val="PaperHeader1"/>
    <w:rsid w:val="00A126A2"/>
    <w:pPr>
      <w:spacing w:before="120"/>
    </w:pPr>
    <w:rPr>
      <w:sz w:val="20"/>
    </w:rPr>
  </w:style>
  <w:style w:type="paragraph" w:styleId="Footer">
    <w:name w:val="footer"/>
    <w:basedOn w:val="Normal"/>
    <w:rsid w:val="00CA4B04"/>
    <w:pPr>
      <w:tabs>
        <w:tab w:val="center" w:pos="4320"/>
        <w:tab w:val="right" w:pos="8640"/>
      </w:tabs>
    </w:pPr>
  </w:style>
  <w:style w:type="character" w:styleId="PageNumber">
    <w:name w:val="page number"/>
    <w:rsid w:val="008D22B8"/>
    <w:rPr>
      <w:rFonts w:ascii="Arial" w:hAnsi="Arial"/>
      <w:sz w:val="18"/>
    </w:rPr>
  </w:style>
  <w:style w:type="character" w:styleId="Emphasis">
    <w:name w:val="Emphasis"/>
    <w:qFormat/>
    <w:rsid w:val="00CA4B04"/>
    <w:rPr>
      <w:i/>
      <w:sz w:val="20"/>
    </w:rPr>
  </w:style>
  <w:style w:type="paragraph" w:customStyle="1" w:styleId="PaperSourceCode">
    <w:name w:val="PaperSourceCode"/>
    <w:basedOn w:val="PaperBody"/>
    <w:rsid w:val="00895254"/>
    <w:pPr>
      <w:spacing w:after="0"/>
      <w:ind w:left="288"/>
    </w:pPr>
    <w:rPr>
      <w:rFonts w:ascii="Courier New" w:hAnsi="Courier New"/>
    </w:rPr>
  </w:style>
  <w:style w:type="paragraph" w:styleId="BalloonText">
    <w:name w:val="Balloon Text"/>
    <w:basedOn w:val="Normal"/>
    <w:semiHidden/>
    <w:rsid w:val="00AD4AAB"/>
    <w:rPr>
      <w:rFonts w:ascii="Tahoma" w:hAnsi="Tahoma" w:cs="Tahoma"/>
      <w:sz w:val="16"/>
      <w:szCs w:val="16"/>
    </w:rPr>
  </w:style>
  <w:style w:type="paragraph" w:customStyle="1" w:styleId="AddressBlock">
    <w:name w:val="AddressBlock"/>
    <w:basedOn w:val="PaperBody"/>
    <w:rsid w:val="00895254"/>
    <w:pPr>
      <w:spacing w:after="0"/>
      <w:ind w:left="432"/>
    </w:pPr>
  </w:style>
  <w:style w:type="character" w:styleId="CommentReference">
    <w:name w:val="annotation reference"/>
    <w:semiHidden/>
    <w:rsid w:val="00AD4AAB"/>
    <w:rPr>
      <w:sz w:val="16"/>
      <w:szCs w:val="16"/>
    </w:rPr>
  </w:style>
  <w:style w:type="paragraph" w:styleId="CommentText">
    <w:name w:val="annotation text"/>
    <w:basedOn w:val="Normal"/>
    <w:semiHidden/>
    <w:rsid w:val="00AD4AAB"/>
    <w:rPr>
      <w:rFonts w:ascii="Tahoma" w:hAnsi="Tahoma"/>
    </w:rPr>
  </w:style>
  <w:style w:type="paragraph" w:styleId="CommentSubject">
    <w:name w:val="annotation subject"/>
    <w:basedOn w:val="CommentText"/>
    <w:next w:val="CommentText"/>
    <w:semiHidden/>
    <w:rsid w:val="00AD4AAB"/>
    <w:rPr>
      <w:b/>
      <w:bCs/>
    </w:rPr>
  </w:style>
  <w:style w:type="paragraph" w:styleId="ListNumber">
    <w:name w:val="List Number"/>
    <w:basedOn w:val="PaperBody"/>
    <w:rsid w:val="002702EE"/>
    <w:pPr>
      <w:numPr>
        <w:numId w:val="13"/>
      </w:numPr>
    </w:pPr>
  </w:style>
  <w:style w:type="paragraph" w:styleId="ListBullet">
    <w:name w:val="List Bullet"/>
    <w:basedOn w:val="PaperBody"/>
    <w:rsid w:val="00895254"/>
    <w:pPr>
      <w:numPr>
        <w:numId w:val="1"/>
      </w:numPr>
    </w:pPr>
  </w:style>
  <w:style w:type="paragraph" w:customStyle="1" w:styleId="note2author">
    <w:name w:val="note2author"/>
    <w:basedOn w:val="PaperBody"/>
    <w:link w:val="note2authorChar"/>
    <w:qFormat/>
    <w:rsid w:val="00D957F9"/>
    <w:pPr>
      <w:shd w:val="clear" w:color="auto" w:fill="EEECE1" w:themeFill="background2"/>
    </w:pPr>
    <w:rPr>
      <w:rFonts w:ascii="Book Antiqua" w:hAnsi="Book Antiqua" w:cs="Arial"/>
      <w:sz w:val="16"/>
    </w:rPr>
  </w:style>
  <w:style w:type="character" w:customStyle="1" w:styleId="PaperBodyChar">
    <w:name w:val="PaperBody Char"/>
    <w:link w:val="PaperBody"/>
    <w:rsid w:val="002D309A"/>
    <w:rPr>
      <w:rFonts w:ascii="Arial" w:hAnsi="Arial"/>
    </w:rPr>
  </w:style>
  <w:style w:type="character" w:customStyle="1" w:styleId="note2authorChar">
    <w:name w:val="note2author Char"/>
    <w:link w:val="note2author"/>
    <w:rsid w:val="00D957F9"/>
    <w:rPr>
      <w:rFonts w:ascii="Book Antiqua" w:hAnsi="Book Antiqua" w:cs="Arial"/>
      <w:sz w:val="16"/>
      <w:shd w:val="clear" w:color="auto" w:fill="EEECE1" w:themeFill="background2"/>
    </w:rPr>
  </w:style>
  <w:style w:type="character" w:styleId="Hyperlink">
    <w:name w:val="Hyperlink"/>
    <w:uiPriority w:val="99"/>
    <w:rsid w:val="00A126A2"/>
    <w:rPr>
      <w:color w:val="0000FF"/>
      <w:u w:val="single"/>
    </w:rPr>
  </w:style>
  <w:style w:type="paragraph" w:styleId="Caption">
    <w:name w:val="caption"/>
    <w:basedOn w:val="Normal"/>
    <w:next w:val="PaperBody"/>
    <w:qFormat/>
    <w:rsid w:val="00C11B81"/>
    <w:pPr>
      <w:spacing w:before="60"/>
    </w:pPr>
    <w:rPr>
      <w:b/>
      <w:bCs/>
    </w:rPr>
  </w:style>
  <w:style w:type="paragraph" w:customStyle="1" w:styleId="Bullet1">
    <w:name w:val="Bullet 1"/>
    <w:basedOn w:val="PaperBody"/>
    <w:qFormat/>
    <w:rsid w:val="00124E40"/>
    <w:pPr>
      <w:numPr>
        <w:numId w:val="8"/>
      </w:numPr>
      <w:spacing w:before="20" w:after="0"/>
      <w:ind w:left="288" w:hanging="144"/>
    </w:pPr>
    <w:rPr>
      <w:rFonts w:cs="Arial"/>
    </w:rPr>
  </w:style>
  <w:style w:type="character" w:styleId="FollowedHyperlink">
    <w:name w:val="FollowedHyperlink"/>
    <w:rsid w:val="00243138"/>
    <w:rPr>
      <w:color w:val="800080"/>
      <w:u w:val="single"/>
    </w:rPr>
  </w:style>
  <w:style w:type="paragraph" w:customStyle="1" w:styleId="Heading10">
    <w:name w:val="Heading1"/>
    <w:basedOn w:val="PaperHeader1"/>
    <w:link w:val="Heading1Char0"/>
    <w:rsid w:val="00931670"/>
    <w:rPr>
      <w:rFonts w:ascii="Arial" w:hAnsi="Arial" w:cs="Arial"/>
    </w:rPr>
  </w:style>
  <w:style w:type="character" w:customStyle="1" w:styleId="Heading1Char">
    <w:name w:val="Heading 1 Char"/>
    <w:link w:val="Heading1"/>
    <w:rsid w:val="002D309A"/>
    <w:rPr>
      <w:rFonts w:ascii="Arial" w:hAnsi="Arial" w:cs="Arial"/>
      <w:b/>
      <w:caps/>
      <w:color w:val="548DD4" w:themeColor="text2" w:themeTint="99"/>
      <w:sz w:val="22"/>
    </w:rPr>
  </w:style>
  <w:style w:type="character" w:customStyle="1" w:styleId="Style1Char">
    <w:name w:val="Style1 Char"/>
    <w:link w:val="Style1"/>
    <w:rsid w:val="00931670"/>
    <w:rPr>
      <w:rFonts w:ascii="Arial" w:hAnsi="Arial"/>
      <w:b/>
    </w:rPr>
  </w:style>
  <w:style w:type="character" w:customStyle="1" w:styleId="PaperHeader1Char">
    <w:name w:val="PaperHeader1 Char"/>
    <w:link w:val="PaperHeader1"/>
    <w:rsid w:val="00931670"/>
    <w:rPr>
      <w:rFonts w:ascii="Helvetica" w:hAnsi="Helvetica"/>
      <w:b/>
      <w:caps/>
      <w:sz w:val="22"/>
    </w:rPr>
  </w:style>
  <w:style w:type="character" w:customStyle="1" w:styleId="Heading1Char0">
    <w:name w:val="Heading1 Char"/>
    <w:link w:val="Heading10"/>
    <w:rsid w:val="00931670"/>
    <w:rPr>
      <w:rFonts w:ascii="Arial" w:hAnsi="Arial" w:cs="Arial"/>
      <w:b/>
      <w:caps/>
      <w:sz w:val="22"/>
    </w:rPr>
  </w:style>
  <w:style w:type="character" w:customStyle="1" w:styleId="Heading2Char">
    <w:name w:val="Heading 2 Char"/>
    <w:link w:val="Heading2"/>
    <w:rsid w:val="00380F58"/>
    <w:rPr>
      <w:rFonts w:ascii="Arial" w:hAnsi="Arial" w:cs="Arial"/>
      <w:b/>
      <w:caps/>
    </w:rPr>
  </w:style>
  <w:style w:type="table" w:styleId="TableGrid">
    <w:name w:val="Table Grid"/>
    <w:basedOn w:val="TableNormal"/>
    <w:rsid w:val="00860F5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perNumber">
    <w:name w:val="PaperNumber"/>
    <w:basedOn w:val="PaperBody"/>
    <w:next w:val="PaperBody"/>
    <w:rsid w:val="00103796"/>
    <w:pPr>
      <w:spacing w:after="60"/>
      <w:jc w:val="center"/>
    </w:pPr>
    <w:rPr>
      <w:b/>
    </w:rPr>
  </w:style>
  <w:style w:type="paragraph" w:customStyle="1" w:styleId="StylePaperTitleArial12pt">
    <w:name w:val="Style PaperTitle + Arial 12 pt"/>
    <w:basedOn w:val="PaperTitle"/>
    <w:rsid w:val="000A39C5"/>
    <w:pPr>
      <w:spacing w:after="60"/>
    </w:pPr>
    <w:rPr>
      <w:rFonts w:ascii="Arial" w:hAnsi="Arial"/>
      <w:bCs/>
      <w:sz w:val="26"/>
    </w:rPr>
  </w:style>
  <w:style w:type="paragraph" w:customStyle="1" w:styleId="StylePaperAuthorArial12ptRight006">
    <w:name w:val="Style PaperAuthor + Arial 12 pt Right:  0.06&quot;"/>
    <w:basedOn w:val="PaperAuthor"/>
    <w:rsid w:val="00D90770"/>
    <w:pPr>
      <w:spacing w:after="360"/>
      <w:ind w:right="86"/>
    </w:pPr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C2A9F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bCs/>
      <w:caps w:val="0"/>
      <w:color w:val="365F91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5C2A9F"/>
  </w:style>
  <w:style w:type="paragraph" w:styleId="TOC2">
    <w:name w:val="toc 2"/>
    <w:basedOn w:val="Normal"/>
    <w:next w:val="Normal"/>
    <w:autoRedefine/>
    <w:uiPriority w:val="39"/>
    <w:rsid w:val="005C2A9F"/>
    <w:pPr>
      <w:ind w:left="180"/>
    </w:pPr>
  </w:style>
  <w:style w:type="paragraph" w:styleId="TOC3">
    <w:name w:val="toc 3"/>
    <w:basedOn w:val="Normal"/>
    <w:next w:val="Normal"/>
    <w:autoRedefine/>
    <w:uiPriority w:val="39"/>
    <w:rsid w:val="005C2A9F"/>
    <w:pPr>
      <w:ind w:left="360"/>
    </w:pPr>
  </w:style>
  <w:style w:type="paragraph" w:styleId="BodyTextIndent">
    <w:name w:val="Body Text Indent"/>
    <w:basedOn w:val="Normal"/>
    <w:link w:val="BodyTextIndentChar"/>
    <w:rsid w:val="00D77C73"/>
    <w:pPr>
      <w:ind w:left="360"/>
    </w:pPr>
  </w:style>
  <w:style w:type="character" w:customStyle="1" w:styleId="BodyTextIndentChar">
    <w:name w:val="Body Text Indent Char"/>
    <w:link w:val="BodyTextIndent"/>
    <w:rsid w:val="00D77C73"/>
    <w:rPr>
      <w:rFonts w:ascii="Arial" w:hAnsi="Arial"/>
      <w:sz w:val="18"/>
    </w:rPr>
  </w:style>
  <w:style w:type="paragraph" w:styleId="BodyText">
    <w:name w:val="Body Text"/>
    <w:basedOn w:val="Normal"/>
    <w:link w:val="BodyTextChar"/>
    <w:rsid w:val="00D77C73"/>
  </w:style>
  <w:style w:type="character" w:customStyle="1" w:styleId="BodyTextChar">
    <w:name w:val="Body Text Char"/>
    <w:link w:val="BodyText"/>
    <w:rsid w:val="00D77C73"/>
    <w:rPr>
      <w:rFonts w:ascii="Arial" w:hAnsi="Arial"/>
      <w:sz w:val="18"/>
    </w:rPr>
  </w:style>
  <w:style w:type="paragraph" w:styleId="BodyTextFirstIndent">
    <w:name w:val="Body Text First Indent"/>
    <w:basedOn w:val="BodyText"/>
    <w:link w:val="BodyTextFirstIndentChar"/>
    <w:rsid w:val="00D77C73"/>
    <w:pPr>
      <w:ind w:firstLine="210"/>
    </w:pPr>
  </w:style>
  <w:style w:type="character" w:customStyle="1" w:styleId="BodyTextFirstIndentChar">
    <w:name w:val="Body Text First Indent Char"/>
    <w:link w:val="BodyTextFirstIndent"/>
    <w:rsid w:val="00D77C73"/>
    <w:rPr>
      <w:rFonts w:ascii="Arial" w:hAnsi="Arial"/>
      <w:sz w:val="18"/>
    </w:rPr>
  </w:style>
  <w:style w:type="paragraph" w:customStyle="1" w:styleId="Default">
    <w:name w:val="Default"/>
    <w:rsid w:val="002D309A"/>
    <w:pPr>
      <w:autoSpaceDE w:val="0"/>
      <w:autoSpaceDN w:val="0"/>
      <w:adjustRightInd w:val="0"/>
    </w:pPr>
    <w:rPr>
      <w:rFonts w:ascii="Courier Std" w:hAnsi="Courier Std" w:cs="Courier Std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1D1"/>
    <w:pPr>
      <w:widowControl w:val="0"/>
      <w:spacing w:after="120"/>
    </w:pPr>
    <w:rPr>
      <w:rFonts w:ascii="Arial" w:hAnsi="Arial"/>
      <w:sz w:val="18"/>
    </w:rPr>
  </w:style>
  <w:style w:type="paragraph" w:styleId="Heading1">
    <w:name w:val="heading 1"/>
    <w:basedOn w:val="PaperHeader1"/>
    <w:next w:val="PaperBody"/>
    <w:link w:val="Heading1Char"/>
    <w:qFormat/>
    <w:rsid w:val="002D309A"/>
    <w:pPr>
      <w:outlineLvl w:val="0"/>
    </w:pPr>
    <w:rPr>
      <w:rFonts w:ascii="Arial" w:hAnsi="Arial" w:cs="Arial"/>
      <w:color w:val="548DD4" w:themeColor="text2" w:themeTint="99"/>
    </w:rPr>
  </w:style>
  <w:style w:type="paragraph" w:styleId="Heading2">
    <w:name w:val="heading 2"/>
    <w:basedOn w:val="PaperHeader2"/>
    <w:next w:val="PaperBody"/>
    <w:link w:val="Heading2Char"/>
    <w:qFormat/>
    <w:rsid w:val="00380F58"/>
    <w:pPr>
      <w:spacing w:before="180"/>
      <w:outlineLvl w:val="1"/>
    </w:pPr>
    <w:rPr>
      <w:rFonts w:ascii="Arial" w:hAnsi="Arial" w:cs="Arial"/>
    </w:rPr>
  </w:style>
  <w:style w:type="paragraph" w:styleId="Heading3">
    <w:name w:val="heading 3"/>
    <w:basedOn w:val="Normal"/>
    <w:next w:val="PaperBody"/>
    <w:qFormat/>
    <w:rsid w:val="002D309A"/>
    <w:pPr>
      <w:keepNext/>
      <w:spacing w:before="180"/>
      <w:outlineLvl w:val="2"/>
    </w:pPr>
    <w:rPr>
      <w:rFonts w:cs="Arial"/>
      <w:b/>
      <w:bCs/>
      <w:sz w:val="20"/>
      <w:szCs w:val="26"/>
    </w:rPr>
  </w:style>
  <w:style w:type="paragraph" w:styleId="Heading4">
    <w:name w:val="heading 4"/>
    <w:basedOn w:val="Normal"/>
    <w:next w:val="PaperBody"/>
    <w:qFormat/>
    <w:rsid w:val="002D309A"/>
    <w:pPr>
      <w:keepNext/>
      <w:spacing w:before="120"/>
      <w:outlineLvl w:val="3"/>
    </w:pPr>
    <w:rPr>
      <w:b/>
      <w:bCs/>
      <w:i/>
      <w:sz w:val="20"/>
      <w:szCs w:val="28"/>
    </w:rPr>
  </w:style>
  <w:style w:type="paragraph" w:styleId="Heading8">
    <w:name w:val="heading 8"/>
    <w:basedOn w:val="Normal"/>
    <w:next w:val="Normal"/>
    <w:qFormat/>
    <w:rsid w:val="00432E20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D22B8"/>
    <w:pPr>
      <w:tabs>
        <w:tab w:val="center" w:pos="4320"/>
        <w:tab w:val="right" w:pos="8640"/>
      </w:tabs>
    </w:pPr>
    <w:rPr>
      <w:rFonts w:ascii="Arial Narrow" w:hAnsi="Arial Narrow"/>
    </w:rPr>
  </w:style>
  <w:style w:type="paragraph" w:customStyle="1" w:styleId="PaperTitle">
    <w:name w:val="PaperTitle"/>
    <w:basedOn w:val="Normal"/>
    <w:rsid w:val="00CA4B04"/>
    <w:pPr>
      <w:spacing w:before="100"/>
      <w:jc w:val="center"/>
    </w:pPr>
    <w:rPr>
      <w:rFonts w:ascii="Helvetica" w:hAnsi="Helvetica"/>
      <w:b/>
      <w:sz w:val="22"/>
    </w:rPr>
  </w:style>
  <w:style w:type="paragraph" w:customStyle="1" w:styleId="PaperAuthor">
    <w:name w:val="PaperAuthor"/>
    <w:basedOn w:val="Normal"/>
    <w:next w:val="PaperBody"/>
    <w:rsid w:val="00CA4B04"/>
    <w:pPr>
      <w:spacing w:before="20"/>
      <w:jc w:val="center"/>
    </w:pPr>
    <w:rPr>
      <w:rFonts w:ascii="Helvetica" w:hAnsi="Helvetica"/>
      <w:sz w:val="22"/>
    </w:rPr>
  </w:style>
  <w:style w:type="paragraph" w:customStyle="1" w:styleId="Style1">
    <w:name w:val="Style1"/>
    <w:basedOn w:val="Normal"/>
    <w:link w:val="Style1Char"/>
    <w:rsid w:val="00CA4B04"/>
    <w:pPr>
      <w:spacing w:before="40"/>
    </w:pPr>
    <w:rPr>
      <w:b/>
    </w:rPr>
  </w:style>
  <w:style w:type="paragraph" w:customStyle="1" w:styleId="PaperHeader1">
    <w:name w:val="PaperHeader1"/>
    <w:basedOn w:val="Style1"/>
    <w:link w:val="PaperHeader1Char"/>
    <w:rsid w:val="00895254"/>
    <w:pPr>
      <w:keepNext/>
      <w:widowControl/>
      <w:spacing w:before="240"/>
    </w:pPr>
    <w:rPr>
      <w:rFonts w:ascii="Helvetica" w:hAnsi="Helvetica"/>
      <w:caps/>
      <w:sz w:val="22"/>
    </w:rPr>
  </w:style>
  <w:style w:type="paragraph" w:customStyle="1" w:styleId="PaperBody">
    <w:name w:val="PaperBody"/>
    <w:basedOn w:val="Normal"/>
    <w:link w:val="PaperBodyChar"/>
    <w:qFormat/>
    <w:rsid w:val="002D309A"/>
    <w:pPr>
      <w:widowControl/>
    </w:pPr>
    <w:rPr>
      <w:sz w:val="20"/>
    </w:rPr>
  </w:style>
  <w:style w:type="paragraph" w:customStyle="1" w:styleId="PaperHeader2">
    <w:name w:val="PaperHeader2"/>
    <w:basedOn w:val="PaperHeader1"/>
    <w:rsid w:val="00A126A2"/>
    <w:pPr>
      <w:spacing w:before="120"/>
    </w:pPr>
    <w:rPr>
      <w:sz w:val="20"/>
    </w:rPr>
  </w:style>
  <w:style w:type="paragraph" w:styleId="Footer">
    <w:name w:val="footer"/>
    <w:basedOn w:val="Normal"/>
    <w:rsid w:val="00CA4B04"/>
    <w:pPr>
      <w:tabs>
        <w:tab w:val="center" w:pos="4320"/>
        <w:tab w:val="right" w:pos="8640"/>
      </w:tabs>
    </w:pPr>
  </w:style>
  <w:style w:type="character" w:styleId="PageNumber">
    <w:name w:val="page number"/>
    <w:rsid w:val="008D22B8"/>
    <w:rPr>
      <w:rFonts w:ascii="Arial" w:hAnsi="Arial"/>
      <w:sz w:val="18"/>
    </w:rPr>
  </w:style>
  <w:style w:type="character" w:styleId="Emphasis">
    <w:name w:val="Emphasis"/>
    <w:qFormat/>
    <w:rsid w:val="00CA4B04"/>
    <w:rPr>
      <w:i/>
      <w:sz w:val="20"/>
    </w:rPr>
  </w:style>
  <w:style w:type="paragraph" w:customStyle="1" w:styleId="PaperSourceCode">
    <w:name w:val="PaperSourceCode"/>
    <w:basedOn w:val="PaperBody"/>
    <w:rsid w:val="00895254"/>
    <w:pPr>
      <w:spacing w:after="0"/>
      <w:ind w:left="288"/>
    </w:pPr>
    <w:rPr>
      <w:rFonts w:ascii="Courier New" w:hAnsi="Courier New"/>
    </w:rPr>
  </w:style>
  <w:style w:type="paragraph" w:styleId="BalloonText">
    <w:name w:val="Balloon Text"/>
    <w:basedOn w:val="Normal"/>
    <w:semiHidden/>
    <w:rsid w:val="00AD4AAB"/>
    <w:rPr>
      <w:rFonts w:ascii="Tahoma" w:hAnsi="Tahoma" w:cs="Tahoma"/>
      <w:sz w:val="16"/>
      <w:szCs w:val="16"/>
    </w:rPr>
  </w:style>
  <w:style w:type="paragraph" w:customStyle="1" w:styleId="AddressBlock">
    <w:name w:val="AddressBlock"/>
    <w:basedOn w:val="PaperBody"/>
    <w:rsid w:val="00895254"/>
    <w:pPr>
      <w:spacing w:after="0"/>
      <w:ind w:left="432"/>
    </w:pPr>
  </w:style>
  <w:style w:type="character" w:styleId="CommentReference">
    <w:name w:val="annotation reference"/>
    <w:semiHidden/>
    <w:rsid w:val="00AD4AAB"/>
    <w:rPr>
      <w:sz w:val="16"/>
      <w:szCs w:val="16"/>
    </w:rPr>
  </w:style>
  <w:style w:type="paragraph" w:styleId="CommentText">
    <w:name w:val="annotation text"/>
    <w:basedOn w:val="Normal"/>
    <w:semiHidden/>
    <w:rsid w:val="00AD4AAB"/>
    <w:rPr>
      <w:rFonts w:ascii="Tahoma" w:hAnsi="Tahoma"/>
    </w:rPr>
  </w:style>
  <w:style w:type="paragraph" w:styleId="CommentSubject">
    <w:name w:val="annotation subject"/>
    <w:basedOn w:val="CommentText"/>
    <w:next w:val="CommentText"/>
    <w:semiHidden/>
    <w:rsid w:val="00AD4AAB"/>
    <w:rPr>
      <w:b/>
      <w:bCs/>
    </w:rPr>
  </w:style>
  <w:style w:type="paragraph" w:styleId="ListNumber">
    <w:name w:val="List Number"/>
    <w:basedOn w:val="PaperBody"/>
    <w:rsid w:val="002702EE"/>
    <w:pPr>
      <w:numPr>
        <w:numId w:val="13"/>
      </w:numPr>
    </w:pPr>
  </w:style>
  <w:style w:type="paragraph" w:styleId="ListBullet">
    <w:name w:val="List Bullet"/>
    <w:basedOn w:val="PaperBody"/>
    <w:rsid w:val="00895254"/>
    <w:pPr>
      <w:numPr>
        <w:numId w:val="1"/>
      </w:numPr>
    </w:pPr>
  </w:style>
  <w:style w:type="paragraph" w:customStyle="1" w:styleId="note2author">
    <w:name w:val="note2author"/>
    <w:basedOn w:val="PaperBody"/>
    <w:link w:val="note2authorChar"/>
    <w:qFormat/>
    <w:rsid w:val="00D957F9"/>
    <w:pPr>
      <w:shd w:val="clear" w:color="auto" w:fill="EEECE1" w:themeFill="background2"/>
    </w:pPr>
    <w:rPr>
      <w:rFonts w:ascii="Book Antiqua" w:hAnsi="Book Antiqua" w:cs="Arial"/>
      <w:sz w:val="16"/>
    </w:rPr>
  </w:style>
  <w:style w:type="character" w:customStyle="1" w:styleId="PaperBodyChar">
    <w:name w:val="PaperBody Char"/>
    <w:link w:val="PaperBody"/>
    <w:rsid w:val="002D309A"/>
    <w:rPr>
      <w:rFonts w:ascii="Arial" w:hAnsi="Arial"/>
    </w:rPr>
  </w:style>
  <w:style w:type="character" w:customStyle="1" w:styleId="note2authorChar">
    <w:name w:val="note2author Char"/>
    <w:link w:val="note2author"/>
    <w:rsid w:val="00D957F9"/>
    <w:rPr>
      <w:rFonts w:ascii="Book Antiqua" w:hAnsi="Book Antiqua" w:cs="Arial"/>
      <w:sz w:val="16"/>
      <w:shd w:val="clear" w:color="auto" w:fill="EEECE1" w:themeFill="background2"/>
    </w:rPr>
  </w:style>
  <w:style w:type="character" w:styleId="Hyperlink">
    <w:name w:val="Hyperlink"/>
    <w:uiPriority w:val="99"/>
    <w:rsid w:val="00A126A2"/>
    <w:rPr>
      <w:color w:val="0000FF"/>
      <w:u w:val="single"/>
    </w:rPr>
  </w:style>
  <w:style w:type="paragraph" w:styleId="Caption">
    <w:name w:val="caption"/>
    <w:basedOn w:val="Normal"/>
    <w:next w:val="PaperBody"/>
    <w:qFormat/>
    <w:rsid w:val="00C11B81"/>
    <w:pPr>
      <w:spacing w:before="60"/>
    </w:pPr>
    <w:rPr>
      <w:b/>
      <w:bCs/>
    </w:rPr>
  </w:style>
  <w:style w:type="paragraph" w:customStyle="1" w:styleId="Bullet1">
    <w:name w:val="Bullet 1"/>
    <w:basedOn w:val="PaperBody"/>
    <w:qFormat/>
    <w:rsid w:val="00124E40"/>
    <w:pPr>
      <w:numPr>
        <w:numId w:val="8"/>
      </w:numPr>
      <w:spacing w:before="20" w:after="0"/>
      <w:ind w:left="288" w:hanging="144"/>
    </w:pPr>
    <w:rPr>
      <w:rFonts w:cs="Arial"/>
    </w:rPr>
  </w:style>
  <w:style w:type="character" w:styleId="FollowedHyperlink">
    <w:name w:val="FollowedHyperlink"/>
    <w:rsid w:val="00243138"/>
    <w:rPr>
      <w:color w:val="800080"/>
      <w:u w:val="single"/>
    </w:rPr>
  </w:style>
  <w:style w:type="paragraph" w:customStyle="1" w:styleId="Heading10">
    <w:name w:val="Heading1"/>
    <w:basedOn w:val="PaperHeader1"/>
    <w:link w:val="Heading1Char0"/>
    <w:rsid w:val="00931670"/>
    <w:rPr>
      <w:rFonts w:ascii="Arial" w:hAnsi="Arial" w:cs="Arial"/>
    </w:rPr>
  </w:style>
  <w:style w:type="character" w:customStyle="1" w:styleId="Heading1Char">
    <w:name w:val="Heading 1 Char"/>
    <w:link w:val="Heading1"/>
    <w:rsid w:val="002D309A"/>
    <w:rPr>
      <w:rFonts w:ascii="Arial" w:hAnsi="Arial" w:cs="Arial"/>
      <w:b/>
      <w:caps/>
      <w:color w:val="548DD4" w:themeColor="text2" w:themeTint="99"/>
      <w:sz w:val="22"/>
    </w:rPr>
  </w:style>
  <w:style w:type="character" w:customStyle="1" w:styleId="Style1Char">
    <w:name w:val="Style1 Char"/>
    <w:link w:val="Style1"/>
    <w:rsid w:val="00931670"/>
    <w:rPr>
      <w:rFonts w:ascii="Arial" w:hAnsi="Arial"/>
      <w:b/>
    </w:rPr>
  </w:style>
  <w:style w:type="character" w:customStyle="1" w:styleId="PaperHeader1Char">
    <w:name w:val="PaperHeader1 Char"/>
    <w:link w:val="PaperHeader1"/>
    <w:rsid w:val="00931670"/>
    <w:rPr>
      <w:rFonts w:ascii="Helvetica" w:hAnsi="Helvetica"/>
      <w:b/>
      <w:caps/>
      <w:sz w:val="22"/>
    </w:rPr>
  </w:style>
  <w:style w:type="character" w:customStyle="1" w:styleId="Heading1Char0">
    <w:name w:val="Heading1 Char"/>
    <w:link w:val="Heading10"/>
    <w:rsid w:val="00931670"/>
    <w:rPr>
      <w:rFonts w:ascii="Arial" w:hAnsi="Arial" w:cs="Arial"/>
      <w:b/>
      <w:caps/>
      <w:sz w:val="22"/>
    </w:rPr>
  </w:style>
  <w:style w:type="character" w:customStyle="1" w:styleId="Heading2Char">
    <w:name w:val="Heading 2 Char"/>
    <w:link w:val="Heading2"/>
    <w:rsid w:val="00380F58"/>
    <w:rPr>
      <w:rFonts w:ascii="Arial" w:hAnsi="Arial" w:cs="Arial"/>
      <w:b/>
      <w:caps/>
    </w:rPr>
  </w:style>
  <w:style w:type="table" w:styleId="TableGrid">
    <w:name w:val="Table Grid"/>
    <w:basedOn w:val="TableNormal"/>
    <w:rsid w:val="00860F5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perNumber">
    <w:name w:val="PaperNumber"/>
    <w:basedOn w:val="PaperBody"/>
    <w:next w:val="PaperBody"/>
    <w:rsid w:val="00103796"/>
    <w:pPr>
      <w:spacing w:after="60"/>
      <w:jc w:val="center"/>
    </w:pPr>
    <w:rPr>
      <w:b/>
    </w:rPr>
  </w:style>
  <w:style w:type="paragraph" w:customStyle="1" w:styleId="StylePaperTitleArial12pt">
    <w:name w:val="Style PaperTitle + Arial 12 pt"/>
    <w:basedOn w:val="PaperTitle"/>
    <w:rsid w:val="000A39C5"/>
    <w:pPr>
      <w:spacing w:after="60"/>
    </w:pPr>
    <w:rPr>
      <w:rFonts w:ascii="Arial" w:hAnsi="Arial"/>
      <w:bCs/>
      <w:sz w:val="26"/>
    </w:rPr>
  </w:style>
  <w:style w:type="paragraph" w:customStyle="1" w:styleId="StylePaperAuthorArial12ptRight006">
    <w:name w:val="Style PaperAuthor + Arial 12 pt Right:  0.06&quot;"/>
    <w:basedOn w:val="PaperAuthor"/>
    <w:rsid w:val="00D90770"/>
    <w:pPr>
      <w:spacing w:after="360"/>
      <w:ind w:right="86"/>
    </w:pPr>
    <w:rPr>
      <w:rFonts w:ascii="Arial" w:hAnsi="Arial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C2A9F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bCs/>
      <w:caps w:val="0"/>
      <w:color w:val="365F91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5C2A9F"/>
  </w:style>
  <w:style w:type="paragraph" w:styleId="TOC2">
    <w:name w:val="toc 2"/>
    <w:basedOn w:val="Normal"/>
    <w:next w:val="Normal"/>
    <w:autoRedefine/>
    <w:uiPriority w:val="39"/>
    <w:rsid w:val="005C2A9F"/>
    <w:pPr>
      <w:ind w:left="180"/>
    </w:pPr>
  </w:style>
  <w:style w:type="paragraph" w:styleId="TOC3">
    <w:name w:val="toc 3"/>
    <w:basedOn w:val="Normal"/>
    <w:next w:val="Normal"/>
    <w:autoRedefine/>
    <w:uiPriority w:val="39"/>
    <w:rsid w:val="005C2A9F"/>
    <w:pPr>
      <w:ind w:left="360"/>
    </w:pPr>
  </w:style>
  <w:style w:type="paragraph" w:styleId="BodyTextIndent">
    <w:name w:val="Body Text Indent"/>
    <w:basedOn w:val="Normal"/>
    <w:link w:val="BodyTextIndentChar"/>
    <w:rsid w:val="00D77C73"/>
    <w:pPr>
      <w:ind w:left="360"/>
    </w:pPr>
  </w:style>
  <w:style w:type="character" w:customStyle="1" w:styleId="BodyTextIndentChar">
    <w:name w:val="Body Text Indent Char"/>
    <w:link w:val="BodyTextIndent"/>
    <w:rsid w:val="00D77C73"/>
    <w:rPr>
      <w:rFonts w:ascii="Arial" w:hAnsi="Arial"/>
      <w:sz w:val="18"/>
    </w:rPr>
  </w:style>
  <w:style w:type="paragraph" w:styleId="BodyText">
    <w:name w:val="Body Text"/>
    <w:basedOn w:val="Normal"/>
    <w:link w:val="BodyTextChar"/>
    <w:rsid w:val="00D77C73"/>
  </w:style>
  <w:style w:type="character" w:customStyle="1" w:styleId="BodyTextChar">
    <w:name w:val="Body Text Char"/>
    <w:link w:val="BodyText"/>
    <w:rsid w:val="00D77C73"/>
    <w:rPr>
      <w:rFonts w:ascii="Arial" w:hAnsi="Arial"/>
      <w:sz w:val="18"/>
    </w:rPr>
  </w:style>
  <w:style w:type="paragraph" w:styleId="BodyTextFirstIndent">
    <w:name w:val="Body Text First Indent"/>
    <w:basedOn w:val="BodyText"/>
    <w:link w:val="BodyTextFirstIndentChar"/>
    <w:rsid w:val="00D77C73"/>
    <w:pPr>
      <w:ind w:firstLine="210"/>
    </w:pPr>
  </w:style>
  <w:style w:type="character" w:customStyle="1" w:styleId="BodyTextFirstIndentChar">
    <w:name w:val="Body Text First Indent Char"/>
    <w:link w:val="BodyTextFirstIndent"/>
    <w:rsid w:val="00D77C73"/>
    <w:rPr>
      <w:rFonts w:ascii="Arial" w:hAnsi="Arial"/>
      <w:sz w:val="18"/>
    </w:rPr>
  </w:style>
  <w:style w:type="paragraph" w:customStyle="1" w:styleId="Default">
    <w:name w:val="Default"/>
    <w:rsid w:val="002D309A"/>
    <w:pPr>
      <w:autoSpaceDE w:val="0"/>
      <w:autoSpaceDN w:val="0"/>
      <w:adjustRightInd w:val="0"/>
    </w:pPr>
    <w:rPr>
      <w:rFonts w:ascii="Courier Std" w:hAnsi="Courier Std" w:cs="Courier Std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3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yperlink" Target="mailto:spencer_childress@rhoworld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hyperlink" Target="mailto:alexandra_buck@rhoworld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regular-expressions.info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yperlink" Target="http://www.w3schools.com/html/%20" TargetMode="Externa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5F3211-0EB7-461F-A96A-055DD8020033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purl.org/dc/dcmitype/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919F9EAB-EE3F-4E21-9B2B-24DC4A4AE5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97B33C7-F896-41E8-B865-7A1C8C80A6B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F4CF1E-127D-4A00-AF74-4BAFFF871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1891</Words>
  <Characters>11712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</vt:lpstr>
    </vt:vector>
  </TitlesOfParts>
  <Company>SAS Institute</Company>
  <LinksUpToDate>false</LinksUpToDate>
  <CharactersWithSpaces>13576</CharactersWithSpaces>
  <SharedDoc>false</SharedDoc>
  <HLinks>
    <vt:vector size="24" baseType="variant">
      <vt:variant>
        <vt:i4>3670066</vt:i4>
      </vt:variant>
      <vt:variant>
        <vt:i4>50</vt:i4>
      </vt:variant>
      <vt:variant>
        <vt:i4>0</vt:i4>
      </vt:variant>
      <vt:variant>
        <vt:i4>5</vt:i4>
      </vt:variant>
      <vt:variant>
        <vt:lpwstr>http://support.sas.com/resources/papers/proceedings09/TOC.html</vt:lpwstr>
      </vt:variant>
      <vt:variant>
        <vt:lpwstr/>
      </vt:variant>
      <vt:variant>
        <vt:i4>3735669</vt:i4>
      </vt:variant>
      <vt:variant>
        <vt:i4>47</vt:i4>
      </vt:variant>
      <vt:variant>
        <vt:i4>0</vt:i4>
      </vt:variant>
      <vt:variant>
        <vt:i4>5</vt:i4>
      </vt:variant>
      <vt:variant>
        <vt:lpwstr>http://pubs.amstat.org/page/styleguide</vt:lpwstr>
      </vt:variant>
      <vt:variant>
        <vt:lpwstr/>
      </vt:variant>
      <vt:variant>
        <vt:i4>6029404</vt:i4>
      </vt:variant>
      <vt:variant>
        <vt:i4>44</vt:i4>
      </vt:variant>
      <vt:variant>
        <vt:i4>0</vt:i4>
      </vt:variant>
      <vt:variant>
        <vt:i4>5</vt:i4>
      </vt:variant>
      <vt:variant>
        <vt:lpwstr>http://www.apastyle.org/manual/index.aspx</vt:lpwstr>
      </vt:variant>
      <vt:variant>
        <vt:lpwstr/>
      </vt:variant>
      <vt:variant>
        <vt:i4>7733349</vt:i4>
      </vt:variant>
      <vt:variant>
        <vt:i4>0</vt:i4>
      </vt:variant>
      <vt:variant>
        <vt:i4>0</vt:i4>
      </vt:variant>
      <vt:variant>
        <vt:i4>5</vt:i4>
      </vt:variant>
      <vt:variant>
        <vt:lpwstr>http://sgf2011.confnav.com/sgf2010/web/sessions/search.html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</dc:title>
  <dc:subject>SUGI/Regional User Group paper template</dc:subject>
  <dc:creator>Windows User</dc:creator>
  <cp:lastModifiedBy>Spencer Childress</cp:lastModifiedBy>
  <cp:revision>47</cp:revision>
  <cp:lastPrinted>2014-08-01T19:07:00Z</cp:lastPrinted>
  <dcterms:created xsi:type="dcterms:W3CDTF">2015-03-17T21:02:00Z</dcterms:created>
  <dcterms:modified xsi:type="dcterms:W3CDTF">2015-03-23T20:02:00Z</dcterms:modified>
</cp:coreProperties>
</file>