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704AA" w14:textId="77777777" w:rsidR="00940115" w:rsidRDefault="00940115" w:rsidP="00940115">
      <w:pPr>
        <w:pStyle w:val="Heading1"/>
        <w:rPr>
          <w:rFonts w:ascii="Arial" w:hAnsi="Arial"/>
          <w:sz w:val="28"/>
        </w:rPr>
      </w:pPr>
      <w:bookmarkStart w:id="0" w:name="LogBookEntryTemplate"/>
      <w:r>
        <w:t xml:space="preserve">Appendix - </w:t>
      </w:r>
      <w:bookmarkEnd w:id="0"/>
      <w:r>
        <w:t>Project Log Book Entry Template</w:t>
      </w:r>
    </w:p>
    <w:p w14:paraId="4E9AB7F0" w14:textId="77777777" w:rsidR="00940115" w:rsidRDefault="00940115" w:rsidP="00940115">
      <w:pPr>
        <w:jc w:val="both"/>
        <w:rPr>
          <w:rFonts w:ascii="Arial" w:hAnsi="Arial"/>
          <w:b/>
          <w:sz w:val="28"/>
        </w:rPr>
      </w:pPr>
    </w:p>
    <w:p w14:paraId="208F4549" w14:textId="77777777" w:rsidR="00940115" w:rsidRDefault="00940115" w:rsidP="00940115">
      <w:pPr>
        <w:jc w:val="both"/>
        <w:rPr>
          <w:rFonts w:ascii="Arial" w:hAnsi="Arial"/>
        </w:rPr>
      </w:pPr>
      <w:r>
        <w:rPr>
          <w:rFonts w:ascii="Arial" w:hAnsi="Arial"/>
          <w:b/>
          <w:sz w:val="28"/>
        </w:rPr>
        <w:t xml:space="preserve">Project Log book Entry </w:t>
      </w:r>
      <w:r>
        <w:rPr>
          <w:rFonts w:ascii="Arial" w:hAnsi="Arial"/>
        </w:rPr>
        <w:t>(Template)</w:t>
      </w:r>
    </w:p>
    <w:p w14:paraId="3361C5DB" w14:textId="77777777" w:rsidR="00940115" w:rsidRDefault="00940115" w:rsidP="00940115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704"/>
        <w:gridCol w:w="3649"/>
        <w:gridCol w:w="567"/>
        <w:gridCol w:w="897"/>
        <w:gridCol w:w="3072"/>
      </w:tblGrid>
      <w:tr w:rsidR="00940115" w14:paraId="0715B307" w14:textId="77777777" w:rsidTr="0054530A">
        <w:tc>
          <w:tcPr>
            <w:tcW w:w="17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8F02F36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364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14FFD7D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18" w:space="0" w:color="auto"/>
              <w:bottom w:val="single" w:sz="0" w:space="0" w:color="auto"/>
              <w:right w:val="single" w:sz="18" w:space="0" w:color="auto"/>
            </w:tcBorders>
          </w:tcPr>
          <w:p w14:paraId="34BC7A34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8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DA8F5E8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Supervisor:</w:t>
            </w:r>
          </w:p>
        </w:tc>
        <w:tc>
          <w:tcPr>
            <w:tcW w:w="30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5EE9708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  <w:p w14:paraId="7D24C7E6" w14:textId="77777777" w:rsidR="00940115" w:rsidRPr="00E87FDB" w:rsidRDefault="00940115" w:rsidP="0054530A">
            <w:pPr>
              <w:rPr>
                <w:rFonts w:ascii="Arial" w:hAnsi="Arial"/>
              </w:rPr>
            </w:pPr>
          </w:p>
        </w:tc>
      </w:tr>
      <w:tr w:rsidR="00940115" w14:paraId="415B1BD0" w14:textId="77777777" w:rsidTr="0054530A">
        <w:tc>
          <w:tcPr>
            <w:tcW w:w="17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681B961" w14:textId="77777777" w:rsidR="00940115" w:rsidRDefault="00940115" w:rsidP="0054530A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No:</w:t>
            </w:r>
          </w:p>
          <w:p w14:paraId="19B1B407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364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15438B3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18" w:space="0" w:color="auto"/>
              <w:bottom w:val="single" w:sz="0" w:space="0" w:color="auto"/>
              <w:right w:val="single" w:sz="18" w:space="0" w:color="auto"/>
            </w:tcBorders>
          </w:tcPr>
          <w:p w14:paraId="271001CC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C21AFA0" w14:textId="77777777" w:rsidR="00940115" w:rsidRDefault="00940115" w:rsidP="0054530A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Date: </w:t>
            </w:r>
          </w:p>
          <w:p w14:paraId="235B4FAA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10BEBA0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</w:tr>
    </w:tbl>
    <w:p w14:paraId="5F46C75D" w14:textId="77777777" w:rsidR="00940115" w:rsidRDefault="00940115" w:rsidP="00940115">
      <w:pPr>
        <w:jc w:val="both"/>
        <w:rPr>
          <w:rFonts w:ascii="Arial" w:hAnsi="Arial"/>
        </w:rPr>
      </w:pPr>
    </w:p>
    <w:p w14:paraId="395B270F" w14:textId="77777777" w:rsidR="00940115" w:rsidRPr="0092505B" w:rsidRDefault="00940115" w:rsidP="00940115">
      <w:r w:rsidRPr="0092505B">
        <w:t>Please u</w:t>
      </w:r>
      <w:r>
        <w:t>se the Deliverables/Notes column</w:t>
      </w:r>
      <w:r w:rsidRPr="0092505B">
        <w:t xml:space="preserve"> to indicate the progress being made. Also include project management decisions made, references or relevant material discovered</w:t>
      </w:r>
      <w:r>
        <w:t>. You may also include supplementary information</w:t>
      </w:r>
    </w:p>
    <w:p w14:paraId="78F62FFB" w14:textId="77777777" w:rsidR="00940115" w:rsidRDefault="00940115" w:rsidP="00940115">
      <w:pPr>
        <w:rPr>
          <w:b/>
          <w:sz w:val="28"/>
          <w:u w:val="single"/>
        </w:rPr>
      </w:pPr>
    </w:p>
    <w:tbl>
      <w:tblPr>
        <w:tblStyle w:val="TableGrid"/>
        <w:tblW w:w="1068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098"/>
        <w:gridCol w:w="2297"/>
        <w:gridCol w:w="1417"/>
        <w:gridCol w:w="4871"/>
      </w:tblGrid>
      <w:tr w:rsidR="00940115" w14:paraId="417740FC" w14:textId="77777777" w:rsidTr="0054530A">
        <w:tc>
          <w:tcPr>
            <w:tcW w:w="20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9B9F9B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Date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46B4AE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Task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B8E59F7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Duration</w:t>
            </w:r>
          </w:p>
        </w:tc>
        <w:tc>
          <w:tcPr>
            <w:tcW w:w="48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1E4200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Deliverable/Management Notes</w:t>
            </w:r>
          </w:p>
          <w:p w14:paraId="46D70212" w14:textId="77777777" w:rsidR="00940115" w:rsidRPr="00F51946" w:rsidRDefault="00940115" w:rsidP="0054530A">
            <w:pPr>
              <w:rPr>
                <w:b/>
                <w:sz w:val="28"/>
              </w:rPr>
            </w:pPr>
          </w:p>
        </w:tc>
      </w:tr>
      <w:tr w:rsidR="00DC4643" w14:paraId="12CEA9CB" w14:textId="77777777" w:rsidTr="0054530A">
        <w:trPr>
          <w:trHeight w:val="2032"/>
        </w:trPr>
        <w:tc>
          <w:tcPr>
            <w:tcW w:w="2098" w:type="dxa"/>
          </w:tcPr>
          <w:p w14:paraId="1704D239" w14:textId="75B902DE" w:rsidR="00DC4643" w:rsidRDefault="00DC4643" w:rsidP="00DC4643">
            <w:pPr>
              <w:rPr>
                <w:sz w:val="28"/>
              </w:rPr>
            </w:pPr>
            <w:r w:rsidRPr="00A344A2">
              <w:rPr>
                <w:sz w:val="28"/>
              </w:rPr>
              <w:t>18/06/18</w:t>
            </w:r>
          </w:p>
        </w:tc>
        <w:tc>
          <w:tcPr>
            <w:tcW w:w="2297" w:type="dxa"/>
          </w:tcPr>
          <w:p w14:paraId="2F01A3E8" w14:textId="1FF8559A" w:rsidR="00DC4643" w:rsidRDefault="00DC4643" w:rsidP="00DC4643">
            <w:pPr>
              <w:rPr>
                <w:sz w:val="28"/>
              </w:rPr>
            </w:pPr>
            <w:r>
              <w:rPr>
                <w:sz w:val="28"/>
              </w:rPr>
              <w:t>Project Development</w:t>
            </w:r>
          </w:p>
        </w:tc>
        <w:tc>
          <w:tcPr>
            <w:tcW w:w="1417" w:type="dxa"/>
          </w:tcPr>
          <w:p w14:paraId="6CF9D4E5" w14:textId="77777777" w:rsidR="00DC4643" w:rsidRPr="00BE6DA2" w:rsidRDefault="00DC4643" w:rsidP="00DC4643">
            <w:pPr>
              <w:rPr>
                <w:sz w:val="28"/>
              </w:rPr>
            </w:pPr>
            <w:r>
              <w:rPr>
                <w:sz w:val="28"/>
              </w:rPr>
              <w:t>2 days</w:t>
            </w:r>
          </w:p>
        </w:tc>
        <w:tc>
          <w:tcPr>
            <w:tcW w:w="4871" w:type="dxa"/>
          </w:tcPr>
          <w:p w14:paraId="5910F25B" w14:textId="77777777" w:rsidR="00DC4643" w:rsidRDefault="00DC4643" w:rsidP="00DC4643">
            <w:pPr>
              <w:rPr>
                <w:sz w:val="28"/>
              </w:rPr>
            </w:pPr>
            <w:r w:rsidRPr="00A344A2">
              <w:rPr>
                <w:sz w:val="28"/>
              </w:rPr>
              <w:t>For the work load today,</w:t>
            </w:r>
            <w:r>
              <w:rPr>
                <w:sz w:val="28"/>
              </w:rPr>
              <w:t xml:space="preserve"> I have read through the recaptha and how it can be utilized into a site or application, you have to sign up for a pair api key, the key consists of a site key and secret key. </w:t>
            </w:r>
            <w:hyperlink r:id="rId4" w:history="1">
              <w:r w:rsidRPr="00B80D53">
                <w:rPr>
                  <w:rStyle w:val="Hyperlink"/>
                  <w:sz w:val="28"/>
                </w:rPr>
                <w:t>https://developers.google.com/recaptcha/intro</w:t>
              </w:r>
            </w:hyperlink>
            <w:r>
              <w:rPr>
                <w:sz w:val="28"/>
              </w:rPr>
              <w:t xml:space="preserve"> </w:t>
            </w:r>
          </w:p>
          <w:p w14:paraId="7A2E7668" w14:textId="77777777" w:rsidR="00DC4643" w:rsidRDefault="00DC4643" w:rsidP="00DC4643">
            <w:pPr>
              <w:rPr>
                <w:sz w:val="28"/>
              </w:rPr>
            </w:pPr>
            <w:r>
              <w:rPr>
                <w:sz w:val="28"/>
              </w:rPr>
              <w:t xml:space="preserve">The Recaptha can be installed with the npm node module and is integrated with the project. Using simple commands </w:t>
            </w:r>
            <w:r w:rsidRPr="001C3758">
              <w:rPr>
                <w:sz w:val="28"/>
              </w:rPr>
              <w:t>https://www.npmjs.com/package/angular-recaptcha</w:t>
            </w:r>
          </w:p>
          <w:p w14:paraId="38398C78" w14:textId="22DED152" w:rsidR="00DC4643" w:rsidRDefault="00DC4643" w:rsidP="00DC4643">
            <w:pPr>
              <w:rPr>
                <w:sz w:val="28"/>
              </w:rPr>
            </w:pPr>
            <w:bookmarkStart w:id="1" w:name="_GoBack"/>
            <w:bookmarkEnd w:id="1"/>
          </w:p>
        </w:tc>
      </w:tr>
      <w:tr w:rsidR="00DC4643" w14:paraId="13517F5C" w14:textId="77777777" w:rsidTr="0054530A">
        <w:tc>
          <w:tcPr>
            <w:tcW w:w="2098" w:type="dxa"/>
          </w:tcPr>
          <w:p w14:paraId="1D548E31" w14:textId="5D6AEAD8" w:rsidR="00DC4643" w:rsidRDefault="00DC4643" w:rsidP="00DC4643">
            <w:pPr>
              <w:rPr>
                <w:sz w:val="28"/>
              </w:rPr>
            </w:pPr>
            <w:r w:rsidRPr="00A344A2">
              <w:rPr>
                <w:sz w:val="28"/>
              </w:rPr>
              <w:t>20/06/18</w:t>
            </w:r>
          </w:p>
        </w:tc>
        <w:tc>
          <w:tcPr>
            <w:tcW w:w="2297" w:type="dxa"/>
          </w:tcPr>
          <w:p w14:paraId="4FDF9F2E" w14:textId="3336042B" w:rsidR="00DC4643" w:rsidRPr="00BE6DA2" w:rsidRDefault="00DC4643" w:rsidP="00DC4643">
            <w:pPr>
              <w:rPr>
                <w:sz w:val="28"/>
              </w:rPr>
            </w:pPr>
            <w:r>
              <w:rPr>
                <w:sz w:val="28"/>
              </w:rPr>
              <w:t>Project Development</w:t>
            </w:r>
          </w:p>
        </w:tc>
        <w:tc>
          <w:tcPr>
            <w:tcW w:w="1417" w:type="dxa"/>
          </w:tcPr>
          <w:p w14:paraId="50EA7616" w14:textId="3F599C44" w:rsidR="00DC4643" w:rsidRPr="00BE6DA2" w:rsidRDefault="00DC4643" w:rsidP="00DC4643">
            <w:pPr>
              <w:rPr>
                <w:sz w:val="28"/>
              </w:rPr>
            </w:pPr>
            <w:r w:rsidRPr="00A344A2">
              <w:rPr>
                <w:sz w:val="28"/>
              </w:rPr>
              <w:t>3 days</w:t>
            </w:r>
          </w:p>
        </w:tc>
        <w:tc>
          <w:tcPr>
            <w:tcW w:w="4871" w:type="dxa"/>
          </w:tcPr>
          <w:p w14:paraId="43E7165B" w14:textId="5046DE7A" w:rsidR="00DC4643" w:rsidRPr="00DC4643" w:rsidRDefault="00DC4643" w:rsidP="00DC4643">
            <w:pPr>
              <w:rPr>
                <w:rFonts w:ascii="Arial" w:hAnsi="Arial" w:cs="Arial"/>
                <w:sz w:val="22"/>
                <w:szCs w:val="22"/>
              </w:rPr>
            </w:pPr>
            <w:r w:rsidRPr="001C3758">
              <w:rPr>
                <w:sz w:val="28"/>
              </w:rPr>
              <w:t>The work</w:t>
            </w:r>
            <w:r>
              <w:rPr>
                <w:sz w:val="28"/>
              </w:rPr>
              <w:t xml:space="preserve"> that’s been accomplished here is working on the placeID Finder using the search API I have been working to include a search tool bar in my project to find locations, the code is open source.</w:t>
            </w:r>
          </w:p>
        </w:tc>
      </w:tr>
      <w:tr w:rsidR="00DC4643" w14:paraId="53D3EDAE" w14:textId="77777777" w:rsidTr="0054530A">
        <w:tc>
          <w:tcPr>
            <w:tcW w:w="2098" w:type="dxa"/>
          </w:tcPr>
          <w:p w14:paraId="388FA392" w14:textId="6FFBB254" w:rsidR="00DC4643" w:rsidRPr="00BE6DA2" w:rsidRDefault="00DC4643" w:rsidP="00DC4643">
            <w:pPr>
              <w:rPr>
                <w:sz w:val="28"/>
              </w:rPr>
            </w:pPr>
            <w:r w:rsidRPr="00720207">
              <w:rPr>
                <w:sz w:val="28"/>
              </w:rPr>
              <w:t>22/06/18</w:t>
            </w:r>
          </w:p>
        </w:tc>
        <w:tc>
          <w:tcPr>
            <w:tcW w:w="2297" w:type="dxa"/>
          </w:tcPr>
          <w:p w14:paraId="2DBA2B1B" w14:textId="7C6F3A9F" w:rsidR="00DC4643" w:rsidRPr="00BE6DA2" w:rsidRDefault="00DC4643" w:rsidP="00DC4643">
            <w:pPr>
              <w:rPr>
                <w:sz w:val="28"/>
              </w:rPr>
            </w:pPr>
            <w:r w:rsidRPr="00720207">
              <w:rPr>
                <w:sz w:val="28"/>
              </w:rPr>
              <w:t xml:space="preserve">Supervisor Meeting </w:t>
            </w:r>
          </w:p>
        </w:tc>
        <w:tc>
          <w:tcPr>
            <w:tcW w:w="1417" w:type="dxa"/>
          </w:tcPr>
          <w:p w14:paraId="5A14652D" w14:textId="072E9D4B" w:rsidR="00DC4643" w:rsidRPr="00BE6DA2" w:rsidRDefault="00DC4643" w:rsidP="00DC4643">
            <w:pPr>
              <w:rPr>
                <w:sz w:val="28"/>
              </w:rPr>
            </w:pPr>
            <w:r w:rsidRPr="00720207">
              <w:rPr>
                <w:sz w:val="28"/>
              </w:rPr>
              <w:t>10 – 15 minutes</w:t>
            </w:r>
          </w:p>
        </w:tc>
        <w:tc>
          <w:tcPr>
            <w:tcW w:w="4871" w:type="dxa"/>
          </w:tcPr>
          <w:p w14:paraId="00338723" w14:textId="1C1A400E" w:rsidR="00DC4643" w:rsidRPr="00BE6DA2" w:rsidRDefault="00DC4643" w:rsidP="00DC4643">
            <w:pPr>
              <w:rPr>
                <w:sz w:val="28"/>
              </w:rPr>
            </w:pPr>
            <w:r w:rsidRPr="00720207">
              <w:rPr>
                <w:sz w:val="28"/>
              </w:rPr>
              <w:t xml:space="preserve">With my supervisor </w:t>
            </w:r>
            <w:r>
              <w:rPr>
                <w:sz w:val="28"/>
              </w:rPr>
              <w:t>we had agreed on what the project looks like and where to aim next, the next initial step is to work on finalizing the report and the poster.</w:t>
            </w:r>
          </w:p>
        </w:tc>
      </w:tr>
    </w:tbl>
    <w:p w14:paraId="04520D40" w14:textId="77777777" w:rsidR="002062FA" w:rsidRDefault="00DC4643"/>
    <w:sectPr w:rsidR="002062FA" w:rsidSect="00CF302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mbus Roman No9 L">
    <w:altName w:val="MS P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15"/>
    <w:rsid w:val="00321B4D"/>
    <w:rsid w:val="00513B9B"/>
    <w:rsid w:val="0093774A"/>
    <w:rsid w:val="00940115"/>
    <w:rsid w:val="009C204F"/>
    <w:rsid w:val="00C0281B"/>
    <w:rsid w:val="00CD41BE"/>
    <w:rsid w:val="00CF302C"/>
    <w:rsid w:val="00DC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582C0"/>
  <w14:defaultImageDpi w14:val="32767"/>
  <w15:chartTrackingRefBased/>
  <w15:docId w15:val="{5EBE48CD-2D8E-8147-9248-283D32EA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0115"/>
    <w:pPr>
      <w:widowControl w:val="0"/>
      <w:suppressAutoHyphens/>
    </w:pPr>
    <w:rPr>
      <w:rFonts w:ascii="Nimbus Roman No9 L" w:eastAsia="DejaVu Sans" w:hAnsi="Nimbus Roman No9 L" w:cs="Times New Roman"/>
      <w:kern w:val="1"/>
      <w:lang w:val="en-GB" w:eastAsia="en-GB"/>
    </w:rPr>
  </w:style>
  <w:style w:type="paragraph" w:styleId="Heading1">
    <w:name w:val="heading 1"/>
    <w:basedOn w:val="Normal"/>
    <w:next w:val="BodyText"/>
    <w:link w:val="Heading1Char"/>
    <w:qFormat/>
    <w:rsid w:val="00940115"/>
    <w:pPr>
      <w:keepNext/>
      <w:tabs>
        <w:tab w:val="num" w:pos="432"/>
      </w:tabs>
      <w:spacing w:before="240" w:after="120"/>
      <w:ind w:left="432" w:hanging="432"/>
      <w:outlineLvl w:val="0"/>
    </w:pPr>
    <w:rPr>
      <w:rFonts w:ascii="Comic Sans MS" w:hAnsi="Comic Sans MS" w:cs="DejaVu San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0115"/>
    <w:rPr>
      <w:rFonts w:ascii="Comic Sans MS" w:eastAsia="DejaVu Sans" w:hAnsi="Comic Sans MS" w:cs="DejaVu Sans"/>
      <w:b/>
      <w:bCs/>
      <w:kern w:val="1"/>
      <w:sz w:val="32"/>
      <w:szCs w:val="32"/>
      <w:lang w:val="en-GB" w:eastAsia="en-GB"/>
    </w:rPr>
  </w:style>
  <w:style w:type="table" w:styleId="TableGrid">
    <w:name w:val="Table Grid"/>
    <w:basedOn w:val="TableNormal"/>
    <w:rsid w:val="00940115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0115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401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0115"/>
    <w:rPr>
      <w:rFonts w:ascii="Nimbus Roman No9 L" w:eastAsia="DejaVu Sans" w:hAnsi="Nimbus Roman No9 L" w:cs="Times New Roman"/>
      <w:kern w:val="1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recaptcha/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Rhokmut</dc:creator>
  <cp:keywords/>
  <dc:description/>
  <cp:lastModifiedBy>Ali, Rhokmut</cp:lastModifiedBy>
  <cp:revision>2</cp:revision>
  <dcterms:created xsi:type="dcterms:W3CDTF">2018-06-23T15:42:00Z</dcterms:created>
  <dcterms:modified xsi:type="dcterms:W3CDTF">2018-06-23T15:42:00Z</dcterms:modified>
</cp:coreProperties>
</file>