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limits-and-next-steps"/>
    <w:p>
      <w:pPr>
        <w:pStyle w:val="Heading2"/>
      </w:pPr>
      <w:r>
        <w:t xml:space="preserve">Limits and next steps</w:t>
      </w:r>
    </w:p>
    <w:p>
      <w:pPr>
        <w:pStyle w:val="FirstParagraph"/>
      </w:pPr>
      <w:r>
        <w:t xml:space="preserve">The honest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2026-10-08T10:37:06Z</dcterms:created>
  <dcterms:modified xsi:type="dcterms:W3CDTF">2026-10-08T10:37:06Z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