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0" w:after="0"/>
        <w:rPr/>
      </w:pPr>
      <w:r>
        <w:rPr/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sz w:val="28"/>
        </w:rPr>
        <w:t>Calcular las raíces de una ecuación cuadrática.  Suponga que los datos ingresados no generan raíces imaginarias.</w:t>
      </w:r>
      <w:r>
        <w:rPr/>
        <w:t xml:space="preserve"> </w:t>
      </w:r>
    </w:p>
    <w:p>
      <w:pPr>
        <w:pStyle w:val="Cuerpodetexto"/>
        <w:numPr>
          <w:ilvl w:val="0"/>
          <w:numId w:val="0"/>
        </w:numPr>
        <w:spacing w:lineRule="auto" w:line="288"/>
        <w:rPr>
          <w:sz w:val="28"/>
        </w:rPr>
      </w:pPr>
      <w:r>
        <w:rPr/>
      </w:r>
    </w:p>
    <w:p>
      <w:pPr>
        <w:pStyle w:val="Cuerpodetexto"/>
        <w:numPr>
          <w:ilvl w:val="0"/>
          <w:numId w:val="0"/>
        </w:numPr>
        <w:spacing w:lineRule="auto" w:line="288"/>
        <w:rPr/>
      </w:pPr>
      <w:r>
        <w:rPr>
          <w:sz w:val="28"/>
        </w:rPr>
        <w:t>Objetivo:Calcular las raíces de una ecuación cuadrática. Los coeficientes los ingresa el usuario.</w:t>
      </w:r>
    </w:p>
    <w:p>
      <w:pPr>
        <w:pStyle w:val="Cuerpodetexto"/>
        <w:numPr>
          <w:ilvl w:val="0"/>
          <w:numId w:val="0"/>
        </w:numPr>
        <w:spacing w:lineRule="auto" w:line="288"/>
        <w:rPr/>
      </w:pPr>
      <w:r>
        <w:rPr>
          <w:sz w:val="28"/>
        </w:rPr>
        <w:t>Datos de Entrada:</w:t>
      </w:r>
    </w:p>
    <w:p>
      <w:pPr>
        <w:pStyle w:val="Cuerpodetexto"/>
        <w:numPr>
          <w:ilvl w:val="0"/>
          <w:numId w:val="0"/>
        </w:numPr>
        <w:spacing w:lineRule="auto" w:line="288"/>
        <w:rPr/>
      </w:pPr>
      <w:r>
        <w:rPr>
          <w:sz w:val="28"/>
        </w:rPr>
        <w:tab/>
        <w:t xml:space="preserve">coeficienteA: variable tipo real. </w:t>
      </w:r>
      <w:r>
        <w:rPr>
          <w:sz w:val="28"/>
        </w:rPr>
        <w:t>Coeficiente a.</w:t>
      </w:r>
    </w:p>
    <w:p>
      <w:pPr>
        <w:pStyle w:val="Cuerpodetexto"/>
        <w:numPr>
          <w:ilvl w:val="0"/>
          <w:numId w:val="0"/>
        </w:numPr>
        <w:spacing w:lineRule="auto" w:line="288"/>
        <w:rPr/>
      </w:pPr>
      <w:r>
        <w:rPr>
          <w:sz w:val="28"/>
        </w:rPr>
        <w:tab/>
        <w:t xml:space="preserve">coeficienteB: variable tipo real. </w:t>
      </w:r>
      <w:r>
        <w:rPr>
          <w:sz w:val="28"/>
        </w:rPr>
        <w:t>Coeficiente b.</w:t>
      </w:r>
    </w:p>
    <w:p>
      <w:pPr>
        <w:pStyle w:val="Cuerpodetexto"/>
        <w:numPr>
          <w:ilvl w:val="0"/>
          <w:numId w:val="0"/>
        </w:numPr>
        <w:spacing w:lineRule="auto" w:line="288"/>
        <w:rPr/>
      </w:pPr>
      <w:r>
        <w:rPr>
          <w:sz w:val="28"/>
        </w:rPr>
        <w:tab/>
        <w:t xml:space="preserve">coeficienteC: variable tipo real. </w:t>
      </w:r>
      <w:r>
        <w:rPr>
          <w:sz w:val="28"/>
        </w:rPr>
        <w:t>Término independiente.</w:t>
      </w:r>
    </w:p>
    <w:p>
      <w:pPr>
        <w:pStyle w:val="Cuerpodetexto"/>
        <w:numPr>
          <w:ilvl w:val="0"/>
          <w:numId w:val="0"/>
        </w:numPr>
        <w:spacing w:lineRule="auto" w:line="288"/>
        <w:rPr>
          <w:sz w:val="28"/>
        </w:rPr>
      </w:pPr>
      <w:r>
        <w:rPr/>
      </w:r>
    </w:p>
    <w:p>
      <w:pPr>
        <w:pStyle w:val="Cuerpodetexto"/>
        <w:numPr>
          <w:ilvl w:val="0"/>
          <w:numId w:val="0"/>
        </w:numPr>
        <w:spacing w:lineRule="auto" w:line="288"/>
        <w:rPr/>
      </w:pPr>
      <w:r>
        <w:rPr>
          <w:sz w:val="28"/>
        </w:rPr>
        <w:t>Precondiciones:</w:t>
      </w:r>
    </w:p>
    <w:p>
      <w:pPr>
        <w:pStyle w:val="Cuerpodetexto"/>
        <w:numPr>
          <w:ilvl w:val="0"/>
          <w:numId w:val="0"/>
        </w:numPr>
        <w:spacing w:lineRule="auto" w:line="288"/>
        <w:rPr>
          <w:sz w:val="28"/>
        </w:rPr>
      </w:pPr>
      <w:r>
        <w:rPr/>
      </w:r>
    </w:p>
    <w:p>
      <w:pPr>
        <w:pStyle w:val="Cuerpodetexto"/>
        <w:numPr>
          <w:ilvl w:val="0"/>
          <w:numId w:val="0"/>
        </w:numPr>
        <w:spacing w:lineRule="auto" w:line="288"/>
        <w:rPr/>
      </w:pPr>
      <w:r>
        <w:rPr>
          <w:sz w:val="28"/>
        </w:rPr>
        <w:t>Datos de Salida:</w:t>
      </w:r>
    </w:p>
    <w:p>
      <w:pPr>
        <w:pStyle w:val="Cuerpodetexto"/>
        <w:numPr>
          <w:ilvl w:val="0"/>
          <w:numId w:val="0"/>
        </w:numPr>
        <w:spacing w:lineRule="auto" w:line="288"/>
        <w:rPr/>
      </w:pPr>
      <w:r>
        <w:rPr>
          <w:sz w:val="28"/>
        </w:rPr>
        <w:tab/>
        <w:t>raiz1: real</w:t>
      </w:r>
    </w:p>
    <w:p>
      <w:pPr>
        <w:pStyle w:val="Cuerpodetexto"/>
        <w:numPr>
          <w:ilvl w:val="0"/>
          <w:numId w:val="0"/>
        </w:numPr>
        <w:spacing w:lineRule="auto" w:line="288"/>
        <w:rPr/>
      </w:pPr>
      <w:r>
        <w:rPr>
          <w:sz w:val="28"/>
        </w:rPr>
        <w:tab/>
        <w:t>raiz2: real</w:t>
      </w:r>
    </w:p>
    <w:p>
      <w:pPr>
        <w:pStyle w:val="Cuerpodetexto"/>
        <w:numPr>
          <w:ilvl w:val="0"/>
          <w:numId w:val="0"/>
        </w:numPr>
        <w:spacing w:lineRule="auto" w:line="288"/>
        <w:rPr/>
      </w:pPr>
      <w:r>
        <w:rPr>
          <w:sz w:val="28"/>
        </w:rPr>
        <w:t>Flujo de Prueba</w:t>
      </w:r>
    </w:p>
    <w:p>
      <w:pPr>
        <w:pStyle w:val="Cuerpodetexto"/>
        <w:numPr>
          <w:ilvl w:val="0"/>
          <w:numId w:val="0"/>
        </w:numPr>
        <w:spacing w:lineRule="auto" w:line="288"/>
        <w:rPr>
          <w:sz w:val="28"/>
        </w:rPr>
      </w:pPr>
      <w:r>
        <w:rPr/>
      </w:r>
      <w:r>
        <w:br w:type="page"/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sz w:val="28"/>
        </w:rPr>
        <w:t>Calcular el sueldo total a recibir de un empleado.  El usuario deberá ingresar el número de horas trabajadas y el valor por cada hora. Considere en los cálculos el descuento de seguridad social y una bonificación del 2% para aquellos cuyo sueldo no supere los 300 dólares.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s-VE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LibreOffice/5.2.7.2$Linux_X86_64 LibreOffice_project/20m0$Build-2</Application>
  <Pages>2</Pages>
  <Words>110</Words>
  <Characters>624</Characters>
  <CharactersWithSpaces>729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2021-02-03T14:42:35Z</dcterms:created>
  <dc:creator/>
  <dc:description/>
  <dc:language>es-VE</dc:language>
  <cp:lastModifiedBy/>
  <dcterms:modified xsi:type="dcterms:W3CDTF">2021-02-03T16:09:21Z</dcterms:modified>
  <cp:revision>1</cp:revision>
  <dc:subject/>
  <dc:title/>
</cp:coreProperties>
</file>