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3C2F21" w14:textId="77777777" w:rsidR="00852259" w:rsidRPr="00EB23C5" w:rsidRDefault="00852259" w:rsidP="00852259">
      <w:pPr>
        <w:spacing w:after="0"/>
        <w:jc w:val="center"/>
        <w:rPr>
          <w:rFonts w:ascii="Times New Roman" w:hAnsi="Times New Roman" w:cs="Times New Roman"/>
        </w:rPr>
      </w:pPr>
      <w:r w:rsidRPr="00EB23C5">
        <w:rPr>
          <w:rFonts w:ascii="Times New Roman" w:hAnsi="Times New Roman" w:cs="Times New Roman"/>
        </w:rPr>
        <w:t>Society For Computer Technology and Research`s</w:t>
      </w:r>
    </w:p>
    <w:p w14:paraId="1CE8C4D4" w14:textId="77777777" w:rsidR="00852259" w:rsidRPr="00EB23C5" w:rsidRDefault="00852259" w:rsidP="00852259">
      <w:pPr>
        <w:pBdr>
          <w:bottom w:val="single" w:sz="6" w:space="1" w:color="auto"/>
        </w:pBdr>
        <w:spacing w:after="0"/>
        <w:jc w:val="center"/>
        <w:rPr>
          <w:rFonts w:ascii="Times New Roman" w:hAnsi="Times New Roman" w:cs="Times New Roman"/>
        </w:rPr>
      </w:pPr>
      <w:r w:rsidRPr="00EB23C5">
        <w:rPr>
          <w:rFonts w:ascii="Times New Roman" w:hAnsi="Times New Roman" w:cs="Times New Roman"/>
        </w:rPr>
        <w:t>PUNE INSTITUTE OF COMPUTER TECHNOLOGY</w:t>
      </w:r>
    </w:p>
    <w:p w14:paraId="28D3C991" w14:textId="77777777" w:rsidR="00852259" w:rsidRPr="00EB23C5" w:rsidRDefault="00852259" w:rsidP="00852259">
      <w:pPr>
        <w:pStyle w:val="Header"/>
        <w:jc w:val="center"/>
        <w:rPr>
          <w:bCs/>
          <w:color w:val="000000"/>
          <w:sz w:val="32"/>
          <w:szCs w:val="32"/>
        </w:rPr>
      </w:pPr>
      <w:r w:rsidRPr="00EB23C5">
        <w:rPr>
          <w:bCs/>
          <w:color w:val="000000"/>
          <w:sz w:val="32"/>
          <w:szCs w:val="32"/>
        </w:rPr>
        <w:t>Central Library</w:t>
      </w:r>
    </w:p>
    <w:p w14:paraId="5FE87D44" w14:textId="4E04C356" w:rsidR="00852259" w:rsidRDefault="00852259" w:rsidP="00852259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27C68C24" w14:textId="7FFF227D" w:rsidR="002F4DA9" w:rsidRDefault="002F4DA9" w:rsidP="002F4DA9">
      <w:pPr>
        <w:rPr>
          <w:rFonts w:ascii="Times New Roman" w:hAnsi="Times New Roman" w:cs="Times New Roman"/>
          <w:b/>
          <w:sz w:val="28"/>
          <w:szCs w:val="28"/>
        </w:rPr>
      </w:pPr>
      <w:r w:rsidRPr="002F4DA9">
        <w:rPr>
          <w:rFonts w:ascii="Times New Roman" w:hAnsi="Times New Roman" w:cs="Times New Roman"/>
          <w:b/>
          <w:sz w:val="28"/>
          <w:szCs w:val="28"/>
        </w:rPr>
        <w:t>About the library:</w:t>
      </w:r>
    </w:p>
    <w:p w14:paraId="39CA53DB" w14:textId="44F69F12" w:rsidR="00BF0608" w:rsidRDefault="00FF2918" w:rsidP="002D7B2C">
      <w:pPr>
        <w:pStyle w:val="ListParagraph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F4DA9">
        <w:rPr>
          <w:rFonts w:ascii="Times New Roman" w:hAnsi="Times New Roman" w:cs="Times New Roman"/>
          <w:sz w:val="24"/>
          <w:szCs w:val="24"/>
        </w:rPr>
        <w:t>Central Library of PICT is known everywhere for its richest sources of information.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F4DA9">
        <w:rPr>
          <w:rFonts w:ascii="Times New Roman" w:hAnsi="Times New Roman" w:cs="Times New Roman"/>
          <w:sz w:val="24"/>
          <w:szCs w:val="24"/>
        </w:rPr>
        <w:t>It is said to be one of the best libraries in the region.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F4DA9">
        <w:rPr>
          <w:rFonts w:ascii="Times New Roman" w:hAnsi="Times New Roman" w:cs="Times New Roman"/>
          <w:sz w:val="24"/>
          <w:szCs w:val="24"/>
        </w:rPr>
        <w:t>The Library is committed to respond to the needs of users by providing the right information at the right time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0E3B52C" w14:textId="283CDA72" w:rsidR="00131598" w:rsidRDefault="009156DC" w:rsidP="00131598">
      <w:pPr>
        <w:pStyle w:val="ListParagraph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The </w:t>
      </w:r>
      <w:r w:rsidR="00BF0608">
        <w:rPr>
          <w:rFonts w:ascii="Times New Roman" w:hAnsi="Times New Roman" w:cs="Times New Roman"/>
          <w:bCs/>
          <w:sz w:val="24"/>
          <w:szCs w:val="24"/>
        </w:rPr>
        <w:t>Library</w:t>
      </w:r>
      <w:r w:rsidR="002D7B2C" w:rsidRPr="002D7B2C">
        <w:rPr>
          <w:rFonts w:ascii="Times New Roman" w:hAnsi="Times New Roman" w:cs="Times New Roman"/>
          <w:bCs/>
          <w:sz w:val="24"/>
          <w:szCs w:val="24"/>
        </w:rPr>
        <w:t xml:space="preserve"> follow</w:t>
      </w:r>
      <w:r w:rsidR="00BF0608">
        <w:rPr>
          <w:rFonts w:ascii="Times New Roman" w:hAnsi="Times New Roman" w:cs="Times New Roman"/>
          <w:bCs/>
          <w:sz w:val="24"/>
          <w:szCs w:val="24"/>
        </w:rPr>
        <w:t xml:space="preserve">s </w:t>
      </w:r>
      <w:r w:rsidR="002D7B2C" w:rsidRPr="002D7B2C">
        <w:rPr>
          <w:rFonts w:ascii="Times New Roman" w:hAnsi="Times New Roman" w:cs="Times New Roman"/>
          <w:bCs/>
          <w:sz w:val="24"/>
          <w:szCs w:val="24"/>
        </w:rPr>
        <w:t>open access system, which permits the user</w:t>
      </w:r>
      <w:r w:rsidR="00BF0608">
        <w:rPr>
          <w:rFonts w:ascii="Times New Roman" w:hAnsi="Times New Roman" w:cs="Times New Roman"/>
          <w:bCs/>
          <w:sz w:val="24"/>
          <w:szCs w:val="24"/>
        </w:rPr>
        <w:t>s</w:t>
      </w:r>
      <w:r w:rsidR="002D7B2C" w:rsidRPr="002D7B2C">
        <w:rPr>
          <w:rFonts w:ascii="Times New Roman" w:hAnsi="Times New Roman" w:cs="Times New Roman"/>
          <w:bCs/>
          <w:sz w:val="24"/>
          <w:szCs w:val="24"/>
        </w:rPr>
        <w:t xml:space="preserve"> to enter in the Library Stack Section for browsing</w:t>
      </w:r>
      <w:r w:rsidR="00BF0608">
        <w:rPr>
          <w:rFonts w:ascii="Times New Roman" w:hAnsi="Times New Roman" w:cs="Times New Roman"/>
          <w:bCs/>
          <w:sz w:val="24"/>
          <w:szCs w:val="24"/>
        </w:rPr>
        <w:t xml:space="preserve"> and </w:t>
      </w:r>
      <w:r w:rsidR="002D7B2C" w:rsidRPr="002D7B2C">
        <w:rPr>
          <w:rFonts w:ascii="Times New Roman" w:hAnsi="Times New Roman" w:cs="Times New Roman"/>
          <w:bCs/>
          <w:sz w:val="24"/>
          <w:szCs w:val="24"/>
        </w:rPr>
        <w:t>selecting the book. Dewey Decimal Classification scheme, a</w:t>
      </w:r>
      <w:r w:rsidR="00BF0608">
        <w:rPr>
          <w:rFonts w:ascii="Times New Roman" w:hAnsi="Times New Roman" w:cs="Times New Roman"/>
          <w:bCs/>
          <w:sz w:val="24"/>
          <w:szCs w:val="24"/>
        </w:rPr>
        <w:t xml:space="preserve">n </w:t>
      </w:r>
      <w:r w:rsidR="002D7B2C" w:rsidRPr="002D7B2C">
        <w:rPr>
          <w:rFonts w:ascii="Times New Roman" w:hAnsi="Times New Roman" w:cs="Times New Roman"/>
          <w:bCs/>
          <w:sz w:val="24"/>
          <w:szCs w:val="24"/>
        </w:rPr>
        <w:t xml:space="preserve">internationally accepted classification system </w:t>
      </w:r>
      <w:r w:rsidR="00BF0608">
        <w:rPr>
          <w:rFonts w:ascii="Times New Roman" w:hAnsi="Times New Roman" w:cs="Times New Roman"/>
          <w:bCs/>
          <w:sz w:val="24"/>
          <w:szCs w:val="24"/>
        </w:rPr>
        <w:t xml:space="preserve">is used </w:t>
      </w:r>
      <w:r w:rsidR="002D7B2C" w:rsidRPr="002D7B2C">
        <w:rPr>
          <w:rFonts w:ascii="Times New Roman" w:hAnsi="Times New Roman" w:cs="Times New Roman"/>
          <w:bCs/>
          <w:sz w:val="24"/>
          <w:szCs w:val="24"/>
        </w:rPr>
        <w:t xml:space="preserve">for locating and searching books in the library. Print </w:t>
      </w:r>
      <w:r w:rsidR="00893ABF">
        <w:rPr>
          <w:rFonts w:ascii="Times New Roman" w:hAnsi="Times New Roman" w:cs="Times New Roman"/>
          <w:bCs/>
          <w:sz w:val="24"/>
          <w:szCs w:val="24"/>
        </w:rPr>
        <w:t xml:space="preserve">and </w:t>
      </w:r>
      <w:r w:rsidR="002D7B2C" w:rsidRPr="002D7B2C">
        <w:rPr>
          <w:rFonts w:ascii="Times New Roman" w:hAnsi="Times New Roman" w:cs="Times New Roman"/>
          <w:bCs/>
          <w:sz w:val="24"/>
          <w:szCs w:val="24"/>
        </w:rPr>
        <w:t xml:space="preserve">E-Resources </w:t>
      </w:r>
      <w:r w:rsidR="00BF0608">
        <w:rPr>
          <w:rFonts w:ascii="Times New Roman" w:hAnsi="Times New Roman" w:cs="Times New Roman"/>
          <w:bCs/>
          <w:sz w:val="24"/>
          <w:szCs w:val="24"/>
        </w:rPr>
        <w:t xml:space="preserve">in the form of books, magazines, </w:t>
      </w:r>
      <w:r w:rsidR="003B753E">
        <w:rPr>
          <w:rFonts w:ascii="Times New Roman" w:hAnsi="Times New Roman" w:cs="Times New Roman"/>
          <w:bCs/>
          <w:sz w:val="24"/>
          <w:szCs w:val="24"/>
        </w:rPr>
        <w:t>journals,</w:t>
      </w:r>
      <w:r w:rsidR="00BF0608">
        <w:rPr>
          <w:rFonts w:ascii="Times New Roman" w:hAnsi="Times New Roman" w:cs="Times New Roman"/>
          <w:bCs/>
          <w:sz w:val="24"/>
          <w:szCs w:val="24"/>
        </w:rPr>
        <w:t xml:space="preserve"> and transactions </w:t>
      </w:r>
      <w:r w:rsidR="002D7B2C" w:rsidRPr="002D7B2C">
        <w:rPr>
          <w:rFonts w:ascii="Times New Roman" w:hAnsi="Times New Roman" w:cs="Times New Roman"/>
          <w:bCs/>
          <w:sz w:val="24"/>
          <w:szCs w:val="24"/>
        </w:rPr>
        <w:t>required for under-graduate, post graduate engineering as well as for professionals and researchers are available in the Library.</w:t>
      </w:r>
      <w:r w:rsidR="00BF060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893ABF">
        <w:rPr>
          <w:rFonts w:ascii="Times New Roman" w:hAnsi="Times New Roman" w:cs="Times New Roman"/>
          <w:bCs/>
          <w:sz w:val="24"/>
          <w:szCs w:val="24"/>
        </w:rPr>
        <w:t>Reference</w:t>
      </w:r>
      <w:r w:rsidR="00BF0608">
        <w:rPr>
          <w:rFonts w:ascii="Times New Roman" w:hAnsi="Times New Roman" w:cs="Times New Roman"/>
          <w:bCs/>
          <w:sz w:val="24"/>
          <w:szCs w:val="24"/>
        </w:rPr>
        <w:t xml:space="preserve"> material </w:t>
      </w:r>
      <w:r w:rsidR="00131598">
        <w:rPr>
          <w:rFonts w:ascii="Times New Roman" w:hAnsi="Times New Roman" w:cs="Times New Roman"/>
          <w:bCs/>
          <w:sz w:val="24"/>
          <w:szCs w:val="24"/>
        </w:rPr>
        <w:t>like</w:t>
      </w:r>
      <w:r w:rsidR="00BF0608">
        <w:rPr>
          <w:rFonts w:ascii="Times New Roman" w:hAnsi="Times New Roman" w:cs="Times New Roman"/>
          <w:bCs/>
          <w:sz w:val="24"/>
          <w:szCs w:val="24"/>
        </w:rPr>
        <w:t xml:space="preserve"> video lecture</w:t>
      </w:r>
      <w:r w:rsidR="00893ABF">
        <w:rPr>
          <w:rFonts w:ascii="Times New Roman" w:hAnsi="Times New Roman" w:cs="Times New Roman"/>
          <w:bCs/>
          <w:sz w:val="24"/>
          <w:szCs w:val="24"/>
        </w:rPr>
        <w:t>s</w:t>
      </w:r>
      <w:r w:rsidR="00131598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="00893ABF">
        <w:rPr>
          <w:rFonts w:ascii="Times New Roman" w:hAnsi="Times New Roman" w:cs="Times New Roman"/>
          <w:bCs/>
          <w:sz w:val="24"/>
          <w:szCs w:val="24"/>
        </w:rPr>
        <w:t>motivational</w:t>
      </w:r>
      <w:r w:rsidR="00131598">
        <w:rPr>
          <w:rFonts w:ascii="Times New Roman" w:hAnsi="Times New Roman" w:cs="Times New Roman"/>
          <w:bCs/>
          <w:sz w:val="24"/>
          <w:szCs w:val="24"/>
        </w:rPr>
        <w:t xml:space="preserve"> and</w:t>
      </w:r>
      <w:r w:rsidR="00893ABF">
        <w:rPr>
          <w:rFonts w:ascii="Times New Roman" w:hAnsi="Times New Roman" w:cs="Times New Roman"/>
          <w:bCs/>
          <w:sz w:val="24"/>
          <w:szCs w:val="24"/>
        </w:rPr>
        <w:t xml:space="preserve"> inspirational books, books required for competitive exams are also </w:t>
      </w:r>
      <w:r w:rsidR="002E6356">
        <w:rPr>
          <w:rFonts w:ascii="Times New Roman" w:hAnsi="Times New Roman" w:cs="Times New Roman"/>
          <w:bCs/>
          <w:sz w:val="24"/>
          <w:szCs w:val="24"/>
        </w:rPr>
        <w:t>offered</w:t>
      </w:r>
      <w:r w:rsidR="00893ABF">
        <w:rPr>
          <w:rFonts w:ascii="Times New Roman" w:hAnsi="Times New Roman" w:cs="Times New Roman"/>
          <w:bCs/>
          <w:sz w:val="24"/>
          <w:szCs w:val="24"/>
        </w:rPr>
        <w:t xml:space="preserve">. </w:t>
      </w:r>
    </w:p>
    <w:p w14:paraId="0178DB39" w14:textId="0BF3C84C" w:rsidR="00704ACF" w:rsidRPr="00131598" w:rsidRDefault="006447EB" w:rsidP="00131598">
      <w:pPr>
        <w:pStyle w:val="ListParagraph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31598">
        <w:rPr>
          <w:rFonts w:ascii="Times New Roman" w:hAnsi="Times New Roman" w:cs="Times New Roman"/>
          <w:sz w:val="24"/>
          <w:szCs w:val="24"/>
        </w:rPr>
        <w:t>H</w:t>
      </w:r>
      <w:r w:rsidR="00FF2918" w:rsidRPr="00131598">
        <w:rPr>
          <w:rFonts w:ascii="Times New Roman" w:hAnsi="Times New Roman" w:cs="Times New Roman"/>
          <w:sz w:val="24"/>
          <w:szCs w:val="24"/>
        </w:rPr>
        <w:t>oused at the ground floor of the Block A</w:t>
      </w:r>
      <w:r w:rsidR="00131598">
        <w:rPr>
          <w:rFonts w:ascii="Times New Roman" w:hAnsi="Times New Roman" w:cs="Times New Roman"/>
          <w:sz w:val="24"/>
          <w:szCs w:val="24"/>
        </w:rPr>
        <w:t>1</w:t>
      </w:r>
      <w:r w:rsidR="00FF2918" w:rsidRPr="00131598">
        <w:rPr>
          <w:rFonts w:ascii="Times New Roman" w:hAnsi="Times New Roman" w:cs="Times New Roman"/>
          <w:sz w:val="24"/>
          <w:szCs w:val="24"/>
        </w:rPr>
        <w:t>-001 of the College Building</w:t>
      </w:r>
      <w:r w:rsidRPr="00131598">
        <w:rPr>
          <w:rFonts w:ascii="Times New Roman" w:hAnsi="Times New Roman" w:cs="Times New Roman"/>
          <w:sz w:val="24"/>
          <w:szCs w:val="24"/>
        </w:rPr>
        <w:t xml:space="preserve">, the library has a </w:t>
      </w:r>
      <w:r w:rsidR="00FF2918" w:rsidRPr="00131598">
        <w:rPr>
          <w:rFonts w:ascii="Times New Roman" w:hAnsi="Times New Roman" w:cs="Times New Roman"/>
          <w:sz w:val="24"/>
          <w:szCs w:val="24"/>
        </w:rPr>
        <w:t xml:space="preserve">well-furnished huge reading hall on first floor. </w:t>
      </w:r>
      <w:r w:rsidRPr="00131598">
        <w:rPr>
          <w:rFonts w:ascii="Times New Roman" w:hAnsi="Times New Roman" w:cs="Times New Roman"/>
          <w:sz w:val="24"/>
          <w:szCs w:val="24"/>
        </w:rPr>
        <w:t>Readers can enjoy the c</w:t>
      </w:r>
      <w:r w:rsidR="00FF2918" w:rsidRPr="00131598">
        <w:rPr>
          <w:rFonts w:ascii="Times New Roman" w:hAnsi="Times New Roman" w:cs="Times New Roman"/>
          <w:sz w:val="24"/>
          <w:szCs w:val="24"/>
        </w:rPr>
        <w:t>omfortable sitting arrangements</w:t>
      </w:r>
      <w:r w:rsidRPr="00131598">
        <w:rPr>
          <w:rFonts w:ascii="Times New Roman" w:hAnsi="Times New Roman" w:cs="Times New Roman"/>
          <w:sz w:val="24"/>
          <w:szCs w:val="24"/>
        </w:rPr>
        <w:t xml:space="preserve"> </w:t>
      </w:r>
      <w:r w:rsidR="00FF2918" w:rsidRPr="00131598">
        <w:rPr>
          <w:rFonts w:ascii="Times New Roman" w:hAnsi="Times New Roman" w:cs="Times New Roman"/>
          <w:sz w:val="24"/>
          <w:szCs w:val="24"/>
        </w:rPr>
        <w:t xml:space="preserve">at </w:t>
      </w:r>
      <w:r w:rsidR="00DE3429" w:rsidRPr="00131598">
        <w:rPr>
          <w:rFonts w:ascii="Times New Roman" w:hAnsi="Times New Roman" w:cs="Times New Roman"/>
          <w:sz w:val="24"/>
          <w:szCs w:val="24"/>
        </w:rPr>
        <w:t>R</w:t>
      </w:r>
      <w:r w:rsidR="00FF2918" w:rsidRPr="00131598">
        <w:rPr>
          <w:rFonts w:ascii="Times New Roman" w:hAnsi="Times New Roman" w:cs="Times New Roman"/>
          <w:sz w:val="24"/>
          <w:szCs w:val="24"/>
        </w:rPr>
        <w:t xml:space="preserve">eference </w:t>
      </w:r>
      <w:r w:rsidR="00DE3429" w:rsidRPr="00131598">
        <w:rPr>
          <w:rFonts w:ascii="Times New Roman" w:hAnsi="Times New Roman" w:cs="Times New Roman"/>
          <w:sz w:val="24"/>
          <w:szCs w:val="24"/>
        </w:rPr>
        <w:t>s</w:t>
      </w:r>
      <w:r w:rsidR="00FF2918" w:rsidRPr="00131598">
        <w:rPr>
          <w:rFonts w:ascii="Times New Roman" w:hAnsi="Times New Roman" w:cs="Times New Roman"/>
          <w:sz w:val="24"/>
          <w:szCs w:val="24"/>
        </w:rPr>
        <w:t>ection, PG section, Periodic</w:t>
      </w:r>
      <w:r w:rsidR="00DE3429" w:rsidRPr="00131598">
        <w:rPr>
          <w:rFonts w:ascii="Times New Roman" w:hAnsi="Times New Roman" w:cs="Times New Roman"/>
          <w:sz w:val="24"/>
          <w:szCs w:val="24"/>
        </w:rPr>
        <w:t>a</w:t>
      </w:r>
      <w:r w:rsidR="00FF2918" w:rsidRPr="00131598">
        <w:rPr>
          <w:rFonts w:ascii="Times New Roman" w:hAnsi="Times New Roman" w:cs="Times New Roman"/>
          <w:sz w:val="24"/>
          <w:szCs w:val="24"/>
        </w:rPr>
        <w:t xml:space="preserve">l section, </w:t>
      </w:r>
      <w:r w:rsidR="00DE3429" w:rsidRPr="00131598">
        <w:rPr>
          <w:rFonts w:ascii="Times New Roman" w:hAnsi="Times New Roman" w:cs="Times New Roman"/>
          <w:sz w:val="24"/>
          <w:szCs w:val="24"/>
        </w:rPr>
        <w:t>M</w:t>
      </w:r>
      <w:r w:rsidR="00FF2918" w:rsidRPr="00131598">
        <w:rPr>
          <w:rFonts w:ascii="Times New Roman" w:hAnsi="Times New Roman" w:cs="Times New Roman"/>
          <w:sz w:val="24"/>
          <w:szCs w:val="24"/>
        </w:rPr>
        <w:t>anthan section</w:t>
      </w:r>
      <w:r w:rsidR="00DE3429" w:rsidRPr="00131598">
        <w:rPr>
          <w:rFonts w:ascii="Times New Roman" w:hAnsi="Times New Roman" w:cs="Times New Roman"/>
          <w:sz w:val="24"/>
          <w:szCs w:val="24"/>
        </w:rPr>
        <w:t xml:space="preserve"> and Group Study</w:t>
      </w:r>
      <w:r w:rsidR="00FF2918" w:rsidRPr="00131598">
        <w:rPr>
          <w:rFonts w:ascii="Times New Roman" w:hAnsi="Times New Roman" w:cs="Times New Roman"/>
          <w:sz w:val="24"/>
          <w:szCs w:val="24"/>
        </w:rPr>
        <w:t>. The open atmosphere and greenery opposite to library helps to add natural aesthetics.</w:t>
      </w:r>
    </w:p>
    <w:p w14:paraId="1EC774B3" w14:textId="4586005B" w:rsidR="009F030C" w:rsidRPr="00131598" w:rsidRDefault="00704ACF" w:rsidP="00704ACF">
      <w:pPr>
        <w:pStyle w:val="ListParagraph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31598">
        <w:rPr>
          <w:rFonts w:ascii="Times New Roman" w:hAnsi="Times New Roman" w:cs="Times New Roman"/>
          <w:bCs/>
          <w:sz w:val="24"/>
          <w:szCs w:val="24"/>
        </w:rPr>
        <w:t xml:space="preserve">Effective utilization of all resources is the moto of the library. </w:t>
      </w:r>
      <w:r w:rsidR="007A4A71" w:rsidRPr="00131598">
        <w:rPr>
          <w:rFonts w:ascii="Times New Roman" w:hAnsi="Times New Roman" w:cs="Times New Roman"/>
          <w:bCs/>
          <w:sz w:val="24"/>
          <w:szCs w:val="24"/>
        </w:rPr>
        <w:t>Various p</w:t>
      </w:r>
      <w:r w:rsidRPr="00131598">
        <w:rPr>
          <w:rFonts w:ascii="Times New Roman" w:hAnsi="Times New Roman" w:cs="Times New Roman"/>
          <w:bCs/>
          <w:sz w:val="24"/>
          <w:szCs w:val="24"/>
        </w:rPr>
        <w:t>latform</w:t>
      </w:r>
      <w:r w:rsidR="007A4A71" w:rsidRPr="00131598">
        <w:rPr>
          <w:rFonts w:ascii="Times New Roman" w:hAnsi="Times New Roman" w:cs="Times New Roman"/>
          <w:bCs/>
          <w:sz w:val="24"/>
          <w:szCs w:val="24"/>
        </w:rPr>
        <w:t>s</w:t>
      </w:r>
      <w:r w:rsidR="003B753E" w:rsidRPr="00131598">
        <w:rPr>
          <w:rFonts w:ascii="Times New Roman" w:hAnsi="Times New Roman" w:cs="Times New Roman"/>
          <w:bCs/>
          <w:sz w:val="24"/>
          <w:szCs w:val="24"/>
        </w:rPr>
        <w:t xml:space="preserve"> for knowledge sharing</w:t>
      </w:r>
      <w:r w:rsidR="007A4A71" w:rsidRPr="0013159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3B753E" w:rsidRPr="00131598">
        <w:rPr>
          <w:rFonts w:ascii="Times New Roman" w:hAnsi="Times New Roman" w:cs="Times New Roman"/>
          <w:bCs/>
          <w:sz w:val="24"/>
          <w:szCs w:val="24"/>
        </w:rPr>
        <w:t xml:space="preserve">like </w:t>
      </w:r>
      <w:r w:rsidR="00A50B96" w:rsidRPr="00131598">
        <w:rPr>
          <w:rFonts w:ascii="Times New Roman" w:hAnsi="Times New Roman" w:cs="Times New Roman"/>
          <w:bCs/>
          <w:sz w:val="24"/>
          <w:szCs w:val="24"/>
        </w:rPr>
        <w:t>training sessions</w:t>
      </w:r>
      <w:r w:rsidR="00A50B96" w:rsidRPr="00131598">
        <w:rPr>
          <w:rFonts w:ascii="Times New Roman" w:hAnsi="Times New Roman" w:cs="Times New Roman"/>
          <w:bCs/>
          <w:sz w:val="24"/>
          <w:szCs w:val="24"/>
        </w:rPr>
        <w:t>,</w:t>
      </w:r>
      <w:r w:rsidR="00A50B96" w:rsidRPr="0013159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3B753E" w:rsidRPr="00131598">
        <w:rPr>
          <w:rFonts w:ascii="Times New Roman" w:hAnsi="Times New Roman" w:cs="Times New Roman"/>
          <w:bCs/>
          <w:sz w:val="24"/>
          <w:szCs w:val="24"/>
        </w:rPr>
        <w:t xml:space="preserve">conferences, seminars, </w:t>
      </w:r>
      <w:r w:rsidR="00C52B06" w:rsidRPr="00131598">
        <w:rPr>
          <w:rFonts w:ascii="Times New Roman" w:hAnsi="Times New Roman" w:cs="Times New Roman"/>
          <w:bCs/>
          <w:sz w:val="24"/>
          <w:szCs w:val="24"/>
        </w:rPr>
        <w:t xml:space="preserve">workshops </w:t>
      </w:r>
      <w:r w:rsidR="007A4A71" w:rsidRPr="00131598">
        <w:rPr>
          <w:rFonts w:ascii="Times New Roman" w:hAnsi="Times New Roman" w:cs="Times New Roman"/>
          <w:bCs/>
          <w:sz w:val="24"/>
          <w:szCs w:val="24"/>
        </w:rPr>
        <w:t xml:space="preserve">are </w:t>
      </w:r>
      <w:r w:rsidR="003B753E" w:rsidRPr="00131598">
        <w:rPr>
          <w:rFonts w:ascii="Times New Roman" w:hAnsi="Times New Roman" w:cs="Times New Roman"/>
          <w:bCs/>
          <w:sz w:val="24"/>
          <w:szCs w:val="24"/>
        </w:rPr>
        <w:t>organized</w:t>
      </w:r>
      <w:r w:rsidR="001B2993" w:rsidRPr="00131598">
        <w:rPr>
          <w:rFonts w:ascii="Times New Roman" w:hAnsi="Times New Roman" w:cs="Times New Roman"/>
          <w:bCs/>
          <w:sz w:val="24"/>
          <w:szCs w:val="24"/>
        </w:rPr>
        <w:t>.</w:t>
      </w:r>
    </w:p>
    <w:p w14:paraId="65C56817" w14:textId="613722BB" w:rsidR="00163A80" w:rsidRDefault="00163A80" w:rsidP="002F4DA9">
      <w:pPr>
        <w:spacing w:after="0" w:line="240" w:lineRule="auto"/>
        <w:ind w:left="288"/>
        <w:jc w:val="both"/>
        <w:rPr>
          <w:rFonts w:ascii="Times New Roman" w:hAnsi="Times New Roman" w:cs="Times New Roman"/>
          <w:sz w:val="24"/>
          <w:szCs w:val="24"/>
        </w:rPr>
      </w:pPr>
    </w:p>
    <w:p w14:paraId="6C28C1B9" w14:textId="359675ED" w:rsidR="00163A80" w:rsidRDefault="00163A80" w:rsidP="002F4DA9">
      <w:pPr>
        <w:spacing w:after="0" w:line="240" w:lineRule="auto"/>
        <w:ind w:left="288"/>
        <w:jc w:val="both"/>
        <w:rPr>
          <w:rFonts w:ascii="Times New Roman" w:hAnsi="Times New Roman" w:cs="Times New Roman"/>
          <w:sz w:val="24"/>
          <w:szCs w:val="24"/>
        </w:rPr>
      </w:pPr>
    </w:p>
    <w:p w14:paraId="6836DBF0" w14:textId="1BA07409" w:rsidR="00EE395E" w:rsidRDefault="00EE395E" w:rsidP="002F4DA9">
      <w:pPr>
        <w:spacing w:after="0" w:line="240" w:lineRule="auto"/>
        <w:ind w:left="288"/>
        <w:jc w:val="both"/>
        <w:rPr>
          <w:rFonts w:ascii="Times New Roman" w:hAnsi="Times New Roman" w:cs="Times New Roman"/>
          <w:sz w:val="24"/>
          <w:szCs w:val="24"/>
        </w:rPr>
      </w:pPr>
    </w:p>
    <w:p w14:paraId="75903BAF" w14:textId="394E8E2D" w:rsidR="00EE395E" w:rsidRDefault="00EE395E" w:rsidP="002F4DA9">
      <w:pPr>
        <w:spacing w:after="0" w:line="240" w:lineRule="auto"/>
        <w:ind w:left="288"/>
        <w:jc w:val="both"/>
        <w:rPr>
          <w:rFonts w:ascii="Times New Roman" w:hAnsi="Times New Roman" w:cs="Times New Roman"/>
          <w:sz w:val="24"/>
          <w:szCs w:val="24"/>
        </w:rPr>
      </w:pPr>
    </w:p>
    <w:p w14:paraId="15B139E1" w14:textId="77777777" w:rsidR="00EE395E" w:rsidRPr="002F4DA9" w:rsidRDefault="00EE395E" w:rsidP="002F4DA9">
      <w:pPr>
        <w:spacing w:after="0" w:line="240" w:lineRule="auto"/>
        <w:ind w:left="288"/>
        <w:jc w:val="both"/>
        <w:rPr>
          <w:rFonts w:ascii="Times New Roman" w:hAnsi="Times New Roman" w:cs="Times New Roman"/>
          <w:sz w:val="24"/>
          <w:szCs w:val="24"/>
        </w:rPr>
      </w:pPr>
    </w:p>
    <w:sectPr w:rsidR="00EE395E" w:rsidRPr="002F4D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8842DF"/>
    <w:multiLevelType w:val="hybridMultilevel"/>
    <w:tmpl w:val="32C04C76"/>
    <w:lvl w:ilvl="0" w:tplc="C2BAE0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AB1884"/>
    <w:multiLevelType w:val="hybridMultilevel"/>
    <w:tmpl w:val="833AA5EE"/>
    <w:lvl w:ilvl="0" w:tplc="2FFAFB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F2221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36A9E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41CC9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74CF9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9020E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5C89F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4C8A4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F4A47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3C722E15"/>
    <w:multiLevelType w:val="hybridMultilevel"/>
    <w:tmpl w:val="3D404B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2A401A"/>
    <w:multiLevelType w:val="hybridMultilevel"/>
    <w:tmpl w:val="E93E7E78"/>
    <w:lvl w:ilvl="0" w:tplc="5C047BD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3685F1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5207FD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6C215F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14EFFE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45E678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540AB2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67ACEC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82FCA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340679"/>
    <w:multiLevelType w:val="hybridMultilevel"/>
    <w:tmpl w:val="E516073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867AF8"/>
    <w:multiLevelType w:val="hybridMultilevel"/>
    <w:tmpl w:val="78ACFD5A"/>
    <w:lvl w:ilvl="0" w:tplc="C2BAE0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694A7C"/>
    <w:multiLevelType w:val="hybridMultilevel"/>
    <w:tmpl w:val="7EDC47E2"/>
    <w:lvl w:ilvl="0" w:tplc="C2BAE0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01139C"/>
    <w:multiLevelType w:val="hybridMultilevel"/>
    <w:tmpl w:val="3D404B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AC3D5A"/>
    <w:multiLevelType w:val="hybridMultilevel"/>
    <w:tmpl w:val="E0165224"/>
    <w:lvl w:ilvl="0" w:tplc="9E06BAA6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BB2053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5D6354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608052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468C3E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8102D1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026269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620AF6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95C917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27306E9"/>
    <w:multiLevelType w:val="hybridMultilevel"/>
    <w:tmpl w:val="AAEEF02E"/>
    <w:lvl w:ilvl="0" w:tplc="A20E76CE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A1494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1B6DF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068854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4EEC15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A44193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74268D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160DDC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D5EFB0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C8E19AE"/>
    <w:multiLevelType w:val="hybridMultilevel"/>
    <w:tmpl w:val="C5B8AC5E"/>
    <w:lvl w:ilvl="0" w:tplc="FC9C87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0D25E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3582A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F7AAD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E6A0C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C3655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25674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3FCBD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11876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5"/>
  </w:num>
  <w:num w:numId="5">
    <w:abstractNumId w:val="7"/>
  </w:num>
  <w:num w:numId="6">
    <w:abstractNumId w:val="10"/>
  </w:num>
  <w:num w:numId="7">
    <w:abstractNumId w:val="1"/>
  </w:num>
  <w:num w:numId="8">
    <w:abstractNumId w:val="3"/>
  </w:num>
  <w:num w:numId="9">
    <w:abstractNumId w:val="9"/>
  </w:num>
  <w:num w:numId="10">
    <w:abstractNumId w:val="8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55F"/>
    <w:rsid w:val="000E2B2E"/>
    <w:rsid w:val="00131598"/>
    <w:rsid w:val="00163A80"/>
    <w:rsid w:val="001863AA"/>
    <w:rsid w:val="001A64B0"/>
    <w:rsid w:val="001B2993"/>
    <w:rsid w:val="001E786B"/>
    <w:rsid w:val="00233922"/>
    <w:rsid w:val="00246317"/>
    <w:rsid w:val="00292A05"/>
    <w:rsid w:val="0029511D"/>
    <w:rsid w:val="002A6D0F"/>
    <w:rsid w:val="002D7B2C"/>
    <w:rsid w:val="002E6356"/>
    <w:rsid w:val="002F4DA9"/>
    <w:rsid w:val="00302013"/>
    <w:rsid w:val="003B753E"/>
    <w:rsid w:val="003B7EDE"/>
    <w:rsid w:val="00403F31"/>
    <w:rsid w:val="004A228E"/>
    <w:rsid w:val="00505C09"/>
    <w:rsid w:val="005E685C"/>
    <w:rsid w:val="006447EB"/>
    <w:rsid w:val="00652807"/>
    <w:rsid w:val="00704ACF"/>
    <w:rsid w:val="00704DA6"/>
    <w:rsid w:val="00716AAE"/>
    <w:rsid w:val="007A4A71"/>
    <w:rsid w:val="007D07B7"/>
    <w:rsid w:val="007E67C5"/>
    <w:rsid w:val="00841C45"/>
    <w:rsid w:val="00852259"/>
    <w:rsid w:val="00893ABF"/>
    <w:rsid w:val="008C46BD"/>
    <w:rsid w:val="009156DC"/>
    <w:rsid w:val="00960781"/>
    <w:rsid w:val="009D3D84"/>
    <w:rsid w:val="009F030C"/>
    <w:rsid w:val="00A01D24"/>
    <w:rsid w:val="00A0358E"/>
    <w:rsid w:val="00A36111"/>
    <w:rsid w:val="00A50B96"/>
    <w:rsid w:val="00A96D45"/>
    <w:rsid w:val="00AB36E6"/>
    <w:rsid w:val="00BC2A11"/>
    <w:rsid w:val="00BF0608"/>
    <w:rsid w:val="00BF3AD7"/>
    <w:rsid w:val="00C52B06"/>
    <w:rsid w:val="00CC656E"/>
    <w:rsid w:val="00D0373A"/>
    <w:rsid w:val="00D3655F"/>
    <w:rsid w:val="00DE3429"/>
    <w:rsid w:val="00E733E4"/>
    <w:rsid w:val="00E82DC5"/>
    <w:rsid w:val="00E91100"/>
    <w:rsid w:val="00EA6470"/>
    <w:rsid w:val="00EB23C5"/>
    <w:rsid w:val="00EC4CDD"/>
    <w:rsid w:val="00EE395E"/>
    <w:rsid w:val="00F17767"/>
    <w:rsid w:val="00F4519E"/>
    <w:rsid w:val="00F8150C"/>
    <w:rsid w:val="00FA7FC7"/>
    <w:rsid w:val="00FF2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626A0"/>
  <w15:chartTrackingRefBased/>
  <w15:docId w15:val="{20C372DB-9D31-479D-9128-5310FACFC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655F"/>
    <w:rPr>
      <w:rFonts w:ascii="Calibri" w:eastAsia="Calibri" w:hAnsi="Calibri" w:cs="Mangal"/>
    </w:rPr>
  </w:style>
  <w:style w:type="paragraph" w:styleId="Heading2">
    <w:name w:val="heading 2"/>
    <w:basedOn w:val="Normal"/>
    <w:link w:val="Heading2Char"/>
    <w:uiPriority w:val="9"/>
    <w:qFormat/>
    <w:rsid w:val="009D3D8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D3655F"/>
    <w:rPr>
      <w:color w:val="0000FF"/>
      <w:u w:val="single"/>
    </w:rPr>
  </w:style>
  <w:style w:type="character" w:customStyle="1" w:styleId="il">
    <w:name w:val="il"/>
    <w:basedOn w:val="DefaultParagraphFont"/>
    <w:rsid w:val="00D3655F"/>
  </w:style>
  <w:style w:type="paragraph" w:styleId="Header">
    <w:name w:val="header"/>
    <w:basedOn w:val="Normal"/>
    <w:link w:val="HeaderChar"/>
    <w:uiPriority w:val="99"/>
    <w:rsid w:val="00EB23C5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EB23C5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9607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960781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29511D"/>
    <w:rPr>
      <w:color w:val="605E5C"/>
      <w:shd w:val="clear" w:color="auto" w:fill="E1DFDD"/>
    </w:rPr>
  </w:style>
  <w:style w:type="character" w:customStyle="1" w:styleId="ListParagraphChar">
    <w:name w:val="List Paragraph Char"/>
    <w:link w:val="ListParagraph"/>
    <w:uiPriority w:val="34"/>
    <w:locked/>
    <w:rsid w:val="00EE395E"/>
    <w:rPr>
      <w:rFonts w:ascii="Calibri" w:eastAsia="Calibri" w:hAnsi="Calibri" w:cs="Mangal"/>
    </w:rPr>
  </w:style>
  <w:style w:type="character" w:customStyle="1" w:styleId="Heading2Char">
    <w:name w:val="Heading 2 Char"/>
    <w:basedOn w:val="DefaultParagraphFont"/>
    <w:link w:val="Heading2"/>
    <w:uiPriority w:val="9"/>
    <w:rsid w:val="009D3D84"/>
    <w:rPr>
      <w:rFonts w:ascii="Times New Roman" w:eastAsia="Times New Roman" w:hAnsi="Times New Roman" w:cs="Times New Roman"/>
      <w:b/>
      <w:bCs/>
      <w:sz w:val="36"/>
      <w:szCs w:val="36"/>
      <w:lang w:bidi="mr-IN"/>
    </w:rPr>
  </w:style>
  <w:style w:type="character" w:customStyle="1" w:styleId="hgkelc">
    <w:name w:val="hgkelc"/>
    <w:basedOn w:val="DefaultParagraphFont"/>
    <w:rsid w:val="00F451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72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403268">
          <w:marLeft w:val="547"/>
          <w:marRight w:val="0"/>
          <w:marTop w:val="21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134822">
          <w:marLeft w:val="547"/>
          <w:marRight w:val="0"/>
          <w:marTop w:val="21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7900">
          <w:marLeft w:val="547"/>
          <w:marRight w:val="0"/>
          <w:marTop w:val="21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1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1485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465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24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227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400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53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666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11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53966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20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78724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86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755D1C-D60B-45F9-9B21-EB9F1F292D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Jyotsna Beke</dc:creator>
  <cp:keywords/>
  <dc:description/>
  <cp:lastModifiedBy>Jyotsna Beke</cp:lastModifiedBy>
  <cp:revision>8</cp:revision>
  <dcterms:created xsi:type="dcterms:W3CDTF">2021-02-17T10:09:00Z</dcterms:created>
  <dcterms:modified xsi:type="dcterms:W3CDTF">2021-02-17T10:46:00Z</dcterms:modified>
</cp:coreProperties>
</file>