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rPr>
      </w:pPr>
      <w:r w:rsidDel="00000000" w:rsidR="00000000" w:rsidRPr="00000000">
        <w:rPr>
          <w:b w:val="1"/>
          <w:color w:val="202124"/>
          <w:rtl w:val="0"/>
        </w:rPr>
        <w:t xml:space="preserve">1.What is the difference between truncate, delete, drop?</w:t>
      </w:r>
    </w:p>
    <w:p w:rsidR="00000000" w:rsidDel="00000000" w:rsidP="00000000" w:rsidRDefault="00000000" w:rsidRPr="00000000" w14:paraId="00000002">
      <w:pPr>
        <w:rPr>
          <w:color w:val="202124"/>
          <w:sz w:val="26"/>
          <w:szCs w:val="26"/>
        </w:rPr>
      </w:pPr>
      <w:r w:rsidDel="00000000" w:rsidR="00000000" w:rsidRPr="00000000">
        <w:rPr>
          <w:rtl w:val="0"/>
        </w:rPr>
      </w:r>
    </w:p>
    <w:p w:rsidR="00000000" w:rsidDel="00000000" w:rsidP="00000000" w:rsidRDefault="00000000" w:rsidRPr="00000000" w14:paraId="00000003">
      <w:pPr>
        <w:rPr>
          <w:color w:val="202124"/>
        </w:rPr>
      </w:pPr>
      <w:r w:rsidDel="00000000" w:rsidR="00000000" w:rsidRPr="00000000">
        <w:rPr>
          <w:color w:val="202124"/>
          <w:rtl w:val="0"/>
        </w:rPr>
        <w:t xml:space="preserve">The DELETE command deletes one or more existing records from the table in the database. </w:t>
      </w:r>
    </w:p>
    <w:p w:rsidR="00000000" w:rsidDel="00000000" w:rsidP="00000000" w:rsidRDefault="00000000" w:rsidRPr="00000000" w14:paraId="00000004">
      <w:pPr>
        <w:rPr>
          <w:color w:val="202124"/>
        </w:rPr>
      </w:pPr>
      <w:r w:rsidDel="00000000" w:rsidR="00000000" w:rsidRPr="00000000">
        <w:rPr>
          <w:color w:val="202124"/>
          <w:rtl w:val="0"/>
        </w:rPr>
        <w:t xml:space="preserve">The DROP Command drops the complete table from the database. The </w:t>
      </w:r>
    </w:p>
    <w:p w:rsidR="00000000" w:rsidDel="00000000" w:rsidP="00000000" w:rsidRDefault="00000000" w:rsidRPr="00000000" w14:paraId="00000005">
      <w:pPr>
        <w:rPr>
          <w:color w:val="202124"/>
        </w:rPr>
      </w:pPr>
      <w:r w:rsidDel="00000000" w:rsidR="00000000" w:rsidRPr="00000000">
        <w:rPr>
          <w:color w:val="202124"/>
          <w:rtl w:val="0"/>
        </w:rPr>
        <w:t xml:space="preserve">TRUNCATE Command deletes all the rows from the existing table, leaving the row with the column names</w:t>
      </w:r>
    </w:p>
    <w:p w:rsidR="00000000" w:rsidDel="00000000" w:rsidP="00000000" w:rsidRDefault="00000000" w:rsidRPr="00000000" w14:paraId="00000006">
      <w:pPr>
        <w:rPr>
          <w:color w:val="202124"/>
          <w:sz w:val="26"/>
          <w:szCs w:val="26"/>
        </w:rPr>
      </w:pPr>
      <w:r w:rsidDel="00000000" w:rsidR="00000000" w:rsidRPr="00000000">
        <w:rPr>
          <w:rtl w:val="0"/>
        </w:rPr>
      </w:r>
    </w:p>
    <w:p w:rsidR="00000000" w:rsidDel="00000000" w:rsidP="00000000" w:rsidRDefault="00000000" w:rsidRPr="00000000" w14:paraId="00000007">
      <w:pPr>
        <w:rPr>
          <w:color w:val="202124"/>
          <w:sz w:val="26"/>
          <w:szCs w:val="26"/>
        </w:rPr>
      </w:pPr>
      <w:r w:rsidDel="00000000" w:rsidR="00000000" w:rsidRPr="00000000">
        <w:rPr>
          <w:rtl w:val="0"/>
        </w:rPr>
      </w:r>
    </w:p>
    <w:p w:rsidR="00000000" w:rsidDel="00000000" w:rsidP="00000000" w:rsidRDefault="00000000" w:rsidRPr="00000000" w14:paraId="00000008">
      <w:pPr>
        <w:rPr>
          <w:b w:val="1"/>
          <w:color w:val="202124"/>
        </w:rPr>
      </w:pPr>
      <w:r w:rsidDel="00000000" w:rsidR="00000000" w:rsidRPr="00000000">
        <w:rPr>
          <w:b w:val="1"/>
          <w:color w:val="202124"/>
          <w:rtl w:val="0"/>
        </w:rPr>
        <w:t xml:space="preserve">2.. What are alias in MySQL?</w:t>
      </w:r>
    </w:p>
    <w:p w:rsidR="00000000" w:rsidDel="00000000" w:rsidP="00000000" w:rsidRDefault="00000000" w:rsidRPr="00000000" w14:paraId="00000009">
      <w:pPr>
        <w:shd w:fill="ffffff" w:val="clear"/>
        <w:spacing w:after="280" w:before="280" w:lineRule="auto"/>
        <w:rPr>
          <w:color w:val="202124"/>
          <w:sz w:val="23"/>
          <w:szCs w:val="23"/>
        </w:rPr>
      </w:pPr>
      <w:r w:rsidDel="00000000" w:rsidR="00000000" w:rsidRPr="00000000">
        <w:rPr>
          <w:color w:val="202124"/>
          <w:sz w:val="23"/>
          <w:szCs w:val="23"/>
          <w:rtl w:val="0"/>
        </w:rPr>
        <w:t xml:space="preserve">SQL aliases are used to give a table, or a column in a table, a temporary name</w:t>
      </w:r>
    </w:p>
    <w:p w:rsidR="00000000" w:rsidDel="00000000" w:rsidP="00000000" w:rsidRDefault="00000000" w:rsidRPr="00000000" w14:paraId="0000000A">
      <w:pPr>
        <w:shd w:fill="ffffff" w:val="clear"/>
        <w:spacing w:after="280" w:before="280" w:lineRule="auto"/>
        <w:rPr>
          <w:color w:val="202124"/>
          <w:sz w:val="23"/>
          <w:szCs w:val="23"/>
        </w:rPr>
      </w:pPr>
      <w:r w:rsidDel="00000000" w:rsidR="00000000" w:rsidRPr="00000000">
        <w:rPr>
          <w:color w:val="202124"/>
          <w:sz w:val="23"/>
          <w:szCs w:val="23"/>
          <w:rtl w:val="0"/>
        </w:rPr>
        <w:t xml:space="preserve">Aliases are often used to make column names more readable.</w:t>
      </w:r>
    </w:p>
    <w:p w:rsidR="00000000" w:rsidDel="00000000" w:rsidP="00000000" w:rsidRDefault="00000000" w:rsidRPr="00000000" w14:paraId="0000000B">
      <w:pPr>
        <w:shd w:fill="ffffff" w:val="clear"/>
        <w:spacing w:after="280" w:before="280" w:lineRule="auto"/>
        <w:rPr>
          <w:color w:val="202124"/>
          <w:sz w:val="23"/>
          <w:szCs w:val="23"/>
        </w:rPr>
      </w:pPr>
      <w:r w:rsidDel="00000000" w:rsidR="00000000" w:rsidRPr="00000000">
        <w:rPr>
          <w:color w:val="202124"/>
          <w:sz w:val="23"/>
          <w:szCs w:val="23"/>
          <w:rtl w:val="0"/>
        </w:rPr>
        <w:t xml:space="preserve">An alias only exists for the duration of that query.</w:t>
      </w:r>
    </w:p>
    <w:p w:rsidR="00000000" w:rsidDel="00000000" w:rsidP="00000000" w:rsidRDefault="00000000" w:rsidRPr="00000000" w14:paraId="0000000C">
      <w:pPr>
        <w:shd w:fill="ffffff" w:val="clear"/>
        <w:spacing w:after="280" w:before="280" w:lineRule="auto"/>
        <w:rPr>
          <w:color w:val="111111"/>
          <w:sz w:val="21"/>
          <w:szCs w:val="21"/>
        </w:rPr>
      </w:pPr>
      <w:r w:rsidDel="00000000" w:rsidR="00000000" w:rsidRPr="00000000">
        <w:rPr>
          <w:color w:val="202124"/>
          <w:sz w:val="23"/>
          <w:szCs w:val="23"/>
          <w:rtl w:val="0"/>
        </w:rPr>
        <w:t xml:space="preserve">An alias is created with the AS keyword.</w:t>
      </w:r>
      <w:r w:rsidDel="00000000" w:rsidR="00000000" w:rsidRPr="00000000">
        <w:rPr>
          <w:rtl w:val="0"/>
        </w:rPr>
      </w:r>
    </w:p>
    <w:p w:rsidR="00000000" w:rsidDel="00000000" w:rsidP="00000000" w:rsidRDefault="00000000" w:rsidRPr="00000000" w14:paraId="0000000D">
      <w:pPr>
        <w:rPr>
          <w:color w:val="202124"/>
          <w:sz w:val="26"/>
          <w:szCs w:val="26"/>
        </w:rPr>
      </w:pPr>
      <w:r w:rsidDel="00000000" w:rsidR="00000000" w:rsidRPr="00000000">
        <w:rPr>
          <w:color w:val="202124"/>
          <w:sz w:val="26"/>
          <w:szCs w:val="26"/>
          <w:rtl w:val="0"/>
        </w:rPr>
        <w:t xml:space="preserve">3. How do you display even rows of the any table?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660" w:lineRule="auto"/>
        <w:rPr>
          <w:color w:val="111111"/>
          <w:sz w:val="23"/>
          <w:szCs w:val="23"/>
        </w:rPr>
      </w:pPr>
      <w:r w:rsidDel="00000000" w:rsidR="00000000" w:rsidRPr="00000000">
        <w:rPr>
          <w:color w:val="111111"/>
          <w:sz w:val="23"/>
          <w:szCs w:val="23"/>
          <w:rtl w:val="0"/>
        </w:rPr>
        <w:t xml:space="preserve">Write a subquery  with an orderby clause. Along with the data columns, select the pseudocolumn </w:t>
      </w:r>
      <w:hyperlink r:id="rId6">
        <w:r w:rsidDel="00000000" w:rsidR="00000000" w:rsidRPr="00000000">
          <w:rPr>
            <w:color w:val="2e8c82"/>
            <w:sz w:val="23"/>
            <w:szCs w:val="23"/>
            <w:u w:val="single"/>
            <w:rtl w:val="0"/>
          </w:rPr>
          <w:t xml:space="preserve">rownum</w:t>
        </w:r>
      </w:hyperlink>
      <w:r w:rsidDel="00000000" w:rsidR="00000000" w:rsidRPr="00000000">
        <w:rPr>
          <w:color w:val="111111"/>
          <w:sz w:val="23"/>
          <w:szCs w:val="23"/>
          <w:rtl w:val="0"/>
        </w:rPr>
        <w:t xml:space="preserve"> with an alias, say rn.</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660" w:lineRule="auto"/>
        <w:rPr>
          <w:color w:val="111111"/>
          <w:sz w:val="23"/>
          <w:szCs w:val="23"/>
        </w:rPr>
      </w:pPr>
      <w:r w:rsidDel="00000000" w:rsidR="00000000" w:rsidRPr="00000000">
        <w:rPr>
          <w:color w:val="111111"/>
          <w:sz w:val="23"/>
          <w:szCs w:val="23"/>
          <w:rtl w:val="0"/>
        </w:rPr>
        <w:t xml:space="preserve">In the outer query, reference the alias rn and use the mod function to get odd rows or even rows.</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660" w:lineRule="auto"/>
        <w:rPr>
          <w:b w:val="1"/>
          <w:color w:val="111111"/>
          <w:sz w:val="23"/>
          <w:szCs w:val="23"/>
        </w:rPr>
      </w:pPr>
      <w:r w:rsidDel="00000000" w:rsidR="00000000" w:rsidRPr="00000000">
        <w:rPr>
          <w:b w:val="1"/>
          <w:color w:val="111111"/>
          <w:sz w:val="23"/>
          <w:szCs w:val="23"/>
          <w:rtl w:val="0"/>
        </w:rPr>
        <w:t xml:space="preserve">4. How can you remove duplicates from a table(distinct and other way)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660" w:lineRule="auto"/>
        <w:rPr/>
      </w:pPr>
      <w:r w:rsidDel="00000000" w:rsidR="00000000" w:rsidRPr="00000000">
        <w:rPr>
          <w:rtl w:val="0"/>
        </w:rPr>
        <w:t xml:space="preserve">When querying data from a table, you may get duplicate rows. To remove these duplicate rows, you use the DISTINCT clause in the SELECT statement. In this syntax, you specify one or more columns that you want to select distinct values after the SELECT DISTINCT keywords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60" w:lineRule="auto"/>
        <w:rPr/>
      </w:pPr>
      <w:r w:rsidDel="00000000" w:rsidR="00000000" w:rsidRPr="00000000">
        <w:rPr>
          <w:rtl w:val="0"/>
        </w:rPr>
        <w:t xml:space="preserve">Remove Duplicate Rows Using INNER JOIN.</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60" w:lineRule="auto"/>
        <w:rPr/>
      </w:pPr>
      <w:r w:rsidDel="00000000" w:rsidR="00000000" w:rsidRPr="00000000">
        <w:rPr>
          <w:rtl w:val="0"/>
        </w:rPr>
        <w:t xml:space="preserve"> Remove Duplicate Rows Using an Intermediate Table.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60" w:lineRule="auto"/>
        <w:rPr>
          <w:sz w:val="19"/>
          <w:szCs w:val="19"/>
        </w:rPr>
      </w:pPr>
      <w:r w:rsidDel="00000000" w:rsidR="00000000" w:rsidRPr="00000000">
        <w:rPr>
          <w:rtl w:val="0"/>
        </w:rPr>
        <w:t xml:space="preserve">Remove Duplicate Rows Using ROW_NUMBER().</w:t>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60" w:lineRule="auto"/>
        <w:rPr>
          <w:b w:val="1"/>
          <w:color w:val="111111"/>
          <w:sz w:val="23"/>
          <w:szCs w:val="23"/>
        </w:rPr>
      </w:pPr>
      <w:r w:rsidDel="00000000" w:rsidR="00000000" w:rsidRPr="00000000">
        <w:rPr>
          <w:b w:val="1"/>
          <w:color w:val="111111"/>
          <w:sz w:val="23"/>
          <w:szCs w:val="23"/>
          <w:rtl w:val="0"/>
        </w:rPr>
        <w:t xml:space="preserve">5. How you can find 5th max salary?(Do it by all 3 ways)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60" w:lineRule="auto"/>
        <w:rPr/>
      </w:pPr>
      <w:r w:rsidDel="00000000" w:rsidR="00000000" w:rsidRPr="00000000">
        <w:rPr>
          <w:rtl w:val="0"/>
        </w:rPr>
        <w:t xml:space="preserve">1.select ename, sal, dense_rank() over(order by sal desc)r from Employee) where r=5;</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60" w:lineRule="auto"/>
        <w:rPr>
          <w:sz w:val="20"/>
          <w:szCs w:val="20"/>
        </w:rPr>
      </w:pPr>
      <w:r w:rsidDel="00000000" w:rsidR="00000000" w:rsidRPr="00000000">
        <w:rPr>
          <w:rtl w:val="0"/>
        </w:rPr>
        <w:t xml:space="preserve">2.</w:t>
      </w:r>
      <w:r w:rsidDel="00000000" w:rsidR="00000000" w:rsidRPr="00000000">
        <w:rPr>
          <w:sz w:val="20"/>
          <w:szCs w:val="20"/>
          <w:rtl w:val="0"/>
        </w:rPr>
        <w:t xml:space="preserve">SELECT TOP 1 salary FROM ( SELECT DISTINCT TOP 5 salary FROM employee ORDER BY salary DESC ) AS temp ORDER BY salary</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660" w:lineRule="auto"/>
        <w:rPr>
          <w:sz w:val="20"/>
          <w:szCs w:val="20"/>
        </w:rPr>
      </w:pPr>
      <w:r w:rsidDel="00000000" w:rsidR="00000000" w:rsidRPr="00000000">
        <w:rPr>
          <w:sz w:val="20"/>
          <w:szCs w:val="20"/>
          <w:rtl w:val="0"/>
        </w:rPr>
        <w:t xml:space="preserve">3.SELECT * FROM ( SELECT e.*, ROW_NUMBER() OVER (ORDER BY salary DESC) rn FROM Employee e ) WHERE rn = 5;</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660" w:lineRule="auto"/>
        <w:rPr>
          <w:sz w:val="24"/>
          <w:szCs w:val="24"/>
        </w:rPr>
      </w:pPr>
      <w:r w:rsidDel="00000000" w:rsidR="00000000" w:rsidRPr="00000000">
        <w:rPr>
          <w:sz w:val="20"/>
          <w:szCs w:val="20"/>
          <w:rtl w:val="0"/>
        </w:rPr>
        <w:t xml:space="preserve">4.Select *from table1 groupby salary desc limit 4,1</w:t>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660" w:lineRule="auto"/>
        <w:rPr/>
      </w:pPr>
      <w:r w:rsidDel="00000000" w:rsidR="00000000" w:rsidRPr="00000000">
        <w:rPr>
          <w:rtl w:val="0"/>
        </w:rPr>
        <w:t xml:space="preserve">5.select *from employee where salary=(select distinct(salary) from employee orderby salary desc limit 4,1);</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660" w:lineRule="auto"/>
        <w:rPr/>
      </w:pPr>
      <w:r w:rsidDel="00000000" w:rsidR="00000000" w:rsidRPr="00000000">
        <w:rPr>
          <w:rtl w:val="0"/>
        </w:rPr>
        <w:t xml:space="preserve">6.select *from(select empnm,dept,contact,city,salary,dense_rank() over(order by salary desc) r from emp) where r=5</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660" w:lineRule="auto"/>
        <w:rPr>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660" w:lineRule="auto"/>
        <w:rPr>
          <w:color w:val="111111"/>
          <w:sz w:val="21"/>
          <w:szCs w:val="2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60" w:lineRule="auto"/>
        <w:rPr>
          <w:color w:val="111111"/>
          <w:sz w:val="21"/>
          <w:szCs w:val="21"/>
        </w:rPr>
      </w:pPr>
      <w:r w:rsidDel="00000000" w:rsidR="00000000" w:rsidRPr="00000000">
        <w:rPr>
          <w:rtl w:val="0"/>
        </w:rPr>
      </w:r>
    </w:p>
    <w:p w:rsidR="00000000" w:rsidDel="00000000" w:rsidP="00000000" w:rsidRDefault="00000000" w:rsidRPr="00000000" w14:paraId="0000001F">
      <w:pPr>
        <w:rPr>
          <w:color w:val="202124"/>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ratable.com/row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