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FE92" w14:textId="5DE042F4" w:rsidR="00F6537A" w:rsidRPr="00957BD8" w:rsidRDefault="00F6537A" w:rsidP="00F6537A">
      <w:pPr>
        <w:pStyle w:val="NormalWeb"/>
        <w:shd w:val="clear" w:color="auto" w:fill="FFFFFF"/>
        <w:spacing w:before="360" w:beforeAutospacing="0" w:after="360" w:afterAutospacing="0" w:line="401" w:lineRule="atLeast"/>
        <w:rPr>
          <w:rFonts w:ascii="Arial" w:hAnsi="Arial" w:cs="Arial"/>
          <w:b/>
          <w:bCs/>
          <w:color w:val="666666"/>
          <w:sz w:val="36"/>
          <w:szCs w:val="36"/>
        </w:rPr>
      </w:pPr>
      <w:proofErr w:type="gramStart"/>
      <w:r w:rsidRPr="00957BD8">
        <w:rPr>
          <w:rFonts w:ascii="Arial" w:hAnsi="Arial" w:cs="Arial"/>
          <w:b/>
          <w:bCs/>
          <w:color w:val="666666"/>
          <w:sz w:val="36"/>
          <w:szCs w:val="36"/>
        </w:rPr>
        <w:t>NAME:-</w:t>
      </w:r>
      <w:proofErr w:type="gramEnd"/>
      <w:r w:rsidRPr="00957BD8">
        <w:rPr>
          <w:rFonts w:ascii="Arial" w:hAnsi="Arial" w:cs="Arial"/>
          <w:b/>
          <w:bCs/>
          <w:color w:val="666666"/>
          <w:sz w:val="36"/>
          <w:szCs w:val="36"/>
        </w:rPr>
        <w:t xml:space="preserve"> RHYTHM SHAH</w:t>
      </w:r>
      <w:r w:rsidRPr="00957BD8">
        <w:rPr>
          <w:rFonts w:ascii="Arial" w:hAnsi="Arial" w:cs="Arial"/>
          <w:b/>
          <w:bCs/>
          <w:color w:val="666666"/>
          <w:sz w:val="36"/>
          <w:szCs w:val="36"/>
        </w:rPr>
        <w:tab/>
      </w:r>
      <w:r w:rsidRPr="00957BD8">
        <w:rPr>
          <w:rFonts w:ascii="Arial" w:hAnsi="Arial" w:cs="Arial"/>
          <w:b/>
          <w:bCs/>
          <w:color w:val="666666"/>
          <w:sz w:val="36"/>
          <w:szCs w:val="36"/>
        </w:rPr>
        <w:tab/>
      </w:r>
      <w:r w:rsidRPr="00957BD8">
        <w:rPr>
          <w:rFonts w:ascii="Arial" w:hAnsi="Arial" w:cs="Arial"/>
          <w:b/>
          <w:bCs/>
          <w:color w:val="666666"/>
          <w:sz w:val="36"/>
          <w:szCs w:val="36"/>
        </w:rPr>
        <w:tab/>
        <w:t>UID:- 20BIT053</w:t>
      </w:r>
    </w:p>
    <w:p w14:paraId="7F756AC5" w14:textId="018D5925" w:rsidR="00957BD8" w:rsidRDefault="00957BD8" w:rsidP="00F6537A">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noProof/>
          <w:color w:val="666666"/>
          <w:sz w:val="27"/>
          <w:szCs w:val="27"/>
        </w:rPr>
        <w:drawing>
          <wp:inline distT="0" distB="0" distL="0" distR="0" wp14:anchorId="2B04A3DA" wp14:editId="5506C59D">
            <wp:extent cx="6055693" cy="1623060"/>
            <wp:effectExtent l="95250" t="95250" r="97790" b="914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0364" cy="16243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2F7B62" w14:textId="23D31944" w:rsidR="00F6537A" w:rsidRDefault="00F6537A" w:rsidP="00F6537A">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Cloudify is an </w:t>
      </w:r>
      <w:hyperlink r:id="rId6" w:history="1">
        <w:r>
          <w:rPr>
            <w:rStyle w:val="Hyperlink"/>
            <w:rFonts w:ascii="Arial" w:hAnsi="Arial" w:cs="Arial"/>
            <w:color w:val="007CAD"/>
          </w:rPr>
          <w:t>open source</w:t>
        </w:r>
      </w:hyperlink>
      <w:r>
        <w:rPr>
          <w:rFonts w:ascii="Arial" w:hAnsi="Arial" w:cs="Arial"/>
          <w:color w:val="666666"/>
          <w:sz w:val="27"/>
          <w:szCs w:val="27"/>
        </w:rPr>
        <w:t> cloud and network functions virtualization (</w:t>
      </w:r>
      <w:hyperlink r:id="rId7" w:history="1">
        <w:r>
          <w:rPr>
            <w:rStyle w:val="Hyperlink"/>
            <w:rFonts w:ascii="Arial" w:hAnsi="Arial" w:cs="Arial"/>
            <w:color w:val="007CAD"/>
          </w:rPr>
          <w:t>NFV</w:t>
        </w:r>
      </w:hyperlink>
      <w:r>
        <w:rPr>
          <w:rFonts w:ascii="Arial" w:hAnsi="Arial" w:cs="Arial"/>
          <w:color w:val="666666"/>
          <w:sz w:val="27"/>
          <w:szCs w:val="27"/>
        </w:rPr>
        <w:t>) orchestration platform. Acting as a type of </w:t>
      </w:r>
      <w:hyperlink r:id="rId8" w:history="1">
        <w:r>
          <w:rPr>
            <w:rStyle w:val="Hyperlink"/>
            <w:rFonts w:ascii="Arial" w:hAnsi="Arial" w:cs="Arial"/>
            <w:color w:val="007CAD"/>
          </w:rPr>
          <w:t>middleware</w:t>
        </w:r>
      </w:hyperlink>
      <w:r>
        <w:rPr>
          <w:rFonts w:ascii="Arial" w:hAnsi="Arial" w:cs="Arial"/>
          <w:color w:val="666666"/>
          <w:sz w:val="27"/>
          <w:szCs w:val="27"/>
        </w:rPr>
        <w:t>, the idea behind Cloudify was to provide users a simple way to deploy applications or services in a </w:t>
      </w:r>
      <w:hyperlink r:id="rId9" w:history="1">
        <w:r>
          <w:rPr>
            <w:rStyle w:val="Hyperlink"/>
            <w:rFonts w:ascii="Arial" w:hAnsi="Arial" w:cs="Arial"/>
            <w:color w:val="007CAD"/>
          </w:rPr>
          <w:t>cloud computing</w:t>
        </w:r>
      </w:hyperlink>
      <w:r>
        <w:rPr>
          <w:rFonts w:ascii="Arial" w:hAnsi="Arial" w:cs="Arial"/>
          <w:color w:val="666666"/>
          <w:sz w:val="27"/>
          <w:szCs w:val="27"/>
        </w:rPr>
        <w:t xml:space="preserve"> environment. </w:t>
      </w:r>
      <w:proofErr w:type="spellStart"/>
      <w:r>
        <w:rPr>
          <w:rFonts w:ascii="Arial" w:hAnsi="Arial" w:cs="Arial"/>
          <w:color w:val="666666"/>
          <w:sz w:val="27"/>
          <w:szCs w:val="27"/>
        </w:rPr>
        <w:t>GigaSpaces</w:t>
      </w:r>
      <w:proofErr w:type="spellEnd"/>
      <w:r>
        <w:rPr>
          <w:rFonts w:ascii="Arial" w:hAnsi="Arial" w:cs="Arial"/>
          <w:color w:val="666666"/>
          <w:sz w:val="27"/>
          <w:szCs w:val="27"/>
        </w:rPr>
        <w:t xml:space="preserve"> began developing Cloudify in 2012 as a platform-as-a-service (</w:t>
      </w:r>
      <w:hyperlink r:id="rId10" w:history="1">
        <w:r>
          <w:rPr>
            <w:rStyle w:val="Hyperlink"/>
            <w:rFonts w:ascii="Arial" w:hAnsi="Arial" w:cs="Arial"/>
            <w:color w:val="007CAD"/>
          </w:rPr>
          <w:t>PaaS</w:t>
        </w:r>
      </w:hyperlink>
      <w:r>
        <w:rPr>
          <w:rFonts w:ascii="Arial" w:hAnsi="Arial" w:cs="Arial"/>
          <w:color w:val="666666"/>
          <w:sz w:val="27"/>
          <w:szCs w:val="27"/>
        </w:rPr>
        <w:t>) product. Cloudify now runs as its own company with the contributions of external developers.</w:t>
      </w:r>
    </w:p>
    <w:p w14:paraId="3F9D1C31" w14:textId="77777777" w:rsidR="00F6537A" w:rsidRDefault="00F6537A" w:rsidP="00F6537A">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Cloudify allows users to model and automate an application’s entire lifecycle. This includes deployment to a cloud or data center environment, management of the deployed application, failure detection and ongoing maintenance. The platform is ideal for users that want to launch prebuilt applications in the cloud without handling the technical aspects.</w:t>
      </w:r>
    </w:p>
    <w:p w14:paraId="6329ADC2" w14:textId="77777777" w:rsidR="00F6537A" w:rsidRPr="00F6537A" w:rsidRDefault="00F6537A" w:rsidP="00F6537A">
      <w:pPr>
        <w:spacing w:after="0" w:line="336" w:lineRule="atLeast"/>
        <w:outlineLvl w:val="2"/>
        <w:rPr>
          <w:rFonts w:ascii="Arial" w:eastAsia="Times New Roman" w:hAnsi="Arial" w:cs="Arial"/>
          <w:b/>
          <w:bCs/>
          <w:kern w:val="0"/>
          <w:sz w:val="30"/>
          <w:szCs w:val="30"/>
          <w14:ligatures w14:val="none"/>
        </w:rPr>
      </w:pPr>
      <w:r w:rsidRPr="00F6537A">
        <w:rPr>
          <w:rFonts w:ascii="Arial" w:eastAsia="Times New Roman" w:hAnsi="Arial" w:cs="Arial"/>
          <w:b/>
          <w:bCs/>
          <w:kern w:val="0"/>
          <w:sz w:val="30"/>
          <w:szCs w:val="30"/>
          <w14:ligatures w14:val="none"/>
        </w:rPr>
        <w:t>How Cloudify works</w:t>
      </w:r>
    </w:p>
    <w:p w14:paraId="50FBCDB5" w14:textId="77777777" w:rsidR="00F6537A" w:rsidRPr="00F6537A" w:rsidRDefault="00F6537A" w:rsidP="00F6537A">
      <w:pPr>
        <w:spacing w:before="120" w:after="360" w:line="401" w:lineRule="atLeast"/>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Cloudify helps users deploy and manage applications in the cloud in a few, simple steps:</w:t>
      </w:r>
    </w:p>
    <w:p w14:paraId="670F779C" w14:textId="77777777" w:rsidR="00F6537A" w:rsidRPr="00F6537A" w:rsidRDefault="00F6537A" w:rsidP="00F6537A">
      <w:pPr>
        <w:numPr>
          <w:ilvl w:val="0"/>
          <w:numId w:val="1"/>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Cloudify translates applications into a blueprint configuration, written in </w:t>
      </w:r>
      <w:hyperlink r:id="rId11" w:history="1">
        <w:r w:rsidRPr="00F6537A">
          <w:rPr>
            <w:rFonts w:ascii="Times New Roman" w:eastAsia="Times New Roman" w:hAnsi="Times New Roman" w:cs="Times New Roman"/>
            <w:color w:val="007CAD"/>
            <w:kern w:val="0"/>
            <w:sz w:val="27"/>
            <w:szCs w:val="27"/>
            <w:u w:val="single"/>
            <w14:ligatures w14:val="none"/>
          </w:rPr>
          <w:t>YAML</w:t>
        </w:r>
      </w:hyperlink>
      <w:r w:rsidRPr="00F6537A">
        <w:rPr>
          <w:rFonts w:ascii="Times New Roman" w:eastAsia="Times New Roman" w:hAnsi="Times New Roman" w:cs="Times New Roman"/>
          <w:color w:val="666666"/>
          <w:kern w:val="0"/>
          <w:sz w:val="27"/>
          <w:szCs w:val="27"/>
          <w14:ligatures w14:val="none"/>
        </w:rPr>
        <w:t xml:space="preserve"> format, that is used to describe how the application should be deployed, managed and automated. The blueprint will automatically </w:t>
      </w:r>
      <w:r w:rsidRPr="00F6537A">
        <w:rPr>
          <w:rFonts w:ascii="Times New Roman" w:eastAsia="Times New Roman" w:hAnsi="Times New Roman" w:cs="Times New Roman"/>
          <w:color w:val="666666"/>
          <w:kern w:val="0"/>
          <w:sz w:val="27"/>
          <w:szCs w:val="27"/>
          <w14:ligatures w14:val="none"/>
        </w:rPr>
        <w:lastRenderedPageBreak/>
        <w:t>identify the necessary resources and events for each application tier and how the tiers are related.</w:t>
      </w:r>
    </w:p>
    <w:p w14:paraId="576C9A3A" w14:textId="77777777" w:rsidR="00F6537A" w:rsidRPr="00F6537A" w:rsidRDefault="00F6537A" w:rsidP="00F6537A">
      <w:pPr>
        <w:numPr>
          <w:ilvl w:val="0"/>
          <w:numId w:val="1"/>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The Cloudify orchestrator uses the blueprint to install the application in the cloud. This is done by applying a cloud </w:t>
      </w:r>
      <w:hyperlink r:id="rId12" w:history="1">
        <w:r w:rsidRPr="00F6537A">
          <w:rPr>
            <w:rFonts w:ascii="Times New Roman" w:eastAsia="Times New Roman" w:hAnsi="Times New Roman" w:cs="Times New Roman"/>
            <w:color w:val="007CAD"/>
            <w:kern w:val="0"/>
            <w:sz w:val="27"/>
            <w:szCs w:val="27"/>
            <w:u w:val="single"/>
            <w14:ligatures w14:val="none"/>
          </w:rPr>
          <w:t>API</w:t>
        </w:r>
      </w:hyperlink>
      <w:r w:rsidRPr="00F6537A">
        <w:rPr>
          <w:rFonts w:ascii="Times New Roman" w:eastAsia="Times New Roman" w:hAnsi="Times New Roman" w:cs="Times New Roman"/>
          <w:color w:val="666666"/>
          <w:kern w:val="0"/>
          <w:sz w:val="27"/>
          <w:szCs w:val="27"/>
          <w14:ligatures w14:val="none"/>
        </w:rPr>
        <w:t> that creates </w:t>
      </w:r>
      <w:hyperlink r:id="rId13" w:history="1">
        <w:r w:rsidRPr="00F6537A">
          <w:rPr>
            <w:rFonts w:ascii="Times New Roman" w:eastAsia="Times New Roman" w:hAnsi="Times New Roman" w:cs="Times New Roman"/>
            <w:color w:val="007CAD"/>
            <w:kern w:val="0"/>
            <w:sz w:val="27"/>
            <w:szCs w:val="27"/>
            <w:u w:val="single"/>
            <w14:ligatures w14:val="none"/>
          </w:rPr>
          <w:t>VMs</w:t>
        </w:r>
      </w:hyperlink>
      <w:r w:rsidRPr="00F6537A">
        <w:rPr>
          <w:rFonts w:ascii="Times New Roman" w:eastAsia="Times New Roman" w:hAnsi="Times New Roman" w:cs="Times New Roman"/>
          <w:color w:val="666666"/>
          <w:kern w:val="0"/>
          <w:sz w:val="27"/>
          <w:szCs w:val="27"/>
          <w14:ligatures w14:val="none"/>
        </w:rPr>
        <w:t> and installs Cloudify agents on each VM. The agents are used to orchestrate, install and start the application according to the blueprint.</w:t>
      </w:r>
    </w:p>
    <w:p w14:paraId="7C6574E3" w14:textId="77777777" w:rsidR="00F6537A" w:rsidRPr="00F6537A" w:rsidRDefault="00F6537A" w:rsidP="00F6537A">
      <w:pPr>
        <w:numPr>
          <w:ilvl w:val="0"/>
          <w:numId w:val="1"/>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Once deployment is complete, Cloudify monitors the application for any pre-defined metrics and displays them on a dashboard. Cloudify monitoring also supports monitoring plugins of the user’s choice, web reports and querying APIs.</w:t>
      </w:r>
    </w:p>
    <w:p w14:paraId="5B423627" w14:textId="77777777" w:rsidR="00F6537A" w:rsidRPr="00F6537A" w:rsidRDefault="00F6537A" w:rsidP="00F6537A">
      <w:pPr>
        <w:spacing w:before="360" w:after="360" w:line="401" w:lineRule="atLeast"/>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Cloudify also offers additional functionality such as auto-healing, post-deployment application upgrades and auto-scaling.</w:t>
      </w:r>
    </w:p>
    <w:p w14:paraId="16246298" w14:textId="77777777" w:rsidR="00F6537A" w:rsidRPr="00F6537A" w:rsidRDefault="00F6537A" w:rsidP="00F6537A">
      <w:pPr>
        <w:spacing w:after="0" w:line="336" w:lineRule="atLeast"/>
        <w:outlineLvl w:val="2"/>
        <w:rPr>
          <w:rFonts w:ascii="Arial" w:eastAsia="Times New Roman" w:hAnsi="Arial" w:cs="Arial"/>
          <w:b/>
          <w:bCs/>
          <w:kern w:val="0"/>
          <w:sz w:val="30"/>
          <w:szCs w:val="30"/>
          <w14:ligatures w14:val="none"/>
        </w:rPr>
      </w:pPr>
      <w:r w:rsidRPr="00F6537A">
        <w:rPr>
          <w:rFonts w:ascii="Arial" w:eastAsia="Times New Roman" w:hAnsi="Arial" w:cs="Arial"/>
          <w:b/>
          <w:bCs/>
          <w:kern w:val="0"/>
          <w:sz w:val="30"/>
          <w:szCs w:val="30"/>
          <w14:ligatures w14:val="none"/>
        </w:rPr>
        <w:t>Advantages of Cloudify</w:t>
      </w:r>
    </w:p>
    <w:p w14:paraId="0CE70E54" w14:textId="77777777" w:rsidR="00F6537A" w:rsidRPr="00F6537A" w:rsidRDefault="00F6537A" w:rsidP="00F6537A">
      <w:pPr>
        <w:spacing w:before="120" w:after="360" w:line="401" w:lineRule="atLeast"/>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Cloudify automates VM configuration, supports various types of </w:t>
      </w:r>
      <w:hyperlink r:id="rId14" w:history="1">
        <w:r w:rsidRPr="00F6537A">
          <w:rPr>
            <w:rFonts w:ascii="Times New Roman" w:eastAsia="Times New Roman" w:hAnsi="Times New Roman" w:cs="Times New Roman"/>
            <w:color w:val="007CAD"/>
            <w:kern w:val="0"/>
            <w:sz w:val="27"/>
            <w:szCs w:val="27"/>
            <w:u w:val="single"/>
            <w14:ligatures w14:val="none"/>
          </w:rPr>
          <w:t>public clouds</w:t>
        </w:r>
      </w:hyperlink>
      <w:r w:rsidRPr="00F6537A">
        <w:rPr>
          <w:rFonts w:ascii="Times New Roman" w:eastAsia="Times New Roman" w:hAnsi="Times New Roman" w:cs="Times New Roman"/>
          <w:color w:val="666666"/>
          <w:kern w:val="0"/>
          <w:sz w:val="27"/>
          <w:szCs w:val="27"/>
          <w14:ligatures w14:val="none"/>
        </w:rPr>
        <w:t> and is compatible with configuration management tools like </w:t>
      </w:r>
      <w:hyperlink r:id="rId15" w:history="1">
        <w:r w:rsidRPr="00F6537A">
          <w:rPr>
            <w:rFonts w:ascii="Times New Roman" w:eastAsia="Times New Roman" w:hAnsi="Times New Roman" w:cs="Times New Roman"/>
            <w:color w:val="007CAD"/>
            <w:kern w:val="0"/>
            <w:sz w:val="27"/>
            <w:szCs w:val="27"/>
            <w:u w:val="single"/>
            <w14:ligatures w14:val="none"/>
          </w:rPr>
          <w:t>Chef</w:t>
        </w:r>
      </w:hyperlink>
      <w:r w:rsidRPr="00F6537A">
        <w:rPr>
          <w:rFonts w:ascii="Times New Roman" w:eastAsia="Times New Roman" w:hAnsi="Times New Roman" w:cs="Times New Roman"/>
          <w:color w:val="666666"/>
          <w:kern w:val="0"/>
          <w:sz w:val="27"/>
          <w:szCs w:val="27"/>
          <w14:ligatures w14:val="none"/>
        </w:rPr>
        <w:t>, </w:t>
      </w:r>
      <w:hyperlink r:id="rId16" w:history="1">
        <w:r w:rsidRPr="00F6537A">
          <w:rPr>
            <w:rFonts w:ascii="Times New Roman" w:eastAsia="Times New Roman" w:hAnsi="Times New Roman" w:cs="Times New Roman"/>
            <w:color w:val="007CAD"/>
            <w:kern w:val="0"/>
            <w:sz w:val="27"/>
            <w:szCs w:val="27"/>
            <w:u w:val="single"/>
            <w14:ligatures w14:val="none"/>
          </w:rPr>
          <w:t>Puppet</w:t>
        </w:r>
      </w:hyperlink>
      <w:r w:rsidRPr="00F6537A">
        <w:rPr>
          <w:rFonts w:ascii="Times New Roman" w:eastAsia="Times New Roman" w:hAnsi="Times New Roman" w:cs="Times New Roman"/>
          <w:color w:val="666666"/>
          <w:kern w:val="0"/>
          <w:sz w:val="27"/>
          <w:szCs w:val="27"/>
          <w14:ligatures w14:val="none"/>
        </w:rPr>
        <w:t> and </w:t>
      </w:r>
      <w:hyperlink r:id="rId17" w:history="1">
        <w:r w:rsidRPr="00F6537A">
          <w:rPr>
            <w:rFonts w:ascii="Times New Roman" w:eastAsia="Times New Roman" w:hAnsi="Times New Roman" w:cs="Times New Roman"/>
            <w:color w:val="007CAD"/>
            <w:kern w:val="0"/>
            <w:sz w:val="27"/>
            <w:szCs w:val="27"/>
            <w:u w:val="single"/>
            <w14:ligatures w14:val="none"/>
          </w:rPr>
          <w:t>Ansible</w:t>
        </w:r>
      </w:hyperlink>
      <w:r w:rsidRPr="00F6537A">
        <w:rPr>
          <w:rFonts w:ascii="Times New Roman" w:eastAsia="Times New Roman" w:hAnsi="Times New Roman" w:cs="Times New Roman"/>
          <w:color w:val="666666"/>
          <w:kern w:val="0"/>
          <w:sz w:val="27"/>
          <w:szCs w:val="27"/>
          <w14:ligatures w14:val="none"/>
        </w:rPr>
        <w:t>. More advantages of Cloudify include:</w:t>
      </w:r>
    </w:p>
    <w:p w14:paraId="171D6D55" w14:textId="77777777" w:rsidR="00F6537A" w:rsidRPr="00F6537A" w:rsidRDefault="00F6537A" w:rsidP="00F6537A">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 xml:space="preserve">Application orchestration- </w:t>
      </w:r>
      <w:proofErr w:type="spellStart"/>
      <w:r w:rsidRPr="00F6537A">
        <w:rPr>
          <w:rFonts w:ascii="Times New Roman" w:eastAsia="Times New Roman" w:hAnsi="Times New Roman" w:cs="Times New Roman"/>
          <w:color w:val="666666"/>
          <w:kern w:val="0"/>
          <w:sz w:val="27"/>
          <w:szCs w:val="27"/>
          <w14:ligatures w14:val="none"/>
        </w:rPr>
        <w:t>Cloudify’s</w:t>
      </w:r>
      <w:proofErr w:type="spellEnd"/>
      <w:r w:rsidRPr="00F6537A">
        <w:rPr>
          <w:rFonts w:ascii="Times New Roman" w:eastAsia="Times New Roman" w:hAnsi="Times New Roman" w:cs="Times New Roman"/>
          <w:color w:val="666666"/>
          <w:kern w:val="0"/>
          <w:sz w:val="27"/>
          <w:szCs w:val="27"/>
          <w14:ligatures w14:val="none"/>
        </w:rPr>
        <w:t xml:space="preserve"> blueprint structure allows users to configure applications with a high level of granularity.</w:t>
      </w:r>
    </w:p>
    <w:p w14:paraId="5EF80DEC" w14:textId="77777777" w:rsidR="00F6537A" w:rsidRPr="00F6537A" w:rsidRDefault="00F6537A" w:rsidP="00F6537A">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Application maintenance- Cloudify makes it simple to update, upgrade or reconfigure an application’s structure.</w:t>
      </w:r>
    </w:p>
    <w:p w14:paraId="6D3B11D7" w14:textId="77777777" w:rsidR="00F6537A" w:rsidRPr="00F6537A" w:rsidRDefault="00F6537A" w:rsidP="00F6537A">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hyperlink r:id="rId18" w:history="1">
        <w:r w:rsidRPr="00F6537A">
          <w:rPr>
            <w:rFonts w:ascii="Times New Roman" w:eastAsia="Times New Roman" w:hAnsi="Times New Roman" w:cs="Times New Roman"/>
            <w:color w:val="007CAD"/>
            <w:kern w:val="0"/>
            <w:sz w:val="27"/>
            <w:szCs w:val="27"/>
            <w:u w:val="single"/>
            <w14:ligatures w14:val="none"/>
          </w:rPr>
          <w:t>Data visualization</w:t>
        </w:r>
      </w:hyperlink>
      <w:r w:rsidRPr="00F6537A">
        <w:rPr>
          <w:rFonts w:ascii="Times New Roman" w:eastAsia="Times New Roman" w:hAnsi="Times New Roman" w:cs="Times New Roman"/>
          <w:color w:val="666666"/>
          <w:kern w:val="0"/>
          <w:sz w:val="27"/>
          <w:szCs w:val="27"/>
          <w14:ligatures w14:val="none"/>
        </w:rPr>
        <w:t>- The metrics and log collection results provided by Cloudify allows users to act upon data and make business decisions based on application </w:t>
      </w:r>
      <w:hyperlink r:id="rId19" w:history="1">
        <w:r w:rsidRPr="00F6537A">
          <w:rPr>
            <w:rFonts w:ascii="Times New Roman" w:eastAsia="Times New Roman" w:hAnsi="Times New Roman" w:cs="Times New Roman"/>
            <w:color w:val="007CAD"/>
            <w:kern w:val="0"/>
            <w:sz w:val="27"/>
            <w:szCs w:val="27"/>
            <w:u w:val="single"/>
            <w14:ligatures w14:val="none"/>
          </w:rPr>
          <w:t>KPIs</w:t>
        </w:r>
      </w:hyperlink>
      <w:r w:rsidRPr="00F6537A">
        <w:rPr>
          <w:rFonts w:ascii="Times New Roman" w:eastAsia="Times New Roman" w:hAnsi="Times New Roman" w:cs="Times New Roman"/>
          <w:color w:val="666666"/>
          <w:kern w:val="0"/>
          <w:sz w:val="27"/>
          <w:szCs w:val="27"/>
          <w14:ligatures w14:val="none"/>
        </w:rPr>
        <w:t>.</w:t>
      </w:r>
    </w:p>
    <w:p w14:paraId="0E284FA8" w14:textId="77777777" w:rsidR="00F6537A" w:rsidRPr="00F6537A" w:rsidRDefault="00F6537A" w:rsidP="00F6537A">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hyperlink r:id="rId20" w:history="1">
        <w:r w:rsidRPr="00F6537A">
          <w:rPr>
            <w:rFonts w:ascii="Times New Roman" w:eastAsia="Times New Roman" w:hAnsi="Times New Roman" w:cs="Times New Roman"/>
            <w:color w:val="007CAD"/>
            <w:kern w:val="0"/>
            <w:sz w:val="27"/>
            <w:szCs w:val="27"/>
            <w:u w:val="single"/>
            <w14:ligatures w14:val="none"/>
          </w:rPr>
          <w:t>Plugins</w:t>
        </w:r>
      </w:hyperlink>
      <w:r w:rsidRPr="00F6537A">
        <w:rPr>
          <w:rFonts w:ascii="Times New Roman" w:eastAsia="Times New Roman" w:hAnsi="Times New Roman" w:cs="Times New Roman"/>
          <w:color w:val="666666"/>
          <w:kern w:val="0"/>
          <w:sz w:val="27"/>
          <w:szCs w:val="27"/>
          <w14:ligatures w14:val="none"/>
        </w:rPr>
        <w:t>- Cloudify supports plugins that are written in </w:t>
      </w:r>
      <w:hyperlink r:id="rId21" w:history="1">
        <w:r w:rsidRPr="00F6537A">
          <w:rPr>
            <w:rFonts w:ascii="Times New Roman" w:eastAsia="Times New Roman" w:hAnsi="Times New Roman" w:cs="Times New Roman"/>
            <w:color w:val="007CAD"/>
            <w:kern w:val="0"/>
            <w:sz w:val="27"/>
            <w:szCs w:val="27"/>
            <w:u w:val="single"/>
            <w14:ligatures w14:val="none"/>
          </w:rPr>
          <w:t>Python</w:t>
        </w:r>
      </w:hyperlink>
      <w:r w:rsidRPr="00F6537A">
        <w:rPr>
          <w:rFonts w:ascii="Times New Roman" w:eastAsia="Times New Roman" w:hAnsi="Times New Roman" w:cs="Times New Roman"/>
          <w:color w:val="666666"/>
          <w:kern w:val="0"/>
          <w:sz w:val="27"/>
          <w:szCs w:val="27"/>
          <w14:ligatures w14:val="none"/>
        </w:rPr>
        <w:t>. These plugins can extend the functionality of Cloudify and can be user-specific.</w:t>
      </w:r>
    </w:p>
    <w:p w14:paraId="3B849EE6" w14:textId="77777777" w:rsidR="00F6537A" w:rsidRPr="00F6537A" w:rsidRDefault="00F6537A" w:rsidP="00F6537A">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F6537A">
        <w:rPr>
          <w:rFonts w:ascii="Times New Roman" w:eastAsia="Times New Roman" w:hAnsi="Times New Roman" w:cs="Times New Roman"/>
          <w:color w:val="666666"/>
          <w:kern w:val="0"/>
          <w:sz w:val="27"/>
          <w:szCs w:val="27"/>
          <w14:ligatures w14:val="none"/>
        </w:rPr>
        <w:t xml:space="preserve">Open source- Cloudify is an </w:t>
      </w:r>
      <w:proofErr w:type="gramStart"/>
      <w:r w:rsidRPr="00F6537A">
        <w:rPr>
          <w:rFonts w:ascii="Times New Roman" w:eastAsia="Times New Roman" w:hAnsi="Times New Roman" w:cs="Times New Roman"/>
          <w:color w:val="666666"/>
          <w:kern w:val="0"/>
          <w:sz w:val="27"/>
          <w:szCs w:val="27"/>
          <w14:ligatures w14:val="none"/>
        </w:rPr>
        <w:t>open source</w:t>
      </w:r>
      <w:proofErr w:type="gramEnd"/>
      <w:r w:rsidRPr="00F6537A">
        <w:rPr>
          <w:rFonts w:ascii="Times New Roman" w:eastAsia="Times New Roman" w:hAnsi="Times New Roman" w:cs="Times New Roman"/>
          <w:color w:val="666666"/>
          <w:kern w:val="0"/>
          <w:sz w:val="27"/>
          <w:szCs w:val="27"/>
          <w14:ligatures w14:val="none"/>
        </w:rPr>
        <w:t xml:space="preserve"> software that accepts contributions. This means the platform is under active development and </w:t>
      </w:r>
      <w:r w:rsidRPr="00F6537A">
        <w:rPr>
          <w:rFonts w:ascii="Times New Roman" w:eastAsia="Times New Roman" w:hAnsi="Times New Roman" w:cs="Times New Roman"/>
          <w:color w:val="666666"/>
          <w:kern w:val="0"/>
          <w:sz w:val="27"/>
          <w:szCs w:val="27"/>
          <w14:ligatures w14:val="none"/>
        </w:rPr>
        <w:lastRenderedPageBreak/>
        <w:t xml:space="preserve">customizable. Cloudify is also a member of collaborative projects and </w:t>
      </w:r>
      <w:proofErr w:type="gramStart"/>
      <w:r w:rsidRPr="00F6537A">
        <w:rPr>
          <w:rFonts w:ascii="Times New Roman" w:eastAsia="Times New Roman" w:hAnsi="Times New Roman" w:cs="Times New Roman"/>
          <w:color w:val="666666"/>
          <w:kern w:val="0"/>
          <w:sz w:val="27"/>
          <w:szCs w:val="27"/>
          <w14:ligatures w14:val="none"/>
        </w:rPr>
        <w:t>open source</w:t>
      </w:r>
      <w:proofErr w:type="gramEnd"/>
      <w:r w:rsidRPr="00F6537A">
        <w:rPr>
          <w:rFonts w:ascii="Times New Roman" w:eastAsia="Times New Roman" w:hAnsi="Times New Roman" w:cs="Times New Roman"/>
          <w:color w:val="666666"/>
          <w:kern w:val="0"/>
          <w:sz w:val="27"/>
          <w:szCs w:val="27"/>
          <w14:ligatures w14:val="none"/>
        </w:rPr>
        <w:t xml:space="preserve"> communities such as OpenStack, ONAP and the Linux Foundation.</w:t>
      </w:r>
    </w:p>
    <w:p w14:paraId="424BEAE9" w14:textId="77777777" w:rsidR="00CE485F" w:rsidRDefault="00CE485F"/>
    <w:sectPr w:rsidR="00CE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77069"/>
    <w:multiLevelType w:val="multilevel"/>
    <w:tmpl w:val="5E54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61073"/>
    <w:multiLevelType w:val="multilevel"/>
    <w:tmpl w:val="9A8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174560">
    <w:abstractNumId w:val="0"/>
  </w:num>
  <w:num w:numId="2" w16cid:durableId="88017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7A"/>
    <w:rsid w:val="00957BD8"/>
    <w:rsid w:val="009F578F"/>
    <w:rsid w:val="00CE485F"/>
    <w:rsid w:val="00F6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8787"/>
  <w15:chartTrackingRefBased/>
  <w15:docId w15:val="{E16A61D8-28E3-4B22-B934-7291CDAE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537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3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6537A"/>
    <w:rPr>
      <w:color w:val="0000FF"/>
      <w:u w:val="single"/>
    </w:rPr>
  </w:style>
  <w:style w:type="character" w:customStyle="1" w:styleId="Heading3Char">
    <w:name w:val="Heading 3 Char"/>
    <w:basedOn w:val="DefaultParagraphFont"/>
    <w:link w:val="Heading3"/>
    <w:uiPriority w:val="9"/>
    <w:rsid w:val="00F6537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92073">
      <w:bodyDiv w:val="1"/>
      <w:marLeft w:val="0"/>
      <w:marRight w:val="0"/>
      <w:marTop w:val="0"/>
      <w:marBottom w:val="0"/>
      <w:divBdr>
        <w:top w:val="none" w:sz="0" w:space="0" w:color="auto"/>
        <w:left w:val="none" w:sz="0" w:space="0" w:color="auto"/>
        <w:bottom w:val="none" w:sz="0" w:space="0" w:color="auto"/>
        <w:right w:val="none" w:sz="0" w:space="0" w:color="auto"/>
      </w:divBdr>
    </w:div>
    <w:div w:id="1237470364">
      <w:bodyDiv w:val="1"/>
      <w:marLeft w:val="0"/>
      <w:marRight w:val="0"/>
      <w:marTop w:val="0"/>
      <w:marBottom w:val="0"/>
      <w:divBdr>
        <w:top w:val="none" w:sz="0" w:space="0" w:color="auto"/>
        <w:left w:val="none" w:sz="0" w:space="0" w:color="auto"/>
        <w:bottom w:val="none" w:sz="0" w:space="0" w:color="auto"/>
        <w:right w:val="none" w:sz="0" w:space="0" w:color="auto"/>
      </w:divBdr>
    </w:div>
    <w:div w:id="18616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middleware" TargetMode="External"/><Relationship Id="rId13" Type="http://schemas.openxmlformats.org/officeDocument/2006/relationships/hyperlink" Target="https://searchservervirtualization.techtarget.com/definition/virtual-machine" TargetMode="External"/><Relationship Id="rId18" Type="http://schemas.openxmlformats.org/officeDocument/2006/relationships/hyperlink" Target="https://www.techtarget.com/searchbusinessanalytics/definition/data-visualization" TargetMode="External"/><Relationship Id="rId3" Type="http://schemas.openxmlformats.org/officeDocument/2006/relationships/settings" Target="settings.xml"/><Relationship Id="rId21" Type="http://schemas.openxmlformats.org/officeDocument/2006/relationships/hyperlink" Target="https://www.techtarget.com/whatis/definition/Python" TargetMode="External"/><Relationship Id="rId7" Type="http://schemas.openxmlformats.org/officeDocument/2006/relationships/hyperlink" Target="https://www.techtarget.com/searchnetworking/definition/network-functions-virtualization-NFV" TargetMode="External"/><Relationship Id="rId12" Type="http://schemas.openxmlformats.org/officeDocument/2006/relationships/hyperlink" Target="https://www.techtarget.com/searchapparchitecture/definition/application-program-interface-API" TargetMode="External"/><Relationship Id="rId17" Type="http://schemas.openxmlformats.org/officeDocument/2006/relationships/hyperlink" Target="https://www.techtarget.com/searchitoperations/definition/Ansible" TargetMode="External"/><Relationship Id="rId2" Type="http://schemas.openxmlformats.org/officeDocument/2006/relationships/styles" Target="styles.xml"/><Relationship Id="rId16" Type="http://schemas.openxmlformats.org/officeDocument/2006/relationships/hyperlink" Target="https://www.techtarget.com/searchitoperations/definition/Puppet-Puppet-Labs" TargetMode="External"/><Relationship Id="rId20" Type="http://schemas.openxmlformats.org/officeDocument/2006/relationships/hyperlink" Target="https://www.techtarget.com/whatis/definition/plug-in" TargetMode="External"/><Relationship Id="rId1" Type="http://schemas.openxmlformats.org/officeDocument/2006/relationships/numbering" Target="numbering.xml"/><Relationship Id="rId6" Type="http://schemas.openxmlformats.org/officeDocument/2006/relationships/hyperlink" Target="https://www.techtarget.com/whatis/definition/open-source" TargetMode="External"/><Relationship Id="rId11" Type="http://schemas.openxmlformats.org/officeDocument/2006/relationships/hyperlink" Target="https://www.techtarget.com/searchitoperations/definition/YAML-YAML-Aint-Markup-Language" TargetMode="External"/><Relationship Id="rId5" Type="http://schemas.openxmlformats.org/officeDocument/2006/relationships/image" Target="media/image1.png"/><Relationship Id="rId15" Type="http://schemas.openxmlformats.org/officeDocument/2006/relationships/hyperlink" Target="https://www.techtarget.com/searchitoperations/definition/Chef-software" TargetMode="External"/><Relationship Id="rId23" Type="http://schemas.openxmlformats.org/officeDocument/2006/relationships/theme" Target="theme/theme1.xml"/><Relationship Id="rId10" Type="http://schemas.openxmlformats.org/officeDocument/2006/relationships/hyperlink" Target="https://www.techtarget.com/searchcloudcomputing/definition/Platform-as-a-Service-PaaS" TargetMode="External"/><Relationship Id="rId19" Type="http://schemas.openxmlformats.org/officeDocument/2006/relationships/hyperlink" Target="https://www.techtarget.com/searchbusinessanalytics/definition/key-performance-indicators-KPIs" TargetMode="External"/><Relationship Id="rId4" Type="http://schemas.openxmlformats.org/officeDocument/2006/relationships/webSettings" Target="webSettings.xml"/><Relationship Id="rId9" Type="http://schemas.openxmlformats.org/officeDocument/2006/relationships/hyperlink" Target="https://www.techtarget.com/searchcloudcomputing/definition/cloud-computing" TargetMode="External"/><Relationship Id="rId14" Type="http://schemas.openxmlformats.org/officeDocument/2006/relationships/hyperlink" Target="https://www.techtarget.com/searchcloudcomputing/definition/public-clou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Shah</dc:creator>
  <cp:keywords/>
  <dc:description/>
  <cp:lastModifiedBy>Rhythm Shah</cp:lastModifiedBy>
  <cp:revision>2</cp:revision>
  <dcterms:created xsi:type="dcterms:W3CDTF">2023-01-22T17:32:00Z</dcterms:created>
  <dcterms:modified xsi:type="dcterms:W3CDTF">2023-01-22T17:35:00Z</dcterms:modified>
</cp:coreProperties>
</file>