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00" w:line="293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8"/>
        </w:rPr>
        <w:t>PMAIOS v0.4</w:t>
        <w:br/>
        <w:t>产品规划文档</w:t>
      </w:r>
    </w:p>
    <w:p>
      <w:pPr>
        <w:spacing w:before="0" w:after="240" w:line="293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A5A5A"/>
          <w:sz w:val="22"/>
        </w:rPr>
        <w:t>面向 Agent 发布、开发工程体系、外部能力托管与生产级扩展</w:t>
      </w:r>
    </w:p>
    <w:p>
      <w:pPr>
        <w:spacing w:before="0" w:after="440" w:line="293" w:lineRule="auto"/>
        <w:jc w:val="center"/>
      </w:pPr>
      <w:r>
        <w:rPr>
          <w:rFonts w:ascii="Noto Sans CJK SC" w:hAnsi="Noto Sans CJK SC" w:eastAsia="Noto Sans CJK SC"/>
          <w:b w:val="0"/>
          <w:i/>
          <w:color w:val="6E6E6E"/>
          <w:sz w:val="20"/>
        </w:rPr>
        <w:t>版本定位：在 v0.1~v0.3 的基础上，升级为可发布、可开发、可调用、可运行的能力平台规划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作为当前系统的开发计划依据，明确 v0.4 的产品目标、能力边界、模块划分、落地路径和优先级。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核心升级</w:t>
            </w:r>
          </w:p>
        </w:tc>
        <w:tc>
          <w:tcPr>
            <w:tcW w:type="dxa" w:w="65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解决 Agent 发布与调用、开发工程提效、外部服务界面化托管、云端资源与 ML 服务接入四类问题。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演进关系</w:t>
            </w:r>
          </w:p>
        </w:tc>
        <w:tc>
          <w:tcPr>
            <w:tcW w:type="dxa" w:w="65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承接 v0.1 的文件驱动与工作流化、v0.2 的多模型与多模态、v0.3 的知识/Agent/Workflow/中台化体系。</w:t>
            </w:r>
          </w:p>
        </w:tc>
      </w:tr>
    </w:tbl>
    <w:p>
      <w:r>
        <w:br w:type="page"/>
      </w:r>
    </w:p>
    <w:p>
      <w:pPr>
        <w:pStyle w:val="Heading1"/>
        <w:keepNext/>
        <w:spacing w:before="120" w:after="80" w:line="293" w:lineRule="auto"/>
      </w:pPr>
      <w:r>
        <w:t>一、背景与演进：v0.1 → v0.2 → v0.3 → v0.4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v0.4 不是重新起盘，而是在已有演进基础上做系统收口：把 v0.1 的本地优先工作流底座、v0.2 的多模型与多模态执行内核、v0.3 的知识/Agent/Workflow 与中台化扩展，统一升级成可发布、可开发、可托管、可扩展的能力平台。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  <w:shd w:fill="D9EAF7"/>
          </w:tcPr>
          <w:p>
            <w:r>
              <w:rPr>
                <w:b/>
                <w:color w:val="1F4E79"/>
              </w:rPr>
              <w:t>版本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  <w:shd w:fill="D9EAF7"/>
          </w:tcPr>
          <w:p>
            <w:r>
              <w:rPr>
                <w:b/>
                <w:color w:val="1F4E79"/>
              </w:rPr>
              <w:t>阶段定位</w:t>
            </w:r>
          </w:p>
        </w:tc>
        <w:tc>
          <w:tcPr>
            <w:tcW w:type="dxa" w:w="351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  <w:shd w:fill="D9EAF7"/>
          </w:tcPr>
          <w:p>
            <w:r>
              <w:rPr>
                <w:b/>
                <w:color w:val="1F4E79"/>
              </w:rPr>
              <w:t>关键能力</w:t>
            </w:r>
          </w:p>
        </w:tc>
        <w:tc>
          <w:tcPr>
            <w:tcW w:type="dxa" w:w="357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  <w:shd w:fill="D9EAF7"/>
          </w:tcPr>
          <w:p>
            <w:r>
              <w:rPr>
                <w:b/>
                <w:color w:val="1F4E79"/>
              </w:rPr>
              <w:t>对 v0.4 的贡献</w:t>
            </w:r>
          </w:p>
        </w:tc>
      </w:tr>
      <w:tr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v0.1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文件驱动的 AIOS 基线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本地优先、文件是真源、workflow runtime、review gate、provider abstraction、memory、dashboard、CLI、multimodal、多模态产物、DESIGN.md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奠定本地系统真源、评审门禁、可追踪产物与多端操作面。</w:t>
            </w:r>
          </w:p>
        </w:tc>
      </w:tr>
      <w:tr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v0.2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AI 产品研发执行内核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LLM Router、多模型并行与 fallback、需求挖掘、评分与对比、测试闭环、workflow viewer、版本管理、multimodal router、Claude 开发规范、DESIGN.md 层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把“如何生成/如何评估/如何可视化”变成系统能力。</w:t>
            </w:r>
          </w:p>
        </w:tc>
      </w:tr>
      <w:tr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v0.3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知识与交互能力扩展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Knowledge / Agent / Workflow 三大主干、多项目并行、灵动交互、语音输入输出、本地划词工具、知识中台、测试中台、Prompt/Skill 管理、自进化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补齐知识资产化、交互入口多样化、能力持续进化与多项目协同。</w:t>
            </w:r>
          </w:p>
        </w:tc>
      </w:tr>
      <w:tr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v0.4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能力平台化与工程化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Agent 发布、Capability API、Tool/Connector 中台、外部服务 UI 托管、云资源/ML 服务接入、单人高效开发流水线、生产级部署</w:t>
            </w:r>
          </w:p>
        </w:tc>
        <w:tc>
          <w:tcPr>
            <w:tcW w:type="dxa" w:w="255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把系统升级成可以被其他系统/团队调用的能力平台。</w:t>
            </w:r>
          </w:p>
        </w:tc>
      </w:tr>
    </w:tbl>
    <w:p>
      <w:pPr>
        <w:pStyle w:val="Heading2"/>
        <w:keepNext/>
        <w:spacing w:before="80" w:after="80" w:line="293" w:lineRule="auto"/>
      </w:pPr>
      <w:r>
        <w:t>1.1 v0.1 的基线能力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文件驱动：所有关键产物必须落盘，docs / prompts / workflows / config 作为长期真源。fileciteturn0file1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工作流化：阶段必须清晰，每阶段有输入、输出、验收标准、推进与返工机制。fileciteturn0file1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能力分层：区分 provider、workflow、runtime、review committee、memory、dashboard、CLI。fileciteturn0file1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多模态与多端：支持文档、架构图、UI 结构、视频脚本等多模态产物。fileciteturn0file1</w:t>
      </w:r>
    </w:p>
    <w:p>
      <w:pPr>
        <w:pStyle w:val="Heading2"/>
        <w:keepNext/>
        <w:spacing w:before="80" w:after="80" w:line="293" w:lineRule="auto"/>
      </w:pPr>
      <w:r>
        <w:t>1.2 v0.2 的升级能力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多模型统一调用与 router：支持并行、多模型博弈、fallback 与成本/性能配置。fileciteturn0file0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需求发现闭环：通过多轮提问推进需求清晰度、完整度与可执行性评分。fileciteturn0file0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测试与修复闭环：文档确认后进入测试，失败触发开发—测试—修复—再测试。fileciteturn0file0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可视化 workflow viewer：阶段、模型输出、对比结果、通过状态、返工状态可见。fileciteturn0file0</w:t>
      </w:r>
    </w:p>
    <w:p>
      <w:pPr>
        <w:pStyle w:val="Heading2"/>
        <w:keepNext/>
        <w:spacing w:before="80" w:after="80" w:line="293" w:lineRule="auto"/>
      </w:pPr>
      <w:r>
        <w:t>1.3 v0.3 的系统化补全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Knowledge / Agent / Workflow 成为核心三层，行业情报、项目文档、会话记忆、划词结果统一进入知识体系。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多项目并行、灵动交互、语音输入输出、本地右键划词工具成为交互层的一等能力。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Prompt / Skill / Agent / Workflow / Knowledge 走向中台化、版本化与可评估化。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测试中台、知识中台、外部服务界面化托管与自进化闭环成为演进方向。</w:t>
      </w:r>
    </w:p>
    <w:p>
      <w:r>
        <w:br w:type="page"/>
      </w:r>
    </w:p>
    <w:p>
      <w:pPr>
        <w:pStyle w:val="Heading1"/>
        <w:keepNext/>
        <w:spacing w:before="120" w:after="80" w:line="293" w:lineRule="auto"/>
      </w:pPr>
      <w:r>
        <w:t>二、v0.4 产品目标与设计原则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v0.4 的目标不是把功能堆得更多，而是把“能力发布”“工程开发”“外部托管”“生产接入”统一到一套平台级机制里，让系统具备真正的可持续扩展性。</w:t>
      </w:r>
    </w:p>
    <w:p>
      <w:pPr>
        <w:pStyle w:val="Heading2"/>
        <w:keepNext/>
        <w:spacing w:before="80" w:after="80" w:line="293" w:lineRule="auto"/>
      </w:pPr>
      <w:r>
        <w:t>2.1 产品目标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 Agent 从内部能力升级为可发布、可注册、可调用、可治理的标准能力单元。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把开发流程从人工驱动升级为 AI 可读、可拆、可测、可回放的工程流水线。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把外部服务接入从零散脚本升级为 Tool / Connector / UI 托管平台。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把云资源与数据接入升级为可支撑生产级业务和 ML 服务的接入层。</w:t>
      </w:r>
    </w:p>
    <w:p>
      <w:pPr>
        <w:pStyle w:val="Heading2"/>
        <w:keepNext/>
        <w:spacing w:before="80" w:after="80" w:line="293" w:lineRule="auto"/>
      </w:pPr>
      <w:r>
        <w:t>2.2 设计原则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不删需求：v0.1~v0.3 的核心要求全部保留，只做归类、升级和收口。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能力资产化：Prompt、Skill、Agent、Workflow、Tool、Dataset、Knowledge 都要版本化。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先内部发布，再平台化开放：先让系统可被公司内部调用，再考虑更开放的对外能力。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评测驱动：能力没有评测就不能发布，不能只靠手工感觉判断好坏。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单人可落地：默认以单人开发效率为前提设计工程流水线，但系统本身支持扩展协作。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v0.4 的核心不是“再加模块”，而是把所有能力变成可发布、可调用、可追踪、可评测、可演进的资产。</w:t>
            </w:r>
          </w:p>
        </w:tc>
      </w:tr>
    </w:tbl>
    <w:p>
      <w:r>
        <w:br w:type="page"/>
      </w:r>
    </w:p>
    <w:p>
      <w:pPr>
        <w:pStyle w:val="Heading1"/>
        <w:keepNext/>
        <w:spacing w:before="120" w:after="80" w:line="293" w:lineRule="auto"/>
      </w:pPr>
      <w:r>
        <w:t>三、v0.4 总体架构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v0.4 采用“五层 + 两中台 + 一个中枢”的架构思路：交互层负责入口，编排中枢负责调度，能力层负责可发布单元，知识中台负责资产沉淀，测试中台负责质量门禁，运行时负责状态与执行。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2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层级</w:t>
            </w:r>
          </w:p>
        </w:tc>
        <w:tc>
          <w:tcPr>
            <w:tcW w:type="dxa" w:w="317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职责</w:t>
            </w:r>
          </w:p>
        </w:tc>
        <w:tc>
          <w:tcPr>
            <w:tcW w:type="dxa" w:w="391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关键模块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Interaction Layer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文本、语音、多模态输入输出与多会话 UI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CLI / Web / Voice / Multimodal / Dynamic UI / Multi-session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Orchestrator Core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统一调度 Agent、Workflow、Tool、Knowledge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Task parsing / routing / context / execution control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Capability Layer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对外发布的能力单元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Agent Registry / Workflow Registry / Tool Registry / Capability API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Knowledge Middle Platform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沉淀知识、文档、记忆、Prompt/Skill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Ingestion / index / lifecycle / version / retrieval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Test &amp; Eval Middle Platform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验证质量、回归、评分、A/B 对比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Dataset / benchmark / evaluator / report / regression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Runtime &amp; Memory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会话状态、执行上下文、事件流、回放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Session / memory / event log / trace / scheduler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Integration Layer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外部服务、业务 DB、云资源、ML 服务接入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9"/>
              </w:rPr>
              <w:t>Connectors / adapters / hosted UI / permission / audit</w:t>
            </w:r>
          </w:p>
        </w:tc>
      </w:tr>
    </w:tbl>
    <w:p>
      <w:pPr>
        <w:pStyle w:val="Heading2"/>
        <w:keepNext/>
        <w:spacing w:before="80" w:after="80" w:line="293" w:lineRule="auto"/>
      </w:pPr>
      <w:r>
        <w:t>3.1 统一能力流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Input（用户 / 系统 / 外部服务） → Orchestrator → Agent / Workflow → Tool / Connector → Knowledge / Memory → Eval / Feedback → Publish / Reuse</w:t>
            </w:r>
          </w:p>
        </w:tc>
      </w:tr>
    </w:tbl>
    <w:p>
      <w:pPr>
        <w:pStyle w:val="Heading2"/>
        <w:keepNext/>
        <w:spacing w:before="80" w:after="80" w:line="293" w:lineRule="auto"/>
      </w:pPr>
      <w:r>
        <w:t>3.2 关键平台能力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Agent 发布：把内部能力注册为可调用的标准单元，支持版本、权限、描述、输入输出契约与发布状态。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开发工程：通过 DESIGN.md、任务拆解、单文件实现、测试与评测，把 Claude / AI coding 变成稳定流水线。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知识中台：文档、会话记忆、划词、版本文档、Prompt、Skill 统一入库与检索。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测试中台：Prompt / Agent / Workflow / Tool / Multimodal 的统一评测与回归系统。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外部托管：把业务数据库、内部系统、云端资源和 ML 服务包装成可调用能力，并可界面化托管。</w:t>
      </w:r>
    </w:p>
    <w:p>
      <w:r>
        <w:br w:type="page"/>
      </w:r>
    </w:p>
    <w:p>
      <w:pPr>
        <w:pStyle w:val="Heading1"/>
        <w:keepNext/>
        <w:spacing w:before="120" w:after="80" w:line="293" w:lineRule="auto"/>
      </w:pPr>
      <w:r>
        <w:t>四、核心模块规划（v0.4）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下面按平台化落地顺序，将 v0.4 关键模块拆开说明。每个模块都保留 v0.1~v0.3 的原始需求，并补上工程化约束。</w:t>
      </w:r>
    </w:p>
    <w:p>
      <w:pPr>
        <w:pStyle w:val="Heading2"/>
        <w:keepNext/>
        <w:spacing w:before="80" w:after="80" w:line="293" w:lineRule="auto"/>
      </w:pPr>
      <w:r>
        <w:t>4.1 交互层：多会话、语音、多模态、灵动 UI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保留 CLI / Web / Mobile / LAN 多端入口，并支持多项目并行窗口与上下文切换。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补齐语音输入/输出（ASR/TTS）、多模态输入/输出（图像、文件、音视频、结构化结果）。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灵动 UI（灵动岛）作为轻量状态聚合层，展示任务进度、通知、快捷动作与阶段反馈。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支持动态 UI：根据任务类型自动切换表单、聊天、流程图、表格、文档、分屏等界面形态。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Interaction Layer 统一定义会话、窗口、项目、上下文、语言与多模态路由。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语音、多模态和动态 UI 都通过统一的 input/output schema 进入 Orchestrator。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多会话按 project_id 隔离 memory 与 state，避免串线。</w:t>
      </w:r>
    </w:p>
    <w:p>
      <w:pPr>
        <w:pStyle w:val="Heading2"/>
        <w:keepNext/>
        <w:spacing w:before="80" w:after="80" w:line="293" w:lineRule="auto"/>
      </w:pPr>
      <w:r>
        <w:t>4.2 Agent 发布系统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将 Agent 作为能力单元发布，而不是藏在代码里。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 Agent 的名称、版本、输入输出 schema、权限、可见范围、依赖工具与 workflow 绑定。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发布前必须通过测试、评测、review gate，未达标不能进入 registry。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支持内部发布优先，后续再扩展到更广泛的平台调用。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Agent Registry 负责注册、发现、版本、权限、状态。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Capability API 统一外部调用入口，内部不直接暴露实现细节。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Agent 运行必须记录 trace、评测结果与发布历史。</w:t>
      </w:r>
    </w:p>
    <w:p>
      <w:pPr>
        <w:pStyle w:val="Heading2"/>
        <w:keepNext/>
        <w:spacing w:before="80" w:after="80" w:line="293" w:lineRule="auto"/>
      </w:pPr>
      <w:r>
        <w:t>4.3 Workflow 引擎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保留 v0.1/v0.2 的阶段化流程、review gate、返工、回放与状态机能力。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支持需求、PRD、架构、Task、开发、测试、发布全链路。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支持多模型博弈输出的收敛、人工确认和自动推进。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Workflow Registry 管理流程定义、版本、入口条件、输出条件和回滚点。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Workflow 执行引擎支持 DAG、分支、并行、重试、暂停和回放。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Workflow 与 Agent 通过统一状态对象协作，而不是硬编码耦合。</w:t>
      </w:r>
    </w:p>
    <w:p>
      <w:pPr>
        <w:pStyle w:val="Heading2"/>
        <w:keepNext/>
        <w:spacing w:before="80" w:after="80" w:line="293" w:lineRule="auto"/>
      </w:pPr>
      <w:r>
        <w:t>4.4 知识中台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统一行业情报、项目文档、版本文档、会话记忆（确认后）、划词内容、Prompt、Skill 等资产。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所有知识保留来源、类型、版本、置信度、关联关系、生命周期。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支持确认后入库与长期可追溯，避免把聊天记录当唯一真源。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Knowledge Object 统一 schema，支持 source / lifecycle / version / relations。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知识摄取管道把输入变为可索引资产：抽取、结构化、去重、归类、确认、入库。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支持知识检索、知识图谱、引用追踪与项目级隔离。</w:t>
      </w:r>
    </w:p>
    <w:p>
      <w:pPr>
        <w:pStyle w:val="Heading2"/>
        <w:keepNext/>
        <w:spacing w:before="80" w:after="80" w:line="293" w:lineRule="auto"/>
      </w:pPr>
      <w:r>
        <w:t>4.5 测试与评测中台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 prompt、agent、workflow、tool、multimodal 的评测统一起来。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支持回归测试、benchmark、A/B、人工评审与自动评分。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测试结果直接影响发布与版本推荐。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Evaluation Runner 支持标准数据集、评分维度、报告输出与失败追踪。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评测结果可触发回滚、重跑、重构或发布阻塞。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测试中台与版本管理联动，形成持续优化闭环。</w:t>
      </w:r>
    </w:p>
    <w:p>
      <w:pPr>
        <w:pStyle w:val="Heading2"/>
        <w:keepNext/>
        <w:spacing w:before="80" w:after="80" w:line="293" w:lineRule="auto"/>
      </w:pPr>
      <w:r>
        <w:t>4.6 Tool / Connector / 外部服务托管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把业务数据库、内部系统、云服务、ML 服务包装成工具能力。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支持外部服务界面化托管：不是只接 API，而是接 UI、表单和操作面板。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支持能力注册、权限控制、参数校验、错误处理与审计。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Tool Registry 统一管理 API / CLI / DB / ML / SaaS 服务。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Service → Tool → UI Binding 的映射，让外部能力可被 Agent 调用并被 UI 托管。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支持业务数据库接入时的权限隔离、脱敏、查询限流与审计日志。</w:t>
      </w:r>
    </w:p>
    <w:p>
      <w:pPr>
        <w:pStyle w:val="Heading2"/>
        <w:keepNext/>
        <w:spacing w:before="80" w:after="80" w:line="293" w:lineRule="auto"/>
      </w:pPr>
      <w:r>
        <w:t>4.7 开发工程体系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解决 Claude 开发慢的问题：拆任务、定模板、定设计文档、定测试标准。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把单人开发流程升级为可复制的“AI 协作开发流水线”。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将设计、代码、测试、评测、修复、发布做成闭环。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每个模块必须有 DESIGN.md / API Spec / Test Case / Eval 规则。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单文件、单职责、小步提交，避免一次让 AI 做过大的任务。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把 prompt 模板、代码模板、修复模板固定化，降低上下文损耗。</w:t>
      </w:r>
    </w:p>
    <w:p>
      <w:pPr>
        <w:pStyle w:val="Heading2"/>
        <w:keepNext/>
        <w:spacing w:before="80" w:after="80" w:line="293" w:lineRule="auto"/>
      </w:pPr>
      <w:r>
        <w:t>4.8 云资源与 ML 服务接入</w:t>
      </w:r>
    </w:p>
    <w:p>
      <w:pPr>
        <w:pStyle w:val="Heading3"/>
        <w:keepNext/>
        <w:spacing w:before="80" w:after="80" w:line="293" w:lineRule="auto"/>
      </w:pPr>
      <w:r>
        <w:t>需求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支持云端存储、GPU、Kubernetes、Serverless 与数据仓库资源接入。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支持机器学习服务，如 LTV 预测、分类、排序、召回等生产级能力。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支持把 ML 能力作为 Tool/Workflow 节点被 Agent 调用。</w:t>
      </w:r>
    </w:p>
    <w:p>
      <w:pPr>
        <w:pStyle w:val="Heading3"/>
        <w:keepNext/>
        <w:spacing w:before="80" w:after="80" w:line="293" w:lineRule="auto"/>
      </w:pPr>
      <w:r>
        <w:t>解决方案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云资源通过 Connector/Tool 层接入，不直接暴露给上层 Agent。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ML 服务支持训练、批量预测、在线预测与结果回流。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数据管道、特征工程、模型训练和 Serving 保持可追踪。</w:t>
      </w:r>
    </w:p>
    <w:p>
      <w:r>
        <w:br w:type="page"/>
      </w:r>
    </w:p>
    <w:p>
      <w:pPr>
        <w:pStyle w:val="Heading1"/>
        <w:keepNext/>
        <w:spacing w:before="120" w:after="80" w:line="293" w:lineRule="auto"/>
      </w:pPr>
      <w:r>
        <w:t>五、v0.4 落地路线图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v0.4 的优先级不是先做 UI，而是先把能力发布、开发效率和质量门禁稳定下来，再逐步向托管平台与生产接入扩展。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阶段</w:t>
            </w:r>
          </w:p>
        </w:tc>
        <w:tc>
          <w:tcPr>
            <w:tcW w:type="dxa" w:w="306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目标</w:t>
            </w:r>
          </w:p>
        </w:tc>
        <w:tc>
          <w:tcPr>
            <w:tcW w:type="dxa" w:w="504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交付物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Phase 1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先打通 Agent 发布系统与 Capability API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Agent Registry、能力定义、调用入口、发布门禁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Phase 2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建设开发工程体系与测试中台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DESIGN.md 规范、AI 开发模板、评测与回归流程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Phase 3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补齐知识中台、交互层与外部托管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知识入库、语音/多模态、动态 UI、Tool/UI Binding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Phase 4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接入云资源、业务数据库与 ML 服务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DB 接入、权限审计、LTV 等模型服务、生产部署</w:t>
            </w:r>
          </w:p>
        </w:tc>
      </w:tr>
    </w:tbl>
    <w:p>
      <w:pPr>
        <w:pStyle w:val="Heading2"/>
        <w:keepNext/>
        <w:spacing w:before="80" w:after="80" w:line="293" w:lineRule="auto"/>
      </w:pPr>
      <w:r>
        <w:t>5.1 优先级建议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第一优先级：Agent 发布 + Capability API + 权限/版本/评测。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第二优先级：开发工程体系 + 测试中台，先把效率和稳定性提上来。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第三优先级：知识中台、外部服务托管、业务数据库接入。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第四优先级：云资源与 ML 服务生产化，形成完整平台闭环。</w:t>
      </w:r>
    </w:p>
    <w:p>
      <w:pPr>
        <w:pStyle w:val="Heading2"/>
        <w:keepNext/>
        <w:spacing w:before="80" w:after="80" w:line="293" w:lineRule="auto"/>
      </w:pPr>
      <w:r>
        <w:t>5.2 验收标准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任一 Agent 能被注册、版本化、调用、评测、发布和回滚。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任一模块的开发都有 DESIGN.md、测试与评测记录。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知识、Prompt、Skill、文档、记忆、划词都能统一入库并可追溯。</w:t>
      </w:r>
    </w:p>
    <w:p>
      <w:pPr>
        <w:spacing w:before="0" w:after="20" w:line="283" w:lineRule="auto"/>
        <w:ind w:left="283" w:hanging="170"/>
      </w:pPr>
      <w:r>
        <w:rPr>
          <w:rFonts w:ascii="Noto Sans CJK SC" w:hAnsi="Noto Sans CJK SC" w:eastAsia="Noto Sans CJK SC"/>
          <w:b w:val="0"/>
          <w:i w:val="0"/>
          <w:sz w:val="20"/>
        </w:rPr>
        <w:t>• 业务数据库与云端 ML 服务可通过 Tool 层安全接入。</w:t>
      </w:r>
    </w:p>
    <w:p>
      <w:r>
        <w:br w:type="page"/>
      </w:r>
    </w:p>
    <w:p>
      <w:pPr>
        <w:pStyle w:val="Heading1"/>
        <w:keepNext/>
        <w:spacing w:before="120" w:after="80" w:line="293" w:lineRule="auto"/>
      </w:pPr>
      <w:r>
        <w:t>六、需求保留与收口说明</w:t>
      </w:r>
    </w:p>
    <w:p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v0.4 的规划原则是不砍需求，而是把已有需求放回正确的系统层里。下表给出关键需求的归位方式，确保后续开发计划不会遗漏。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需求来源</w:t>
            </w:r>
          </w:p>
        </w:tc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关键需求</w:t>
            </w:r>
          </w:p>
        </w:tc>
        <w:tc>
          <w:tcPr>
            <w:tcW w:type="dxa" w:w="481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D9EAF7"/>
          </w:tcPr>
          <w:p>
            <w:r>
              <w:t>v0.4 归位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v0.1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文件驱动 / workflow runtime / review / provider / memory / dashboard / CLI / multimodal / DESIGN.md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分别归入 Runtime、Workflow、Capability、Interaction、Evaluation 与开发工程体系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v0.2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多模型 router / 需求评分 / 测试闭环 / workflow viewer / multimodal router / 版本管理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归入 Orchestrator、评测中台、交互层与多模态能力层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v0.3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知识 / Agent / Workflow / 多项目并行 / 灵动 UI / 语音 / 划词 / Prompt/Skill / 中台化</w:t>
            </w:r>
          </w:p>
        </w:tc>
        <w:tc>
          <w:tcPr>
            <w:tcW w:type="dxa" w:w="3400"/>
          </w:tcPr>
          <w:p>
            <w:pPr>
              <w:spacing w:before="0" w:after="2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归入知识中台、Agent 发布、交互层、工具层、测试中台与外部托管层</w:t>
            </w:r>
          </w:p>
        </w:tc>
      </w:tr>
    </w:tbl>
    <w:p>
      <w:pPr>
        <w:pStyle w:val="Heading2"/>
        <w:keepNext/>
        <w:spacing w:before="80" w:after="80" w:line="293" w:lineRule="auto"/>
      </w:pPr>
      <w:r>
        <w:t>最终一句话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PMAIOS v0.4 = 可发布的 Agent 平台 + 可开发的工程平台 + 可托管的外部能力平台 + 可接入云资源与 ML 服务的生产级 AI OS。</w:t>
            </w:r>
          </w:p>
        </w:tc>
      </w:tr>
    </w:tbl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