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rFonts w:ascii="Microsoft YaHei" w:hAnsi="Microsoft YaHei" w:cs="Microsoft YaHei" w:eastAsia="Microsoft YaHei"/>
          <w:sz w:val="36"/>
        </w:rPr>
        <w:t>04-15 内部会议_ 广告参数传递与游戏下载上报流程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00:00:00</w:t>
      </w:r>
    </w:p>
    <w:p>
      <w:r>
        <w:rPr>
          <w:rFonts w:ascii="Microsoft YaHei" w:hAnsi="Microsoft YaHei" w:cs="Microsoft YaHei" w:eastAsia="Microsoft YaHei"/>
          <w:sz w:val="24"/>
        </w:rPr>
        <w:t>那个整个流程大概是什么样？是是是先点击，然后到网页，就是官网的网页点击，是吗？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00:00:08</w:t>
      </w:r>
    </w:p>
    <w:p>
      <w:r>
        <w:rPr>
          <w:rFonts w:ascii="Microsoft YaHei" w:hAnsi="Microsoft YaHei" w:cs="Microsoft YaHei" w:eastAsia="Microsoft YaHei"/>
          <w:sz w:val="24"/>
        </w:rPr>
        <w:t>他是先点广告，点广告之后跳转到官网落地页嘛。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00:00:13</w:t>
      </w:r>
    </w:p>
    <w:p>
      <w:r>
        <w:rPr>
          <w:rFonts w:ascii="Microsoft YaHei" w:hAnsi="Microsoft YaHei" w:cs="Microsoft YaHei" w:eastAsia="Microsoft YaHei"/>
          <w:sz w:val="24"/>
        </w:rPr>
        <w:t>嗯，然后跟官网落地页。嗯，然后然后用户点那个下载游戏的时候，再把广告参数带过来了嘛，对吧？嗯。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00:00:19</w:t>
      </w:r>
    </w:p>
    <w:p>
      <w:r>
        <w:rPr>
          <w:rFonts w:ascii="Microsoft YaHei" w:hAnsi="Microsoft YaHei" w:cs="Microsoft YaHei" w:eastAsia="Microsoft YaHei"/>
          <w:sz w:val="24"/>
        </w:rPr>
        <w:t>然后然后用户点那个下载游戏的时候。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00:00:24</w:t>
      </w:r>
    </w:p>
    <w:p>
      <w:r>
        <w:rPr>
          <w:rFonts w:ascii="Microsoft YaHei" w:hAnsi="Microsoft YaHei" w:cs="Microsoft YaHei" w:eastAsia="Microsoft YaHei"/>
          <w:sz w:val="24"/>
        </w:rPr>
        <w:t>再把广告参数再带过来。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00:00:26</w:t>
      </w:r>
    </w:p>
    <w:p>
      <w:r>
        <w:rPr>
          <w:rFonts w:ascii="Microsoft YaHei" w:hAnsi="Microsoft YaHei" w:cs="Microsoft YaHei" w:eastAsia="Microsoft YaHei"/>
          <w:sz w:val="24"/>
        </w:rPr>
        <w:t>带到游戏的参数里面，带到启动参数里面。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1  00:00:30</w:t>
      </w:r>
    </w:p>
    <w:p>
      <w:r>
        <w:rPr>
          <w:rFonts w:ascii="Microsoft YaHei" w:hAnsi="Microsoft YaHei" w:cs="Microsoft YaHei" w:eastAsia="Microsoft YaHei"/>
          <w:sz w:val="24"/>
        </w:rPr>
        <w:t>行，那我那我大概知道。就是说游戏外部外部 SK 上报，然后游戏的启动器也会上报。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发言人 2  00:00:37</w:t>
      </w:r>
    </w:p>
    <w:p>
      <w:r>
        <w:rPr>
          <w:rFonts w:ascii="Microsoft YaHei" w:hAnsi="Microsoft YaHei" w:cs="Microsoft YaHei" w:eastAsia="Microsoft YaHei"/>
          <w:sz w:val="24"/>
        </w:rPr>
        <w:t>对，然后他是上报了一串加密字符，那个加密字符他会上报映射关系给我们，然后我们再去过一遍嘛。嗯，然后让他们对再报表过一遍，然后。好的，那它也不涉及到一。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2026-04-16T14:17:32Z</dcterms:created>
  <dc:creator>Apache POI</dc:creator>
</cp:coreProperties>
</file>