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V3.12.11-抖音小游戏-登录处理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numPr>
          <w:ilvl w:val="0"/>
          <w:numId w:val="1"/>
        </w:numPr>
      </w:pPr>
      <w:r>
        <w:t xml:space="preserve">抖音小游戏登录数据偏多，影响智投线上报表的次留数偏多，需要剔除</w:t>
      </w:r>
    </w:p>
    <w:p>
      <w:pPr>
        <w:numPr>
          <w:ilvl w:val="0"/>
          <w:numId w:val="1"/>
        </w:numPr>
      </w:pPr>
      <w:r>
        <w:t xml:space="preserve">三国杀移动版华为分包上报数据异常，无法查看华为商店的数据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>
        <w:numPr>
          <w:ilvl w:val="0"/>
          <w:numId w:val="2"/>
        </w:numPr>
      </w:pPr>
      <w:r>
        <w:t xml:space="preserve">抖音小游戏次留数据矫正</w:t>
      </w:r>
    </w:p>
    <w:p>
      <w:pPr>
        <w:numPr>
          <w:ilvl w:val="0"/>
          <w:numId w:val="2"/>
        </w:numPr>
      </w:pPr>
      <w:r>
        <w:t xml:space="preserve">三国杀移动版华为商店数据处理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810"/>
        <w:gridCol w:w="1290"/>
        <w:gridCol w:w="1335"/>
        <w:gridCol w:w="4980"/>
        <w:gridCol w:w="930"/>
        <w:gridCol w:w="1215"/>
      </w:tblGrid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9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规划版本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49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  <w:tc>
          <w:tcPr>
            <w:tcW w:w="1215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</w:rPr>
              <w:t xml:space="preserve">完成时间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290" w:type="dxa"/>
            <w:vMerge w:val="restart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  <w:p>
            <w:pPr>
              <w:jc w:val="center"/>
            </w:pPr>
            <w:r>
              <w:rPr>
                <w:color w:val="000000"/>
              </w:rPr>
              <w:t xml:space="preserve">V3.12.11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报表</w:t>
            </w:r>
          </w:p>
        </w:tc>
        <w:tc>
          <w:tcPr>
            <w:tcW w:w="498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三国杀移动版支持解析华为分包号，支持包体归因和报表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21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10.17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事件处理</w:t>
            </w:r>
          </w:p>
        </w:tc>
        <w:tc>
          <w:tcPr>
            <w:tcW w:w="49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ind/>
            </w:pPr>
            <w:r>
              <w:t xml:space="preserve">三国杀H5、三国杀OL、欢乐三国杀统一剔除023041、23041、103041的数据，用5527补充登录数据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21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10.17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报表</w:t>
            </w:r>
          </w:p>
        </w:tc>
        <w:tc>
          <w:tcPr>
            <w:tcW w:w="49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刷新三国杀OL、欢乐三国杀H5的历史数据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P2</w:t>
            </w:r>
          </w:p>
        </w:tc>
        <w:tc>
          <w:tcPr>
            <w:tcW w:w="121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-待定</w:t>
            </w:r>
          </w:p>
        </w:tc>
      </w:tr>
    </w:tbl>
    <w:p>
      <w:pPr/>
      <w:r/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四、需求详细规则</w:t>
      </w:r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1.华为分包处理规则</w:t>
      </w:r>
    </w:p>
    <w:p>
      <w:pPr>
        <w:ind/>
      </w:pPr>
      <w:r>
        <w:t xml:space="preserve">启动：分包号获取，从5532中获取分包号（channel），仅处理激活事件</w:t>
      </w:r>
    </w:p>
    <w:p>
      <w:pPr>
        <w:ind/>
      </w:pPr>
      <w:r>
        <w:t xml:space="preserve">登录：解析('$.event_info.h5_param'), '$.stage'), '$.</w:t>
      </w:r>
      <w:r>
        <w:rPr>
          <w:shd w:val="clear" w:color="auto" w:fill="FDBE3D"/>
        </w:rPr>
        <w:t xml:space="preserve">channel</w:t>
      </w:r>
      <w:r>
        <w:t xml:space="preserve">')，channel就是分包号</w:t>
      </w:r>
    </w:p>
    <w:p>
      <w:pPr/>
      <w:r/>
    </w:p>
    <w:p>
      <w:pPr/>
      <w:r>
        <w:t xml:space="preserve">三国撒移动版不回推华为数据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2.抖音小游戏处理规则</w:t>
      </w:r>
    </w:p>
    <w:p>
      <w:pPr/>
      <w:r>
        <w:t xml:space="preserve">和数分确认抖音小游戏的处理规则，201事件游戏侧已处理，花语恋暂未对接该能力也先不处理</w:t>
      </w:r>
    </w:p>
    <w:p>
      <w:pPr/>
      <w:r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935"/>
        <w:gridCol w:w="1440"/>
        <w:gridCol w:w="4335"/>
        <w:gridCol w:w="4035"/>
      </w:tblGrid>
      <w:tr>
        <w:trPr>
          <w:trHeight w:val="0"/>
        </w:trPr>
        <w:tc>
          <w:tcPr>
            <w:tcW w:w="1935" w:type="dxa"/>
          </w:tcPr>
          <w:p>
            <w:pPr/>
            <w:r>
              <w:t xml:space="preserve">事件ID</w:t>
            </w:r>
          </w:p>
        </w:tc>
        <w:tc>
          <w:tcPr>
            <w:tcW w:w="1440" w:type="dxa"/>
          </w:tcPr>
          <w:p>
            <w:pPr>
              <w:spacing w:line="204.70588235294116"/>
            </w:pPr>
            <w:r>
              <w:rPr>
                <w:sz w:val="22"/>
                <w:b w:val="1"/>
              </w:rPr>
              <w:t xml:space="preserve">三国杀小游戏</w:t>
            </w:r>
          </w:p>
        </w:tc>
        <w:tc>
          <w:tcPr>
            <w:tcW w:w="4335" w:type="dxa"/>
          </w:tcPr>
          <w:p>
            <w:pPr>
              <w:spacing w:line="204.70588235294116"/>
            </w:pPr>
            <w:r>
              <w:rPr>
                <w:sz w:val="22"/>
                <w:b w:val="1"/>
              </w:rPr>
              <w:t xml:space="preserve">三国杀OL</w:t>
            </w:r>
          </w:p>
        </w:tc>
        <w:tc>
          <w:tcPr>
            <w:tcW w:w="4035" w:type="dxa"/>
          </w:tcPr>
          <w:p>
            <w:pPr>
              <w:spacing w:line="204.70588235294116"/>
            </w:pPr>
            <w:r>
              <w:rPr>
                <w:sz w:val="22"/>
                <w:b w:val="1"/>
              </w:rPr>
              <w:t xml:space="preserve">欢乐三国杀</w:t>
            </w:r>
          </w:p>
        </w:tc>
      </w:tr>
      <w:tr>
        <w:trPr>
          <w:trHeight w:val="1755"/>
        </w:trPr>
        <w:tc>
          <w:tcPr>
            <w:tcW w:w="1935" w:type="dxa"/>
          </w:tcPr>
          <w:p>
            <w:pPr/>
            <w:r>
              <w:t xml:space="preserve">8004（启动）</w:t>
            </w:r>
          </w:p>
        </w:tc>
        <w:tc>
          <w:tcPr>
            <w:tcW w:w="1440" w:type="dxa"/>
          </w:tcPr>
          <w:p>
            <w:pPr/>
            <w:r/>
          </w:p>
        </w:tc>
        <w:tc>
          <w:tcPr>
            <w:tcW w:w="4335" w:type="dxa"/>
          </w:tcPr>
          <w:p>
            <w:pPr/>
            <w:r>
              <w:t xml:space="preserve">剔除场景值： 023041、23041、103041</w:t>
            </w:r>
          </w:p>
          <w:p>
            <w:pPr/>
            <w:r>
              <w:t xml:space="preserve">补充事件：5572当作启动和登录</w:t>
            </w:r>
          </w:p>
          <w:p>
            <w:pPr/>
            <w:r>
              <w:t xml:space="preserve">login_from 判断场景值</w:t>
            </w:r>
          </w:p>
        </w:tc>
        <w:tc>
          <w:tcPr>
            <w:tcW w:w="4035" w:type="dxa"/>
          </w:tcPr>
          <w:p>
            <w:pPr/>
            <w:r>
              <w:t xml:space="preserve">剔除场景值： 023041、23041、103041</w:t>
            </w:r>
          </w:p>
          <w:p>
            <w:pPr/>
            <w:r>
              <w:t xml:space="preserve">补充事件：5572当作启动和登录</w:t>
            </w:r>
          </w:p>
          <w:p>
            <w:pPr/>
            <w:r>
              <w:t xml:space="preserve">channel 判断场景值</w:t>
            </w:r>
          </w:p>
        </w:tc>
      </w:tr>
      <w:tr>
        <w:trPr>
          <w:trHeight w:val="0"/>
        </w:trPr>
        <w:tc>
          <w:tcPr>
            <w:tcW w:w="1935" w:type="dxa"/>
          </w:tcPr>
          <w:p>
            <w:pPr/>
            <w:r>
              <w:t xml:space="preserve">8001（登录）</w:t>
            </w:r>
          </w:p>
        </w:tc>
        <w:tc>
          <w:tcPr>
            <w:tcW w:w="1440" w:type="dxa"/>
          </w:tcPr>
          <w:p>
            <w:pPr/>
            <w:r/>
          </w:p>
        </w:tc>
        <w:tc>
          <w:tcPr>
            <w:tcW w:w="4335" w:type="dxa"/>
          </w:tcPr>
          <w:p>
            <w:pPr/>
            <w:r>
              <w:t xml:space="preserve">剔除场景值： 023041、23041、103041</w:t>
            </w:r>
          </w:p>
          <w:p>
            <w:pPr/>
            <w:r>
              <w:t xml:space="preserve">补充事件：5572当作启动和登录</w:t>
            </w:r>
          </w:p>
          <w:p>
            <w:pPr/>
            <w:r>
              <w:t xml:space="preserve">login_from 判断场景值</w:t>
            </w:r>
          </w:p>
        </w:tc>
        <w:tc>
          <w:tcPr>
            <w:tcW w:w="4035" w:type="dxa"/>
          </w:tcPr>
          <w:p>
            <w:pPr/>
            <w:r>
              <w:t xml:space="preserve">剔除场景值： 023041、23041、103041</w:t>
            </w:r>
          </w:p>
          <w:p>
            <w:pPr/>
            <w:r>
              <w:t xml:space="preserve">补充事件：5572当作启动和登录</w:t>
            </w:r>
          </w:p>
          <w:p>
            <w:pPr/>
            <w:r>
              <w:t xml:space="preserve">channel 判断场景值</w:t>
            </w:r>
          </w:p>
        </w:tc>
      </w:tr>
      <w:tr>
        <w:trPr>
          <w:trHeight w:val="0"/>
        </w:trPr>
        <w:tc>
          <w:tcPr>
            <w:tcW w:w="1935" w:type="dxa"/>
          </w:tcPr>
          <w:p>
            <w:pPr/>
            <w:r>
              <w:t xml:space="preserve">54（服务器登录时长）</w:t>
            </w:r>
          </w:p>
        </w:tc>
        <w:tc>
          <w:tcPr>
            <w:tcW w:w="1440" w:type="dxa"/>
          </w:tcPr>
          <w:p>
            <w:pPr/>
            <w:r/>
          </w:p>
        </w:tc>
        <w:tc>
          <w:tcPr>
            <w:tcW w:w="4335" w:type="dxa"/>
          </w:tcPr>
          <w:p>
            <w:pPr/>
            <w:r>
              <w:t xml:space="preserve">-不处理</w:t>
            </w:r>
          </w:p>
        </w:tc>
        <w:tc>
          <w:tcPr>
            <w:tcW w:w="4035" w:type="dxa"/>
          </w:tcPr>
          <w:p>
            <w:pPr/>
            <w:r>
              <w:t xml:space="preserve">-不处理</w:t>
            </w:r>
          </w:p>
        </w:tc>
      </w:tr>
      <w:tr>
        <w:trPr>
          <w:trHeight w:val="0"/>
        </w:trPr>
        <w:tc>
          <w:tcPr>
            <w:tcW w:w="1935" w:type="dxa"/>
          </w:tcPr>
          <w:p>
            <w:pPr/>
            <w:r>
              <w:t xml:space="preserve">55（登出）</w:t>
            </w:r>
          </w:p>
        </w:tc>
        <w:tc>
          <w:tcPr>
            <w:tcW w:w="1440" w:type="dxa"/>
          </w:tcPr>
          <w:p>
            <w:pPr/>
            <w:r/>
          </w:p>
        </w:tc>
        <w:tc>
          <w:tcPr>
            <w:tcW w:w="4335" w:type="dxa"/>
          </w:tcPr>
          <w:p>
            <w:pPr/>
            <w:r>
              <w:t xml:space="preserve">剔除场景值： 023041、23041、103041</w:t>
            </w:r>
          </w:p>
          <w:p>
            <w:pPr/>
            <w:r>
              <w:t xml:space="preserve">补充事件：5572当作启动和登录</w:t>
            </w:r>
          </w:p>
          <w:p>
            <w:pPr/>
            <w:r>
              <w:t xml:space="preserve">login_from 判断场景值（仅新增事件有）</w:t>
            </w:r>
          </w:p>
        </w:tc>
        <w:tc>
          <w:tcPr>
            <w:tcW w:w="4035" w:type="dxa"/>
          </w:tcPr>
          <w:p>
            <w:pPr/>
            <w:r>
              <w:t xml:space="preserve">剔除场景值： 023041、23041、103041</w:t>
            </w:r>
          </w:p>
          <w:p>
            <w:pPr/>
            <w:r>
              <w:t xml:space="preserve">补充事件：5572当作启动和登录</w:t>
            </w:r>
          </w:p>
          <w:p>
            <w:pPr/>
            <w:r>
              <w:t xml:space="preserve">channel 判断场景值</w:t>
            </w:r>
          </w:p>
        </w:tc>
      </w:tr>
    </w:tbl>
    <w:p>
      <w:pPr/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